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header16.xml" ContentType="application/vnd.openxmlformats-officedocument.wordprocessingml.header+xml"/>
  <Override PartName="/word/footer17.xml" ContentType="application/vnd.openxmlformats-officedocument.wordprocessingml.footer+xml"/>
  <Override PartName="/word/header17.xml" ContentType="application/vnd.openxmlformats-officedocument.wordprocessingml.header+xml"/>
  <Override PartName="/word/footer18.xml" ContentType="application/vnd.openxmlformats-officedocument.wordprocessingml.footer+xml"/>
  <Override PartName="/word/header18.xml" ContentType="application/vnd.openxmlformats-officedocument.wordprocessingml.header+xml"/>
  <Override PartName="/word/footer19.xml" ContentType="application/vnd.openxmlformats-officedocument.wordprocessingml.footer+xml"/>
  <Override PartName="/word/header19.xml" ContentType="application/vnd.openxmlformats-officedocument.wordprocessingml.header+xml"/>
  <Override PartName="/word/footer20.xml" ContentType="application/vnd.openxmlformats-officedocument.wordprocessingml.footer+xml"/>
  <Override PartName="/word/header20.xml" ContentType="application/vnd.openxmlformats-officedocument.wordprocessingml.header+xml"/>
  <Override PartName="/word/footer21.xml" ContentType="application/vnd.openxmlformats-officedocument.wordprocessingml.footer+xml"/>
  <Override PartName="/word/header21.xml" ContentType="application/vnd.openxmlformats-officedocument.wordprocessingml.header+xml"/>
  <Override PartName="/word/footer2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DD54B" w14:textId="77777777" w:rsidR="002B05B5" w:rsidRDefault="0082344C">
      <w:pPr>
        <w:pStyle w:val="Title"/>
        <w:spacing w:before="10"/>
      </w:pPr>
      <w:r>
        <w:t>STATE</w:t>
      </w:r>
      <w:r>
        <w:rPr>
          <w:spacing w:val="-3"/>
        </w:rPr>
        <w:t xml:space="preserve"> </w:t>
      </w:r>
      <w:r>
        <w:t>OF</w:t>
      </w:r>
      <w:r>
        <w:rPr>
          <w:spacing w:val="-3"/>
        </w:rPr>
        <w:t xml:space="preserve"> </w:t>
      </w:r>
      <w:r>
        <w:t>IOWA</w:t>
      </w:r>
    </w:p>
    <w:p w14:paraId="7C7C53AB" w14:textId="279E89CD" w:rsidR="002B05B5" w:rsidRDefault="0082344C">
      <w:pPr>
        <w:pStyle w:val="Title"/>
        <w:ind w:left="695"/>
      </w:pPr>
      <w:r>
        <w:t>IOWA</w:t>
      </w:r>
      <w:r>
        <w:rPr>
          <w:spacing w:val="-5"/>
        </w:rPr>
        <w:t xml:space="preserve"> </w:t>
      </w:r>
      <w:r>
        <w:t>DEPARTMENT</w:t>
      </w:r>
      <w:r>
        <w:rPr>
          <w:spacing w:val="-5"/>
        </w:rPr>
        <w:t xml:space="preserve"> </w:t>
      </w:r>
      <w:r>
        <w:t>OF</w:t>
      </w:r>
      <w:r>
        <w:rPr>
          <w:spacing w:val="-5"/>
        </w:rPr>
        <w:t xml:space="preserve"> </w:t>
      </w:r>
      <w:r>
        <w:t>HUMAN</w:t>
      </w:r>
      <w:r>
        <w:rPr>
          <w:spacing w:val="-4"/>
        </w:rPr>
        <w:t xml:space="preserve"> </w:t>
      </w:r>
      <w:r>
        <w:t>SERVICES</w:t>
      </w:r>
      <w:r>
        <w:rPr>
          <w:spacing w:val="1"/>
        </w:rPr>
        <w:t xml:space="preserve"> </w:t>
      </w:r>
      <w:r>
        <w:t>IOWA</w:t>
      </w:r>
      <w:r>
        <w:rPr>
          <w:spacing w:val="-5"/>
        </w:rPr>
        <w:t xml:space="preserve"> </w:t>
      </w:r>
      <w:r>
        <w:t>MEDICAID</w:t>
      </w:r>
      <w:r>
        <w:rPr>
          <w:spacing w:val="-69"/>
        </w:rPr>
        <w:t xml:space="preserve"> </w:t>
      </w:r>
    </w:p>
    <w:p w14:paraId="48A2B484" w14:textId="77777777" w:rsidR="002B05B5" w:rsidRDefault="002B05B5">
      <w:pPr>
        <w:pStyle w:val="BodyText"/>
        <w:spacing w:before="8"/>
        <w:rPr>
          <w:b/>
          <w:sz w:val="32"/>
        </w:rPr>
      </w:pPr>
    </w:p>
    <w:p w14:paraId="24F40D49" w14:textId="77777777" w:rsidR="002B05B5" w:rsidRDefault="0082344C">
      <w:pPr>
        <w:pStyle w:val="BodyText"/>
        <w:ind w:left="354" w:right="237" w:hanging="2"/>
        <w:jc w:val="center"/>
      </w:pPr>
      <w:r>
        <w:t>Instructions for the Medicaid Financial and Statistical Report for Nursing Facilities (NF),</w:t>
      </w:r>
      <w:r>
        <w:rPr>
          <w:spacing w:val="1"/>
        </w:rPr>
        <w:t xml:space="preserve"> </w:t>
      </w:r>
      <w:r>
        <w:t>Intermediate Care Facilities for Individuals with Intellectual Disabilities (ICF/ID) and Intermediate</w:t>
      </w:r>
      <w:r>
        <w:rPr>
          <w:spacing w:val="-47"/>
        </w:rPr>
        <w:t xml:space="preserve"> </w:t>
      </w:r>
      <w:r>
        <w:t>Care</w:t>
      </w:r>
      <w:r>
        <w:rPr>
          <w:spacing w:val="-1"/>
        </w:rPr>
        <w:t xml:space="preserve"> </w:t>
      </w:r>
      <w:r>
        <w:t>Facilities</w:t>
      </w:r>
      <w:r>
        <w:rPr>
          <w:spacing w:val="1"/>
        </w:rPr>
        <w:t xml:space="preserve"> </w:t>
      </w:r>
      <w:r>
        <w:t>for</w:t>
      </w:r>
      <w:r>
        <w:rPr>
          <w:spacing w:val="-1"/>
        </w:rPr>
        <w:t xml:space="preserve"> </w:t>
      </w:r>
      <w:r>
        <w:t>Persons</w:t>
      </w:r>
      <w:r>
        <w:rPr>
          <w:spacing w:val="-2"/>
        </w:rPr>
        <w:t xml:space="preserve"> </w:t>
      </w:r>
      <w:r>
        <w:t>with</w:t>
      </w:r>
      <w:r>
        <w:rPr>
          <w:spacing w:val="-1"/>
        </w:rPr>
        <w:t xml:space="preserve"> </w:t>
      </w:r>
      <w:r>
        <w:t>Medical Complexity</w:t>
      </w:r>
      <w:r>
        <w:rPr>
          <w:spacing w:val="1"/>
        </w:rPr>
        <w:t xml:space="preserve"> </w:t>
      </w:r>
      <w:r>
        <w:t>(ICF/MC)</w:t>
      </w:r>
    </w:p>
    <w:p w14:paraId="41AE817C" w14:textId="77777777" w:rsidR="002B05B5" w:rsidRDefault="002B05B5">
      <w:pPr>
        <w:pStyle w:val="BodyText"/>
        <w:spacing w:before="1"/>
      </w:pPr>
    </w:p>
    <w:p w14:paraId="5EAA5553" w14:textId="77777777" w:rsidR="002B05B5" w:rsidRDefault="0082344C">
      <w:pPr>
        <w:pStyle w:val="Heading1"/>
        <w:spacing w:before="0"/>
        <w:ind w:left="446"/>
      </w:pPr>
      <w:r>
        <w:t>GENERAL</w:t>
      </w:r>
      <w:r>
        <w:rPr>
          <w:spacing w:val="-6"/>
        </w:rPr>
        <w:t xml:space="preserve"> </w:t>
      </w:r>
      <w:r>
        <w:t>INSTRUCTIONS</w:t>
      </w:r>
    </w:p>
    <w:p w14:paraId="479844D7" w14:textId="77777777" w:rsidR="002B05B5" w:rsidRDefault="002B05B5">
      <w:pPr>
        <w:pStyle w:val="BodyText"/>
        <w:spacing w:before="11"/>
        <w:rPr>
          <w:b/>
          <w:sz w:val="21"/>
        </w:rPr>
      </w:pPr>
    </w:p>
    <w:p w14:paraId="3795D754" w14:textId="7818B837" w:rsidR="002B05B5" w:rsidRDefault="0082344C">
      <w:pPr>
        <w:pStyle w:val="BodyText"/>
        <w:spacing w:line="244" w:lineRule="auto"/>
        <w:ind w:left="100" w:right="200"/>
        <w:jc w:val="both"/>
      </w:pPr>
      <w:r>
        <w:t>These instructions are for use under the provisions of the rate setting criteria for NFs and ICF/MCs</w:t>
      </w:r>
      <w:r>
        <w:rPr>
          <w:spacing w:val="1"/>
        </w:rPr>
        <w:t xml:space="preserve"> </w:t>
      </w:r>
      <w:r>
        <w:t>(441 IAC 81) and ICF/IDs (441 IAC 82) that are certified as Medicaid providers by the State of Iowa,</w:t>
      </w:r>
      <w:r>
        <w:rPr>
          <w:spacing w:val="1"/>
        </w:rPr>
        <w:t xml:space="preserve"> </w:t>
      </w:r>
      <w:r>
        <w:t>Department</w:t>
      </w:r>
      <w:r>
        <w:rPr>
          <w:spacing w:val="-1"/>
        </w:rPr>
        <w:t xml:space="preserve"> </w:t>
      </w:r>
      <w:r>
        <w:t>of</w:t>
      </w:r>
      <w:r>
        <w:rPr>
          <w:spacing w:val="-3"/>
        </w:rPr>
        <w:t xml:space="preserve"> </w:t>
      </w:r>
      <w:r>
        <w:t>Human</w:t>
      </w:r>
      <w:r>
        <w:rPr>
          <w:spacing w:val="-1"/>
        </w:rPr>
        <w:t xml:space="preserve"> </w:t>
      </w:r>
      <w:r>
        <w:t>Services,</w:t>
      </w:r>
      <w:r>
        <w:rPr>
          <w:spacing w:val="-1"/>
        </w:rPr>
        <w:t xml:space="preserve"> </w:t>
      </w:r>
      <w:r>
        <w:t>Iowa</w:t>
      </w:r>
      <w:r>
        <w:rPr>
          <w:spacing w:val="-2"/>
        </w:rPr>
        <w:t xml:space="preserve"> </w:t>
      </w:r>
      <w:r>
        <w:t>Medicaid.</w:t>
      </w:r>
    </w:p>
    <w:p w14:paraId="0A728896" w14:textId="77777777" w:rsidR="002B05B5" w:rsidRDefault="002B05B5">
      <w:pPr>
        <w:pStyle w:val="BodyText"/>
        <w:spacing w:before="2"/>
      </w:pPr>
    </w:p>
    <w:p w14:paraId="66EE9883" w14:textId="77777777" w:rsidR="002B05B5" w:rsidRDefault="0082344C">
      <w:pPr>
        <w:pStyle w:val="Heading3"/>
        <w:spacing w:before="1"/>
      </w:pPr>
      <w:r>
        <w:t>Forms</w:t>
      </w:r>
      <w:r>
        <w:rPr>
          <w:spacing w:val="-3"/>
        </w:rPr>
        <w:t xml:space="preserve"> </w:t>
      </w:r>
      <w:r>
        <w:t>and</w:t>
      </w:r>
      <w:r>
        <w:rPr>
          <w:spacing w:val="-3"/>
        </w:rPr>
        <w:t xml:space="preserve"> </w:t>
      </w:r>
      <w:r>
        <w:t>Information</w:t>
      </w:r>
    </w:p>
    <w:p w14:paraId="6A5DD85E" w14:textId="72DB705E" w:rsidR="002B05B5" w:rsidRDefault="0082344C">
      <w:pPr>
        <w:pStyle w:val="BodyText"/>
        <w:spacing w:before="5" w:line="244" w:lineRule="auto"/>
        <w:ind w:left="100" w:right="255"/>
      </w:pPr>
      <w:r>
        <w:t>Completed financial reports are to be submitted in an electronic format using the State approved</w:t>
      </w:r>
      <w:r>
        <w:rPr>
          <w:spacing w:val="1"/>
        </w:rPr>
        <w:t xml:space="preserve"> </w:t>
      </w:r>
      <w:r>
        <w:t>Excel template. The Excel template is available from the Iowa Department of Human Services, Iowa</w:t>
      </w:r>
      <w:r>
        <w:rPr>
          <w:spacing w:val="-47"/>
        </w:rPr>
        <w:t xml:space="preserve"> </w:t>
      </w:r>
      <w:r>
        <w:t xml:space="preserve">Medicaid website for the </w:t>
      </w:r>
      <w:hyperlink r:id="rId8">
        <w:r>
          <w:rPr>
            <w:color w:val="0000FF"/>
            <w:u w:val="single" w:color="0000FF"/>
          </w:rPr>
          <w:t>Cost Report</w:t>
        </w:r>
        <w:r>
          <w:rPr>
            <w:color w:val="0000FF"/>
          </w:rPr>
          <w:t xml:space="preserve"> </w:t>
        </w:r>
      </w:hyperlink>
      <w:r>
        <w:t>The financial report should be filed annually for a</w:t>
      </w:r>
      <w:r>
        <w:rPr>
          <w:spacing w:val="1"/>
        </w:rPr>
        <w:t xml:space="preserve"> </w:t>
      </w:r>
      <w:r>
        <w:t>12-month</w:t>
      </w:r>
      <w:r>
        <w:rPr>
          <w:spacing w:val="-1"/>
        </w:rPr>
        <w:t xml:space="preserve"> </w:t>
      </w:r>
      <w:r>
        <w:t>period</w:t>
      </w:r>
      <w:r>
        <w:rPr>
          <w:spacing w:val="-1"/>
        </w:rPr>
        <w:t xml:space="preserve"> </w:t>
      </w:r>
      <w:r>
        <w:t>ending</w:t>
      </w:r>
      <w:r>
        <w:rPr>
          <w:spacing w:val="-1"/>
        </w:rPr>
        <w:t xml:space="preserve"> </w:t>
      </w:r>
      <w:r>
        <w:t>with the</w:t>
      </w:r>
      <w:r>
        <w:rPr>
          <w:spacing w:val="-1"/>
        </w:rPr>
        <w:t xml:space="preserve"> </w:t>
      </w:r>
      <w:r>
        <w:t>facility’s</w:t>
      </w:r>
      <w:r>
        <w:rPr>
          <w:spacing w:val="-3"/>
        </w:rPr>
        <w:t xml:space="preserve"> </w:t>
      </w:r>
      <w:r>
        <w:t>fiscal</w:t>
      </w:r>
      <w:r>
        <w:rPr>
          <w:spacing w:val="-3"/>
        </w:rPr>
        <w:t xml:space="preserve"> </w:t>
      </w:r>
      <w:r>
        <w:t>year</w:t>
      </w:r>
      <w:r>
        <w:rPr>
          <w:spacing w:val="-3"/>
        </w:rPr>
        <w:t xml:space="preserve"> </w:t>
      </w:r>
      <w:r>
        <w:t>end</w:t>
      </w:r>
      <w:r>
        <w:rPr>
          <w:spacing w:val="2"/>
        </w:rPr>
        <w:t xml:space="preserve"> </w:t>
      </w:r>
      <w:r>
        <w:t>or required</w:t>
      </w:r>
      <w:r>
        <w:rPr>
          <w:spacing w:val="-4"/>
        </w:rPr>
        <w:t xml:space="preserve"> </w:t>
      </w:r>
      <w:r>
        <w:t>by rule.</w:t>
      </w:r>
    </w:p>
    <w:p w14:paraId="2D4274E0" w14:textId="77777777" w:rsidR="002B05B5" w:rsidRDefault="002B05B5">
      <w:pPr>
        <w:pStyle w:val="BodyText"/>
        <w:spacing w:before="1"/>
      </w:pPr>
    </w:p>
    <w:p w14:paraId="698A9056" w14:textId="77777777" w:rsidR="002B05B5" w:rsidRDefault="0082344C">
      <w:pPr>
        <w:pStyle w:val="BodyText"/>
        <w:ind w:left="100"/>
      </w:pPr>
      <w:r>
        <w:t>The</w:t>
      </w:r>
      <w:r>
        <w:rPr>
          <w:spacing w:val="-1"/>
        </w:rPr>
        <w:t xml:space="preserve"> </w:t>
      </w:r>
      <w:r>
        <w:t>financial</w:t>
      </w:r>
      <w:r>
        <w:rPr>
          <w:spacing w:val="-2"/>
        </w:rPr>
        <w:t xml:space="preserve"> </w:t>
      </w:r>
      <w:r>
        <w:t>report</w:t>
      </w:r>
      <w:r>
        <w:rPr>
          <w:spacing w:val="-3"/>
        </w:rPr>
        <w:t xml:space="preserve"> </w:t>
      </w:r>
      <w:r>
        <w:t>must</w:t>
      </w:r>
      <w:r>
        <w:rPr>
          <w:spacing w:val="-1"/>
        </w:rPr>
        <w:t xml:space="preserve"> </w:t>
      </w:r>
      <w:r>
        <w:t>be submitted</w:t>
      </w:r>
      <w:r>
        <w:rPr>
          <w:spacing w:val="-3"/>
        </w:rPr>
        <w:t xml:space="preserve"> </w:t>
      </w:r>
      <w:r>
        <w:t>to</w:t>
      </w:r>
      <w:r>
        <w:rPr>
          <w:spacing w:val="-2"/>
        </w:rPr>
        <w:t xml:space="preserve"> </w:t>
      </w:r>
      <w:r>
        <w:t>the</w:t>
      </w:r>
      <w:r>
        <w:rPr>
          <w:spacing w:val="1"/>
        </w:rPr>
        <w:t xml:space="preserve"> </w:t>
      </w:r>
      <w:r>
        <w:t>rate</w:t>
      </w:r>
      <w:r>
        <w:rPr>
          <w:spacing w:val="-3"/>
        </w:rPr>
        <w:t xml:space="preserve"> </w:t>
      </w:r>
      <w:r>
        <w:t>setting</w:t>
      </w:r>
      <w:r>
        <w:rPr>
          <w:spacing w:val="-2"/>
        </w:rPr>
        <w:t xml:space="preserve"> </w:t>
      </w:r>
      <w:r>
        <w:t>contractor</w:t>
      </w:r>
      <w:r>
        <w:rPr>
          <w:spacing w:val="-1"/>
        </w:rPr>
        <w:t xml:space="preserve"> </w:t>
      </w:r>
      <w:r>
        <w:t>no</w:t>
      </w:r>
      <w:r>
        <w:rPr>
          <w:spacing w:val="-3"/>
        </w:rPr>
        <w:t xml:space="preserve"> </w:t>
      </w:r>
      <w:r>
        <w:t>later</w:t>
      </w:r>
      <w:r>
        <w:rPr>
          <w:spacing w:val="-4"/>
        </w:rPr>
        <w:t xml:space="preserve"> </w:t>
      </w:r>
      <w:r>
        <w:t>than 5</w:t>
      </w:r>
      <w:r>
        <w:rPr>
          <w:spacing w:val="-2"/>
        </w:rPr>
        <w:t xml:space="preserve"> </w:t>
      </w:r>
      <w:r>
        <w:t>months</w:t>
      </w:r>
      <w:r>
        <w:rPr>
          <w:spacing w:val="-2"/>
        </w:rPr>
        <w:t xml:space="preserve"> </w:t>
      </w:r>
      <w:r>
        <w:t>after</w:t>
      </w:r>
    </w:p>
    <w:p w14:paraId="03D020B7" w14:textId="77777777" w:rsidR="002B05B5" w:rsidRDefault="0082344C">
      <w:pPr>
        <w:pStyle w:val="BodyText"/>
        <w:spacing w:before="5" w:line="242" w:lineRule="auto"/>
        <w:ind w:left="100" w:right="205"/>
      </w:pPr>
      <w:r>
        <w:t>the close of the facility’s established fiscal year for NFs except for the Iowa Veteran’s Home. For the</w:t>
      </w:r>
      <w:r>
        <w:rPr>
          <w:spacing w:val="-47"/>
        </w:rPr>
        <w:t xml:space="preserve"> </w:t>
      </w:r>
      <w:r>
        <w:t>Iowa Veteran’s Home and ICF/IDs, the report must be submitted no later than 3 months after the</w:t>
      </w:r>
      <w:r>
        <w:rPr>
          <w:spacing w:val="1"/>
        </w:rPr>
        <w:t xml:space="preserve"> </w:t>
      </w:r>
      <w:r>
        <w:t>close</w:t>
      </w:r>
      <w:r>
        <w:rPr>
          <w:spacing w:val="-3"/>
        </w:rPr>
        <w:t xml:space="preserve"> </w:t>
      </w:r>
      <w:r>
        <w:t>of</w:t>
      </w:r>
      <w:r>
        <w:rPr>
          <w:spacing w:val="-3"/>
        </w:rPr>
        <w:t xml:space="preserve"> </w:t>
      </w:r>
      <w:r>
        <w:t>the</w:t>
      </w:r>
      <w:r>
        <w:rPr>
          <w:spacing w:val="1"/>
        </w:rPr>
        <w:t xml:space="preserve"> </w:t>
      </w:r>
      <w:r>
        <w:t>facility’s established fiscal</w:t>
      </w:r>
      <w:r>
        <w:rPr>
          <w:spacing w:val="-3"/>
        </w:rPr>
        <w:t xml:space="preserve"> </w:t>
      </w:r>
      <w:r>
        <w:t>year</w:t>
      </w:r>
      <w:r>
        <w:rPr>
          <w:spacing w:val="-2"/>
        </w:rPr>
        <w:t xml:space="preserve"> </w:t>
      </w:r>
      <w:r>
        <w:t>or period</w:t>
      </w:r>
      <w:r>
        <w:rPr>
          <w:spacing w:val="-4"/>
        </w:rPr>
        <w:t xml:space="preserve"> </w:t>
      </w:r>
      <w:r>
        <w:t>designated</w:t>
      </w:r>
      <w:r>
        <w:rPr>
          <w:spacing w:val="-1"/>
        </w:rPr>
        <w:t xml:space="preserve"> </w:t>
      </w:r>
      <w:r>
        <w:t>by</w:t>
      </w:r>
      <w:r>
        <w:rPr>
          <w:spacing w:val="-2"/>
        </w:rPr>
        <w:t xml:space="preserve"> </w:t>
      </w:r>
      <w:r>
        <w:t>rule.</w:t>
      </w:r>
    </w:p>
    <w:p w14:paraId="6283CE6A" w14:textId="77777777" w:rsidR="002B05B5" w:rsidRDefault="002B05B5">
      <w:pPr>
        <w:pStyle w:val="BodyText"/>
        <w:spacing w:before="3"/>
        <w:rPr>
          <w:sz w:val="18"/>
        </w:rPr>
      </w:pPr>
    </w:p>
    <w:p w14:paraId="7592B2B7" w14:textId="77777777" w:rsidR="002B05B5" w:rsidRDefault="0082344C">
      <w:pPr>
        <w:pStyle w:val="BodyText"/>
        <w:spacing w:before="56" w:line="242" w:lineRule="auto"/>
        <w:ind w:left="100" w:right="216"/>
      </w:pPr>
      <w:r>
        <w:rPr>
          <w:color w:val="000000"/>
          <w:shd w:val="clear" w:color="auto" w:fill="FFFF00"/>
        </w:rPr>
        <w:t>An original signed copy of the Certification Statement (page 1 of the Medicaid financial report) and,</w:t>
      </w:r>
      <w:r>
        <w:rPr>
          <w:color w:val="000000"/>
          <w:spacing w:val="-47"/>
        </w:rPr>
        <w:t xml:space="preserve"> </w:t>
      </w:r>
      <w:r>
        <w:rPr>
          <w:color w:val="000000"/>
          <w:shd w:val="clear" w:color="auto" w:fill="FFFF00"/>
        </w:rPr>
        <w:t>for NFs that are also Medicare certified, a copy of Medicare Certification (Worksheet S), must also</w:t>
      </w:r>
      <w:r>
        <w:rPr>
          <w:color w:val="000000"/>
          <w:spacing w:val="1"/>
        </w:rPr>
        <w:t xml:space="preserve"> </w:t>
      </w:r>
      <w:r>
        <w:rPr>
          <w:color w:val="000000"/>
          <w:shd w:val="clear" w:color="auto" w:fill="FFFF00"/>
        </w:rPr>
        <w:t>be mailed to</w:t>
      </w:r>
      <w:r>
        <w:rPr>
          <w:color w:val="000000"/>
          <w:spacing w:val="1"/>
          <w:shd w:val="clear" w:color="auto" w:fill="FFFF00"/>
        </w:rPr>
        <w:t xml:space="preserve"> </w:t>
      </w:r>
      <w:r>
        <w:rPr>
          <w:color w:val="000000"/>
          <w:shd w:val="clear" w:color="auto" w:fill="FFFF00"/>
        </w:rPr>
        <w:t>the</w:t>
      </w:r>
      <w:r>
        <w:rPr>
          <w:color w:val="000000"/>
          <w:spacing w:val="1"/>
          <w:shd w:val="clear" w:color="auto" w:fill="FFFF00"/>
        </w:rPr>
        <w:t xml:space="preserve"> </w:t>
      </w:r>
      <w:r>
        <w:rPr>
          <w:color w:val="000000"/>
          <w:shd w:val="clear" w:color="auto" w:fill="FFFF00"/>
        </w:rPr>
        <w:t>rate</w:t>
      </w:r>
      <w:r>
        <w:rPr>
          <w:color w:val="000000"/>
          <w:spacing w:val="1"/>
          <w:shd w:val="clear" w:color="auto" w:fill="FFFF00"/>
        </w:rPr>
        <w:t xml:space="preserve"> </w:t>
      </w:r>
      <w:r>
        <w:rPr>
          <w:color w:val="000000"/>
          <w:shd w:val="clear" w:color="auto" w:fill="FFFF00"/>
        </w:rPr>
        <w:t>setting</w:t>
      </w:r>
      <w:r>
        <w:rPr>
          <w:color w:val="000000"/>
          <w:spacing w:val="-2"/>
          <w:shd w:val="clear" w:color="auto" w:fill="FFFF00"/>
        </w:rPr>
        <w:t xml:space="preserve"> </w:t>
      </w:r>
      <w:r>
        <w:rPr>
          <w:color w:val="000000"/>
          <w:shd w:val="clear" w:color="auto" w:fill="FFFF00"/>
        </w:rPr>
        <w:t>contractor</w:t>
      </w:r>
      <w:r>
        <w:rPr>
          <w:color w:val="000000"/>
          <w:spacing w:val="-3"/>
          <w:shd w:val="clear" w:color="auto" w:fill="FFFF00"/>
        </w:rPr>
        <w:t xml:space="preserve"> </w:t>
      </w:r>
      <w:r>
        <w:rPr>
          <w:color w:val="000000"/>
          <w:shd w:val="clear" w:color="auto" w:fill="FFFF00"/>
        </w:rPr>
        <w:t>prior</w:t>
      </w:r>
      <w:r>
        <w:rPr>
          <w:color w:val="000000"/>
          <w:spacing w:val="-3"/>
          <w:shd w:val="clear" w:color="auto" w:fill="FFFF00"/>
        </w:rPr>
        <w:t xml:space="preserve"> </w:t>
      </w:r>
      <w:r>
        <w:rPr>
          <w:color w:val="000000"/>
          <w:shd w:val="clear" w:color="auto" w:fill="FFFF00"/>
        </w:rPr>
        <w:t>to</w:t>
      </w:r>
      <w:r>
        <w:rPr>
          <w:color w:val="000000"/>
          <w:spacing w:val="1"/>
          <w:shd w:val="clear" w:color="auto" w:fill="FFFF00"/>
        </w:rPr>
        <w:t xml:space="preserve"> </w:t>
      </w:r>
      <w:r>
        <w:rPr>
          <w:color w:val="000000"/>
          <w:shd w:val="clear" w:color="auto" w:fill="FFFF00"/>
        </w:rPr>
        <w:t>the</w:t>
      </w:r>
      <w:r>
        <w:rPr>
          <w:color w:val="000000"/>
          <w:spacing w:val="-2"/>
          <w:shd w:val="clear" w:color="auto" w:fill="FFFF00"/>
        </w:rPr>
        <w:t xml:space="preserve"> </w:t>
      </w:r>
      <w:r>
        <w:rPr>
          <w:color w:val="000000"/>
          <w:shd w:val="clear" w:color="auto" w:fill="FFFF00"/>
        </w:rPr>
        <w:t>due</w:t>
      </w:r>
      <w:r>
        <w:rPr>
          <w:color w:val="000000"/>
          <w:spacing w:val="1"/>
          <w:shd w:val="clear" w:color="auto" w:fill="FFFF00"/>
        </w:rPr>
        <w:t xml:space="preserve"> </w:t>
      </w:r>
      <w:r>
        <w:rPr>
          <w:color w:val="000000"/>
          <w:shd w:val="clear" w:color="auto" w:fill="FFFF00"/>
        </w:rPr>
        <w:t>date.</w:t>
      </w:r>
      <w:r>
        <w:rPr>
          <w:color w:val="000000"/>
          <w:spacing w:val="1"/>
          <w:shd w:val="clear" w:color="auto" w:fill="FFFF00"/>
        </w:rPr>
        <w:t xml:space="preserve"> </w:t>
      </w:r>
    </w:p>
    <w:p w14:paraId="17DEFA23" w14:textId="77777777" w:rsidR="002B05B5" w:rsidRDefault="002B05B5">
      <w:pPr>
        <w:pStyle w:val="BodyText"/>
        <w:spacing w:before="2"/>
        <w:rPr>
          <w:sz w:val="18"/>
        </w:rPr>
      </w:pPr>
    </w:p>
    <w:p w14:paraId="602EDAAB" w14:textId="18F87C25" w:rsidR="002B05B5" w:rsidRDefault="0082344C">
      <w:pPr>
        <w:pStyle w:val="BodyText"/>
        <w:spacing w:before="57" w:line="247" w:lineRule="auto"/>
        <w:ind w:left="3415" w:right="3518"/>
        <w:jc w:val="center"/>
      </w:pPr>
      <w:r>
        <w:rPr>
          <w:color w:val="000000"/>
          <w:shd w:val="clear" w:color="auto" w:fill="FFFF00"/>
        </w:rPr>
        <w:t>Iowa Medicaid Attn: Provider Cost Audit</w:t>
      </w:r>
      <w:r>
        <w:rPr>
          <w:color w:val="000000"/>
          <w:spacing w:val="1"/>
        </w:rPr>
        <w:t xml:space="preserve"> </w:t>
      </w:r>
      <w:r>
        <w:rPr>
          <w:color w:val="000000"/>
          <w:shd w:val="clear" w:color="auto" w:fill="FFFF00"/>
        </w:rPr>
        <w:t>P.O.</w:t>
      </w:r>
      <w:r>
        <w:rPr>
          <w:color w:val="000000"/>
          <w:spacing w:val="-2"/>
          <w:shd w:val="clear" w:color="auto" w:fill="FFFF00"/>
        </w:rPr>
        <w:t xml:space="preserve"> </w:t>
      </w:r>
      <w:r>
        <w:rPr>
          <w:color w:val="000000"/>
          <w:shd w:val="clear" w:color="auto" w:fill="FFFF00"/>
        </w:rPr>
        <w:t>Box</w:t>
      </w:r>
      <w:r>
        <w:rPr>
          <w:color w:val="000000"/>
          <w:spacing w:val="-2"/>
          <w:shd w:val="clear" w:color="auto" w:fill="FFFF00"/>
        </w:rPr>
        <w:t xml:space="preserve"> </w:t>
      </w:r>
      <w:r>
        <w:rPr>
          <w:color w:val="000000"/>
          <w:shd w:val="clear" w:color="auto" w:fill="FFFF00"/>
        </w:rPr>
        <w:t>36450</w:t>
      </w:r>
    </w:p>
    <w:p w14:paraId="0087B6AE" w14:textId="77777777" w:rsidR="002B05B5" w:rsidRDefault="0082344C">
      <w:pPr>
        <w:pStyle w:val="BodyText"/>
        <w:ind w:left="479" w:right="584"/>
        <w:jc w:val="center"/>
      </w:pPr>
      <w:r>
        <w:rPr>
          <w:color w:val="000000"/>
          <w:shd w:val="clear" w:color="auto" w:fill="FFFF00"/>
        </w:rPr>
        <w:t>Des</w:t>
      </w:r>
      <w:r>
        <w:rPr>
          <w:color w:val="000000"/>
          <w:spacing w:val="-2"/>
          <w:shd w:val="clear" w:color="auto" w:fill="FFFF00"/>
        </w:rPr>
        <w:t xml:space="preserve"> </w:t>
      </w:r>
      <w:r>
        <w:rPr>
          <w:color w:val="000000"/>
          <w:shd w:val="clear" w:color="auto" w:fill="FFFF00"/>
        </w:rPr>
        <w:t>Moines, Iowa 50315</w:t>
      </w:r>
    </w:p>
    <w:p w14:paraId="7177DB8B" w14:textId="77777777" w:rsidR="002B05B5" w:rsidRDefault="002B05B5">
      <w:pPr>
        <w:pStyle w:val="BodyText"/>
        <w:spacing w:before="8"/>
        <w:rPr>
          <w:sz w:val="18"/>
        </w:rPr>
      </w:pPr>
    </w:p>
    <w:p w14:paraId="1E2E5564" w14:textId="77777777" w:rsidR="002B05B5" w:rsidRDefault="0082344C">
      <w:pPr>
        <w:pStyle w:val="BodyText"/>
        <w:spacing w:before="56"/>
        <w:ind w:left="100" w:right="255"/>
      </w:pPr>
      <w:r>
        <w:rPr>
          <w:color w:val="000000"/>
          <w:shd w:val="clear" w:color="auto" w:fill="FFFF00"/>
        </w:rPr>
        <w:t>Electronic files should be emailed securely to the rate setting contractor at</w:t>
      </w:r>
      <w:r>
        <w:rPr>
          <w:color w:val="000000"/>
          <w:spacing w:val="1"/>
        </w:rPr>
        <w:t xml:space="preserve"> </w:t>
      </w:r>
      <w:hyperlink r:id="rId9">
        <w:r>
          <w:rPr>
            <w:color w:val="0000FF"/>
            <w:u w:val="single" w:color="0000FF"/>
            <w:shd w:val="clear" w:color="auto" w:fill="FFFF00"/>
          </w:rPr>
          <w:t>costaudit@dhs.state.ia.us</w:t>
        </w:r>
      </w:hyperlink>
      <w:r>
        <w:rPr>
          <w:color w:val="000000"/>
          <w:shd w:val="clear" w:color="auto" w:fill="FFFF00"/>
        </w:rPr>
        <w:t>. Additionally, the Medicare cost report and facility trial balance can be</w:t>
      </w:r>
      <w:r>
        <w:rPr>
          <w:color w:val="000000"/>
          <w:spacing w:val="1"/>
        </w:rPr>
        <w:t xml:space="preserve"> </w:t>
      </w:r>
      <w:r>
        <w:rPr>
          <w:color w:val="000000"/>
          <w:shd w:val="clear" w:color="auto" w:fill="FFFF00"/>
        </w:rPr>
        <w:t>emailed.</w:t>
      </w:r>
    </w:p>
    <w:p w14:paraId="728E9FF0" w14:textId="77777777" w:rsidR="002B05B5" w:rsidRDefault="002B05B5">
      <w:pPr>
        <w:pStyle w:val="BodyText"/>
        <w:spacing w:before="11"/>
      </w:pPr>
    </w:p>
    <w:p w14:paraId="649AA662" w14:textId="77777777" w:rsidR="002B05B5" w:rsidRDefault="0082344C">
      <w:pPr>
        <w:pStyle w:val="BodyText"/>
        <w:spacing w:line="244" w:lineRule="auto"/>
        <w:ind w:left="100" w:right="349"/>
      </w:pPr>
      <w:r>
        <w:rPr>
          <w:b/>
        </w:rPr>
        <w:t>Refer to Criteria - Instructions Are Not Comprehensive</w:t>
      </w:r>
      <w:r>
        <w:t>. These instructions are not intended to be</w:t>
      </w:r>
      <w:r>
        <w:rPr>
          <w:spacing w:val="-47"/>
        </w:rPr>
        <w:t xml:space="preserve"> </w:t>
      </w:r>
      <w:r>
        <w:t>comprehensive. In completing the forms, providers should rely on the criteria as well as other</w:t>
      </w:r>
      <w:r>
        <w:rPr>
          <w:spacing w:val="1"/>
        </w:rPr>
        <w:t xml:space="preserve"> </w:t>
      </w:r>
      <w:r>
        <w:t>relevant</w:t>
      </w:r>
      <w:r>
        <w:rPr>
          <w:spacing w:val="-1"/>
        </w:rPr>
        <w:t xml:space="preserve"> </w:t>
      </w:r>
      <w:r>
        <w:t>rules</w:t>
      </w:r>
      <w:r>
        <w:rPr>
          <w:spacing w:val="-2"/>
        </w:rPr>
        <w:t xml:space="preserve"> </w:t>
      </w:r>
      <w:r>
        <w:t>and</w:t>
      </w:r>
      <w:r>
        <w:rPr>
          <w:spacing w:val="-2"/>
        </w:rPr>
        <w:t xml:space="preserve"> </w:t>
      </w:r>
      <w:r>
        <w:t>regulations, including</w:t>
      </w:r>
      <w:r>
        <w:rPr>
          <w:spacing w:val="-1"/>
        </w:rPr>
        <w:t xml:space="preserve"> </w:t>
      </w:r>
      <w:r>
        <w:t>generally</w:t>
      </w:r>
      <w:r>
        <w:rPr>
          <w:spacing w:val="-1"/>
        </w:rPr>
        <w:t xml:space="preserve"> </w:t>
      </w:r>
      <w:r>
        <w:t>accepted accounting</w:t>
      </w:r>
      <w:r>
        <w:rPr>
          <w:spacing w:val="-2"/>
        </w:rPr>
        <w:t xml:space="preserve"> </w:t>
      </w:r>
      <w:r>
        <w:t>principles (GAAP).</w:t>
      </w:r>
    </w:p>
    <w:p w14:paraId="1BEDE288" w14:textId="77777777" w:rsidR="002B05B5" w:rsidRDefault="0082344C">
      <w:pPr>
        <w:pStyle w:val="BodyText"/>
        <w:spacing w:line="242" w:lineRule="auto"/>
        <w:ind w:left="100" w:right="193"/>
      </w:pPr>
      <w:r>
        <w:t>Report dollar amounts as whole numbers, per diem, monthly rental rates and hourly amounts using</w:t>
      </w:r>
      <w:r>
        <w:rPr>
          <w:spacing w:val="-47"/>
        </w:rPr>
        <w:t xml:space="preserve"> </w:t>
      </w:r>
      <w:r>
        <w:t>two</w:t>
      </w:r>
      <w:r>
        <w:rPr>
          <w:spacing w:val="-3"/>
        </w:rPr>
        <w:t xml:space="preserve"> </w:t>
      </w:r>
      <w:r>
        <w:t>decimal places.</w:t>
      </w:r>
    </w:p>
    <w:p w14:paraId="10184896" w14:textId="77777777" w:rsidR="002B05B5" w:rsidRDefault="002B05B5">
      <w:pPr>
        <w:spacing w:line="242" w:lineRule="auto"/>
        <w:sectPr w:rsidR="002B05B5">
          <w:footerReference w:type="default" r:id="rId10"/>
          <w:type w:val="continuous"/>
          <w:pgSz w:w="12240" w:h="15840"/>
          <w:pgMar w:top="1440" w:right="1440" w:bottom="960" w:left="1580" w:header="0" w:footer="766" w:gutter="0"/>
          <w:pgNumType w:start="1"/>
          <w:cols w:space="720"/>
        </w:sectPr>
      </w:pPr>
    </w:p>
    <w:p w14:paraId="0EA5596B" w14:textId="77777777" w:rsidR="002B05B5" w:rsidRDefault="0082344C">
      <w:pPr>
        <w:pStyle w:val="Heading1"/>
        <w:spacing w:before="21"/>
        <w:ind w:left="448"/>
      </w:pPr>
      <w:r>
        <w:lastRenderedPageBreak/>
        <w:t>CERTIFICATION</w:t>
      </w:r>
    </w:p>
    <w:p w14:paraId="786416D0" w14:textId="77777777" w:rsidR="002B05B5" w:rsidRDefault="002B05B5">
      <w:pPr>
        <w:pStyle w:val="BodyText"/>
        <w:spacing w:before="4"/>
        <w:rPr>
          <w:b/>
          <w:sz w:val="21"/>
        </w:rPr>
      </w:pPr>
    </w:p>
    <w:p w14:paraId="32CC2B90" w14:textId="77777777" w:rsidR="002B05B5" w:rsidRDefault="0082344C">
      <w:pPr>
        <w:pStyle w:val="BodyText"/>
        <w:ind w:left="100"/>
      </w:pPr>
      <w:r>
        <w:t>Facility</w:t>
      </w:r>
      <w:r>
        <w:rPr>
          <w:spacing w:val="-1"/>
        </w:rPr>
        <w:t xml:space="preserve"> </w:t>
      </w:r>
      <w:r>
        <w:t>Name</w:t>
      </w:r>
      <w:r>
        <w:rPr>
          <w:spacing w:val="-2"/>
        </w:rPr>
        <w:t xml:space="preserve"> </w:t>
      </w:r>
      <w:r>
        <w:t>– Enter</w:t>
      </w:r>
      <w:r>
        <w:rPr>
          <w:spacing w:val="-1"/>
        </w:rPr>
        <w:t xml:space="preserve"> </w:t>
      </w:r>
      <w:r>
        <w:t>the</w:t>
      </w:r>
      <w:r>
        <w:rPr>
          <w:spacing w:val="-1"/>
        </w:rPr>
        <w:t xml:space="preserve"> </w:t>
      </w:r>
      <w:r>
        <w:t>exact</w:t>
      </w:r>
      <w:r>
        <w:rPr>
          <w:spacing w:val="-1"/>
        </w:rPr>
        <w:t xml:space="preserve"> </w:t>
      </w:r>
      <w:r>
        <w:t>name</w:t>
      </w:r>
      <w:r>
        <w:rPr>
          <w:spacing w:val="-3"/>
        </w:rPr>
        <w:t xml:space="preserve"> </w:t>
      </w:r>
      <w:r>
        <w:t>of</w:t>
      </w:r>
      <w:r>
        <w:rPr>
          <w:spacing w:val="-3"/>
        </w:rPr>
        <w:t xml:space="preserve"> </w:t>
      </w:r>
      <w:r>
        <w:t>the</w:t>
      </w:r>
      <w:r>
        <w:rPr>
          <w:spacing w:val="-2"/>
        </w:rPr>
        <w:t xml:space="preserve"> </w:t>
      </w:r>
      <w:r>
        <w:t>facility</w:t>
      </w:r>
      <w:r>
        <w:rPr>
          <w:spacing w:val="-2"/>
        </w:rPr>
        <w:t xml:space="preserve"> </w:t>
      </w:r>
      <w:r>
        <w:t>as</w:t>
      </w:r>
      <w:r>
        <w:rPr>
          <w:spacing w:val="-3"/>
        </w:rPr>
        <w:t xml:space="preserve"> </w:t>
      </w:r>
      <w:r>
        <w:t>it</w:t>
      </w:r>
      <w:r>
        <w:rPr>
          <w:spacing w:val="-1"/>
        </w:rPr>
        <w:t xml:space="preserve"> </w:t>
      </w:r>
      <w:r>
        <w:t>appears</w:t>
      </w:r>
      <w:r>
        <w:rPr>
          <w:spacing w:val="-3"/>
        </w:rPr>
        <w:t xml:space="preserve"> </w:t>
      </w:r>
      <w:r>
        <w:t>on</w:t>
      </w:r>
      <w:r>
        <w:rPr>
          <w:spacing w:val="-3"/>
        </w:rPr>
        <w:t xml:space="preserve"> </w:t>
      </w:r>
      <w:r>
        <w:t>the state</w:t>
      </w:r>
      <w:r>
        <w:rPr>
          <w:spacing w:val="-1"/>
        </w:rPr>
        <w:t xml:space="preserve"> </w:t>
      </w:r>
      <w:r>
        <w:t>license.</w:t>
      </w:r>
    </w:p>
    <w:p w14:paraId="5DB012D8" w14:textId="77777777" w:rsidR="002B05B5" w:rsidRDefault="002B05B5">
      <w:pPr>
        <w:pStyle w:val="BodyText"/>
        <w:spacing w:before="1"/>
      </w:pPr>
    </w:p>
    <w:p w14:paraId="46CFD903" w14:textId="77777777" w:rsidR="002B05B5" w:rsidRDefault="0082344C">
      <w:pPr>
        <w:pStyle w:val="BodyText"/>
        <w:ind w:left="100" w:right="395"/>
      </w:pPr>
      <w:r>
        <w:t>Federal ID - Enter the federal nine digit taxpayer identification number utilized for submitting you</w:t>
      </w:r>
      <w:r>
        <w:rPr>
          <w:spacing w:val="-47"/>
        </w:rPr>
        <w:t xml:space="preserve"> </w:t>
      </w:r>
      <w:r>
        <w:t>tax</w:t>
      </w:r>
      <w:r>
        <w:rPr>
          <w:spacing w:val="-1"/>
        </w:rPr>
        <w:t xml:space="preserve"> </w:t>
      </w:r>
      <w:r>
        <w:t>returns to</w:t>
      </w:r>
      <w:r>
        <w:rPr>
          <w:spacing w:val="1"/>
        </w:rPr>
        <w:t xml:space="preserve"> </w:t>
      </w:r>
      <w:r>
        <w:t>the</w:t>
      </w:r>
      <w:r>
        <w:rPr>
          <w:spacing w:val="1"/>
        </w:rPr>
        <w:t xml:space="preserve"> </w:t>
      </w:r>
      <w:r>
        <w:t>Internal</w:t>
      </w:r>
      <w:r>
        <w:rPr>
          <w:spacing w:val="-3"/>
        </w:rPr>
        <w:t xml:space="preserve"> </w:t>
      </w:r>
      <w:r>
        <w:t>Revenue</w:t>
      </w:r>
      <w:r>
        <w:rPr>
          <w:spacing w:val="1"/>
        </w:rPr>
        <w:t xml:space="preserve"> </w:t>
      </w:r>
      <w:r>
        <w:t>Service</w:t>
      </w:r>
      <w:r>
        <w:rPr>
          <w:spacing w:val="-2"/>
        </w:rPr>
        <w:t xml:space="preserve"> </w:t>
      </w:r>
      <w:r>
        <w:t>as</w:t>
      </w:r>
      <w:r>
        <w:rPr>
          <w:spacing w:val="-2"/>
        </w:rPr>
        <w:t xml:space="preserve"> </w:t>
      </w:r>
      <w:r>
        <w:t>XXXXXXXXX.</w:t>
      </w:r>
    </w:p>
    <w:p w14:paraId="2EC51B30" w14:textId="77777777" w:rsidR="002B05B5" w:rsidRDefault="0082344C">
      <w:pPr>
        <w:pStyle w:val="Heading3"/>
        <w:ind w:right="363"/>
      </w:pPr>
      <w:r>
        <w:t>NOTE: For protection purposes Tax ID’s, once filled in, the cell will be colored black so it cannot</w:t>
      </w:r>
      <w:r>
        <w:rPr>
          <w:spacing w:val="1"/>
        </w:rPr>
        <w:t xml:space="preserve"> </w:t>
      </w:r>
      <w:r>
        <w:t>be printed. The reviewers will have access to the information. Do not change font or hand write</w:t>
      </w:r>
      <w:r>
        <w:rPr>
          <w:spacing w:val="-47"/>
        </w:rPr>
        <w:t xml:space="preserve"> </w:t>
      </w:r>
      <w:r>
        <w:t>the</w:t>
      </w:r>
      <w:r>
        <w:rPr>
          <w:spacing w:val="-2"/>
        </w:rPr>
        <w:t xml:space="preserve"> </w:t>
      </w:r>
      <w:r>
        <w:t>information.</w:t>
      </w:r>
    </w:p>
    <w:p w14:paraId="5AB0C4C5" w14:textId="77777777" w:rsidR="002B05B5" w:rsidRDefault="002B05B5">
      <w:pPr>
        <w:pStyle w:val="BodyText"/>
        <w:spacing w:before="1"/>
        <w:rPr>
          <w:b/>
        </w:rPr>
      </w:pPr>
    </w:p>
    <w:p w14:paraId="4A79AC95" w14:textId="77777777" w:rsidR="002B05B5" w:rsidRDefault="0082344C">
      <w:pPr>
        <w:pStyle w:val="BodyText"/>
        <w:spacing w:line="477" w:lineRule="auto"/>
        <w:ind w:left="100" w:right="666"/>
      </w:pPr>
      <w:r>
        <w:t>Medicare Number – Enter the Medicare number used when filing a cost report with Medicare.</w:t>
      </w:r>
      <w:r>
        <w:rPr>
          <w:spacing w:val="-48"/>
        </w:rPr>
        <w:t xml:space="preserve"> </w:t>
      </w:r>
      <w:r>
        <w:t>Physical</w:t>
      </w:r>
      <w:r>
        <w:rPr>
          <w:spacing w:val="-3"/>
        </w:rPr>
        <w:t xml:space="preserve"> </w:t>
      </w:r>
      <w:r>
        <w:t>Address</w:t>
      </w:r>
      <w:r>
        <w:rPr>
          <w:spacing w:val="-3"/>
        </w:rPr>
        <w:t xml:space="preserve"> </w:t>
      </w:r>
      <w:r>
        <w:t>–</w:t>
      </w:r>
      <w:r>
        <w:rPr>
          <w:spacing w:val="1"/>
        </w:rPr>
        <w:t xml:space="preserve"> </w:t>
      </w:r>
      <w:r>
        <w:t>Enter the</w:t>
      </w:r>
      <w:r>
        <w:rPr>
          <w:spacing w:val="1"/>
        </w:rPr>
        <w:t xml:space="preserve"> </w:t>
      </w:r>
      <w:r>
        <w:t>physical</w:t>
      </w:r>
      <w:r>
        <w:rPr>
          <w:spacing w:val="-3"/>
        </w:rPr>
        <w:t xml:space="preserve"> </w:t>
      </w:r>
      <w:r>
        <w:t>address</w:t>
      </w:r>
      <w:r>
        <w:rPr>
          <w:spacing w:val="-2"/>
        </w:rPr>
        <w:t xml:space="preserve"> </w:t>
      </w:r>
      <w:r>
        <w:t>of</w:t>
      </w:r>
      <w:r>
        <w:rPr>
          <w:spacing w:val="-2"/>
        </w:rPr>
        <w:t xml:space="preserve"> </w:t>
      </w:r>
      <w:r>
        <w:t>the facility</w:t>
      </w:r>
    </w:p>
    <w:p w14:paraId="38DEA300" w14:textId="77777777" w:rsidR="002B05B5" w:rsidRDefault="0082344C">
      <w:pPr>
        <w:pStyle w:val="BodyText"/>
        <w:spacing w:before="10"/>
        <w:ind w:left="100"/>
      </w:pPr>
      <w:r>
        <w:t>Period</w:t>
      </w:r>
      <w:r>
        <w:rPr>
          <w:spacing w:val="-2"/>
        </w:rPr>
        <w:t xml:space="preserve"> </w:t>
      </w:r>
      <w:r>
        <w:t>of</w:t>
      </w:r>
      <w:r>
        <w:rPr>
          <w:spacing w:val="-4"/>
        </w:rPr>
        <w:t xml:space="preserve"> </w:t>
      </w:r>
      <w:r>
        <w:t>Report -</w:t>
      </w:r>
      <w:r>
        <w:rPr>
          <w:spacing w:val="-4"/>
        </w:rPr>
        <w:t xml:space="preserve"> </w:t>
      </w:r>
      <w:r>
        <w:t>Enter</w:t>
      </w:r>
      <w:r>
        <w:rPr>
          <w:spacing w:val="-3"/>
        </w:rPr>
        <w:t xml:space="preserve"> </w:t>
      </w:r>
      <w:r>
        <w:t>the beginning</w:t>
      </w:r>
      <w:r>
        <w:rPr>
          <w:spacing w:val="-2"/>
        </w:rPr>
        <w:t xml:space="preserve"> </w:t>
      </w:r>
      <w:r>
        <w:t>and</w:t>
      </w:r>
      <w:r>
        <w:rPr>
          <w:spacing w:val="-2"/>
        </w:rPr>
        <w:t xml:space="preserve"> </w:t>
      </w:r>
      <w:r>
        <w:t>ending</w:t>
      </w:r>
      <w:r>
        <w:rPr>
          <w:spacing w:val="-2"/>
        </w:rPr>
        <w:t xml:space="preserve"> </w:t>
      </w:r>
      <w:r>
        <w:t>dates of</w:t>
      </w:r>
      <w:r>
        <w:rPr>
          <w:spacing w:val="-4"/>
        </w:rPr>
        <w:t xml:space="preserve"> </w:t>
      </w:r>
      <w:r>
        <w:t>the</w:t>
      </w:r>
      <w:r>
        <w:rPr>
          <w:spacing w:val="-3"/>
        </w:rPr>
        <w:t xml:space="preserve"> </w:t>
      </w:r>
      <w:r>
        <w:t>financial</w:t>
      </w:r>
      <w:r>
        <w:rPr>
          <w:spacing w:val="-2"/>
        </w:rPr>
        <w:t xml:space="preserve"> </w:t>
      </w:r>
      <w:r>
        <w:t>and</w:t>
      </w:r>
      <w:r>
        <w:rPr>
          <w:spacing w:val="-1"/>
        </w:rPr>
        <w:t xml:space="preserve"> </w:t>
      </w:r>
      <w:r>
        <w:t>statistical</w:t>
      </w:r>
      <w:r>
        <w:rPr>
          <w:spacing w:val="-1"/>
        </w:rPr>
        <w:t xml:space="preserve"> </w:t>
      </w:r>
      <w:r>
        <w:t>data</w:t>
      </w:r>
      <w:r>
        <w:rPr>
          <w:spacing w:val="-4"/>
        </w:rPr>
        <w:t xml:space="preserve"> </w:t>
      </w:r>
      <w:r>
        <w:t>as</w:t>
      </w:r>
      <w:r>
        <w:rPr>
          <w:spacing w:val="-47"/>
        </w:rPr>
        <w:t xml:space="preserve"> </w:t>
      </w:r>
      <w:r>
        <w:t>MM/DD/YYYY.</w:t>
      </w:r>
    </w:p>
    <w:p w14:paraId="50200CCB" w14:textId="77777777" w:rsidR="002B05B5" w:rsidRDefault="002B05B5">
      <w:pPr>
        <w:pStyle w:val="BodyText"/>
        <w:spacing w:before="5"/>
      </w:pPr>
    </w:p>
    <w:p w14:paraId="7897A0C2" w14:textId="77777777" w:rsidR="002B05B5" w:rsidRDefault="0082344C">
      <w:pPr>
        <w:pStyle w:val="BodyText"/>
        <w:ind w:left="100"/>
      </w:pPr>
      <w:r>
        <w:t>County</w:t>
      </w:r>
      <w:r>
        <w:rPr>
          <w:spacing w:val="-3"/>
        </w:rPr>
        <w:t xml:space="preserve"> </w:t>
      </w:r>
      <w:r>
        <w:t>-</w:t>
      </w:r>
      <w:r>
        <w:rPr>
          <w:spacing w:val="-1"/>
        </w:rPr>
        <w:t xml:space="preserve"> </w:t>
      </w:r>
      <w:r>
        <w:t>Enter</w:t>
      </w:r>
      <w:r>
        <w:rPr>
          <w:spacing w:val="-1"/>
        </w:rPr>
        <w:t xml:space="preserve"> </w:t>
      </w:r>
      <w:r>
        <w:t>the</w:t>
      </w:r>
      <w:r>
        <w:rPr>
          <w:spacing w:val="-4"/>
        </w:rPr>
        <w:t xml:space="preserve"> </w:t>
      </w:r>
      <w:r>
        <w:t>county</w:t>
      </w:r>
      <w:r>
        <w:rPr>
          <w:spacing w:val="-2"/>
        </w:rPr>
        <w:t xml:space="preserve"> </w:t>
      </w:r>
      <w:r>
        <w:t>in</w:t>
      </w:r>
      <w:r>
        <w:rPr>
          <w:spacing w:val="-2"/>
        </w:rPr>
        <w:t xml:space="preserve"> </w:t>
      </w:r>
      <w:r>
        <w:t>which</w:t>
      </w:r>
      <w:r>
        <w:rPr>
          <w:spacing w:val="-2"/>
        </w:rPr>
        <w:t xml:space="preserve"> </w:t>
      </w:r>
      <w:r>
        <w:t>the</w:t>
      </w:r>
      <w:r>
        <w:rPr>
          <w:spacing w:val="-3"/>
        </w:rPr>
        <w:t xml:space="preserve"> </w:t>
      </w:r>
      <w:r>
        <w:t>facility</w:t>
      </w:r>
      <w:r>
        <w:rPr>
          <w:spacing w:val="-1"/>
        </w:rPr>
        <w:t xml:space="preserve"> </w:t>
      </w:r>
      <w:r>
        <w:t>is</w:t>
      </w:r>
      <w:r>
        <w:rPr>
          <w:spacing w:val="-2"/>
        </w:rPr>
        <w:t xml:space="preserve"> </w:t>
      </w:r>
      <w:r>
        <w:t>physically located.</w:t>
      </w:r>
    </w:p>
    <w:p w14:paraId="6BFF2A96" w14:textId="77777777" w:rsidR="002B05B5" w:rsidRDefault="002B05B5">
      <w:pPr>
        <w:pStyle w:val="BodyText"/>
        <w:spacing w:before="5"/>
      </w:pPr>
    </w:p>
    <w:p w14:paraId="37119CED" w14:textId="77777777" w:rsidR="002B05B5" w:rsidRDefault="0082344C">
      <w:pPr>
        <w:pStyle w:val="BodyText"/>
        <w:ind w:left="100" w:right="337"/>
      </w:pPr>
      <w:r>
        <w:t xml:space="preserve">Change of Ownership - Indicate Yes or No. If </w:t>
      </w:r>
      <w:proofErr w:type="gramStart"/>
      <w:r>
        <w:t>Yes</w:t>
      </w:r>
      <w:proofErr w:type="gramEnd"/>
      <w:r>
        <w:t>, indicate if the submitted cost report is the initial,</w:t>
      </w:r>
      <w:r>
        <w:rPr>
          <w:spacing w:val="-47"/>
        </w:rPr>
        <w:t xml:space="preserve"> </w:t>
      </w:r>
      <w:r>
        <w:t>rate setting,</w:t>
      </w:r>
      <w:r>
        <w:rPr>
          <w:spacing w:val="-2"/>
        </w:rPr>
        <w:t xml:space="preserve"> </w:t>
      </w:r>
      <w:r>
        <w:t>or first annual.</w:t>
      </w:r>
    </w:p>
    <w:p w14:paraId="39BE013F" w14:textId="77777777" w:rsidR="002B05B5" w:rsidRDefault="002B05B5">
      <w:pPr>
        <w:pStyle w:val="BodyText"/>
        <w:spacing w:before="3"/>
      </w:pPr>
    </w:p>
    <w:p w14:paraId="49429CDC" w14:textId="77777777" w:rsidR="002B05B5" w:rsidRDefault="0082344C">
      <w:pPr>
        <w:pStyle w:val="BodyText"/>
        <w:spacing w:line="237" w:lineRule="auto"/>
        <w:ind w:left="460" w:right="512"/>
      </w:pPr>
      <w:r>
        <w:t>An initial report is filed from the change of ownership date to the fiscal year end, if less than</w:t>
      </w:r>
      <w:r>
        <w:rPr>
          <w:spacing w:val="-47"/>
        </w:rPr>
        <w:t xml:space="preserve"> </w:t>
      </w:r>
      <w:r>
        <w:t>three</w:t>
      </w:r>
      <w:r>
        <w:rPr>
          <w:spacing w:val="-2"/>
        </w:rPr>
        <w:t xml:space="preserve"> </w:t>
      </w:r>
      <w:r>
        <w:t>months.</w:t>
      </w:r>
    </w:p>
    <w:p w14:paraId="1B888EFF" w14:textId="77777777" w:rsidR="002B05B5" w:rsidRDefault="002B05B5">
      <w:pPr>
        <w:pStyle w:val="BodyText"/>
        <w:spacing w:before="2"/>
      </w:pPr>
    </w:p>
    <w:p w14:paraId="60E295C4" w14:textId="77777777" w:rsidR="002B05B5" w:rsidRDefault="0082344C">
      <w:pPr>
        <w:pStyle w:val="BodyText"/>
        <w:ind w:left="460" w:right="511"/>
      </w:pPr>
      <w:r>
        <w:t>A rate setting cost report is filed with at least three months of data from the change of</w:t>
      </w:r>
      <w:r>
        <w:rPr>
          <w:spacing w:val="1"/>
        </w:rPr>
        <w:t xml:space="preserve"> </w:t>
      </w:r>
      <w:r>
        <w:t>ownership. It will be used to establish rates the first date of the quarter following the end of</w:t>
      </w:r>
      <w:r>
        <w:rPr>
          <w:spacing w:val="-47"/>
        </w:rPr>
        <w:t xml:space="preserve"> </w:t>
      </w:r>
      <w:r>
        <w:t>the</w:t>
      </w:r>
      <w:r>
        <w:rPr>
          <w:spacing w:val="-1"/>
        </w:rPr>
        <w:t xml:space="preserve"> </w:t>
      </w:r>
      <w:r>
        <w:t>cost</w:t>
      </w:r>
      <w:r>
        <w:rPr>
          <w:spacing w:val="1"/>
        </w:rPr>
        <w:t xml:space="preserve"> </w:t>
      </w:r>
      <w:r>
        <w:t>report period.</w:t>
      </w:r>
    </w:p>
    <w:p w14:paraId="6F9864D4" w14:textId="77777777" w:rsidR="002B05B5" w:rsidRDefault="002B05B5">
      <w:pPr>
        <w:pStyle w:val="BodyText"/>
        <w:spacing w:before="1"/>
      </w:pPr>
    </w:p>
    <w:p w14:paraId="4461170C" w14:textId="77777777" w:rsidR="002B05B5" w:rsidRDefault="0082344C">
      <w:pPr>
        <w:pStyle w:val="BodyText"/>
        <w:ind w:left="460" w:right="537"/>
      </w:pPr>
      <w:r>
        <w:t>A first annual cost report covers the first full fiscal year of the new owner subsequent to the</w:t>
      </w:r>
      <w:r>
        <w:rPr>
          <w:spacing w:val="-47"/>
        </w:rPr>
        <w:t xml:space="preserve"> </w:t>
      </w:r>
      <w:r>
        <w:t>change</w:t>
      </w:r>
      <w:r>
        <w:rPr>
          <w:spacing w:val="1"/>
        </w:rPr>
        <w:t xml:space="preserve"> </w:t>
      </w:r>
      <w:r>
        <w:t>in</w:t>
      </w:r>
      <w:r>
        <w:rPr>
          <w:spacing w:val="-1"/>
        </w:rPr>
        <w:t xml:space="preserve"> </w:t>
      </w:r>
      <w:r>
        <w:t>ownership.</w:t>
      </w:r>
    </w:p>
    <w:p w14:paraId="5BBDEEEA" w14:textId="77777777" w:rsidR="002B05B5" w:rsidRDefault="002B05B5">
      <w:pPr>
        <w:pStyle w:val="BodyText"/>
        <w:spacing w:before="6"/>
      </w:pPr>
    </w:p>
    <w:p w14:paraId="208372C2" w14:textId="77777777" w:rsidR="002B05B5" w:rsidRDefault="0082344C">
      <w:pPr>
        <w:pStyle w:val="BodyText"/>
        <w:ind w:left="100"/>
      </w:pPr>
      <w:r>
        <w:t>FYE</w:t>
      </w:r>
      <w:r>
        <w:rPr>
          <w:spacing w:val="-2"/>
        </w:rPr>
        <w:t xml:space="preserve"> </w:t>
      </w:r>
      <w:r>
        <w:t>-</w:t>
      </w:r>
      <w:r>
        <w:rPr>
          <w:spacing w:val="-2"/>
        </w:rPr>
        <w:t xml:space="preserve"> </w:t>
      </w:r>
      <w:r>
        <w:t>Enter</w:t>
      </w:r>
      <w:r>
        <w:rPr>
          <w:spacing w:val="-2"/>
        </w:rPr>
        <w:t xml:space="preserve"> </w:t>
      </w:r>
      <w:r>
        <w:t>the</w:t>
      </w:r>
      <w:r>
        <w:rPr>
          <w:spacing w:val="-1"/>
        </w:rPr>
        <w:t xml:space="preserve"> </w:t>
      </w:r>
      <w:r>
        <w:t>facilities</w:t>
      </w:r>
      <w:r>
        <w:rPr>
          <w:spacing w:val="-1"/>
        </w:rPr>
        <w:t xml:space="preserve"> </w:t>
      </w:r>
      <w:r>
        <w:t>fiscal</w:t>
      </w:r>
      <w:r>
        <w:rPr>
          <w:spacing w:val="-1"/>
        </w:rPr>
        <w:t xml:space="preserve"> </w:t>
      </w:r>
      <w:r>
        <w:t>year</w:t>
      </w:r>
      <w:r>
        <w:rPr>
          <w:spacing w:val="-5"/>
        </w:rPr>
        <w:t xml:space="preserve"> </w:t>
      </w:r>
      <w:r>
        <w:t>end</w:t>
      </w:r>
      <w:r>
        <w:rPr>
          <w:spacing w:val="-3"/>
        </w:rPr>
        <w:t xml:space="preserve"> </w:t>
      </w:r>
      <w:r>
        <w:t>for</w:t>
      </w:r>
      <w:r>
        <w:rPr>
          <w:spacing w:val="-2"/>
        </w:rPr>
        <w:t xml:space="preserve"> </w:t>
      </w:r>
      <w:r>
        <w:t>tax</w:t>
      </w:r>
      <w:r>
        <w:rPr>
          <w:spacing w:val="-2"/>
        </w:rPr>
        <w:t xml:space="preserve"> </w:t>
      </w:r>
      <w:r>
        <w:t>reporting</w:t>
      </w:r>
      <w:r>
        <w:rPr>
          <w:spacing w:val="-2"/>
        </w:rPr>
        <w:t xml:space="preserve"> </w:t>
      </w:r>
      <w:r>
        <w:t>purposes</w:t>
      </w:r>
      <w:r>
        <w:rPr>
          <w:spacing w:val="-1"/>
        </w:rPr>
        <w:t xml:space="preserve"> </w:t>
      </w:r>
      <w:r>
        <w:t>as</w:t>
      </w:r>
      <w:r>
        <w:rPr>
          <w:spacing w:val="-2"/>
        </w:rPr>
        <w:t xml:space="preserve"> </w:t>
      </w:r>
      <w:r>
        <w:t>MM/DD.</w:t>
      </w:r>
    </w:p>
    <w:p w14:paraId="6DD63798" w14:textId="77777777" w:rsidR="002B05B5" w:rsidRDefault="002B05B5">
      <w:pPr>
        <w:pStyle w:val="BodyText"/>
        <w:spacing w:before="7"/>
      </w:pPr>
    </w:p>
    <w:p w14:paraId="4E1FA81F" w14:textId="77777777" w:rsidR="002B05B5" w:rsidRDefault="0082344C">
      <w:pPr>
        <w:pStyle w:val="BodyText"/>
        <w:spacing w:line="237" w:lineRule="auto"/>
        <w:ind w:left="100" w:right="371"/>
      </w:pPr>
      <w:r>
        <w:t>Type of Control - Indicate the ownership or organization type under which the facility is operated.</w:t>
      </w:r>
      <w:r>
        <w:rPr>
          <w:spacing w:val="-47"/>
        </w:rPr>
        <w:t xml:space="preserve"> </w:t>
      </w:r>
      <w:r>
        <w:t>(Check</w:t>
      </w:r>
      <w:r>
        <w:rPr>
          <w:spacing w:val="-3"/>
        </w:rPr>
        <w:t xml:space="preserve"> </w:t>
      </w:r>
      <w:r>
        <w:t>one</w:t>
      </w:r>
      <w:r>
        <w:rPr>
          <w:spacing w:val="-2"/>
        </w:rPr>
        <w:t xml:space="preserve"> </w:t>
      </w:r>
      <w:r>
        <w:t>only)</w:t>
      </w:r>
    </w:p>
    <w:p w14:paraId="2F81884D" w14:textId="77777777" w:rsidR="002B05B5" w:rsidRDefault="002B05B5">
      <w:pPr>
        <w:pStyle w:val="BodyText"/>
        <w:spacing w:before="6"/>
      </w:pPr>
    </w:p>
    <w:p w14:paraId="1756C00D" w14:textId="77777777" w:rsidR="002B05B5" w:rsidRDefault="0082344C">
      <w:pPr>
        <w:pStyle w:val="BodyText"/>
        <w:spacing w:before="1"/>
        <w:ind w:left="100"/>
      </w:pPr>
      <w:r>
        <w:t>National</w:t>
      </w:r>
      <w:r>
        <w:rPr>
          <w:spacing w:val="-4"/>
        </w:rPr>
        <w:t xml:space="preserve"> </w:t>
      </w:r>
      <w:r>
        <w:t>Provider Identifier</w:t>
      </w:r>
      <w:r>
        <w:rPr>
          <w:spacing w:val="-3"/>
        </w:rPr>
        <w:t xml:space="preserve"> </w:t>
      </w:r>
      <w:r>
        <w:t>(NPI) -</w:t>
      </w:r>
      <w:r>
        <w:rPr>
          <w:spacing w:val="-3"/>
        </w:rPr>
        <w:t xml:space="preserve"> </w:t>
      </w:r>
      <w:r>
        <w:t>Enter</w:t>
      </w:r>
      <w:r>
        <w:rPr>
          <w:spacing w:val="-3"/>
        </w:rPr>
        <w:t xml:space="preserve"> </w:t>
      </w:r>
      <w:r>
        <w:t>the</w:t>
      </w:r>
      <w:r>
        <w:rPr>
          <w:spacing w:val="-2"/>
        </w:rPr>
        <w:t xml:space="preserve"> </w:t>
      </w:r>
      <w:r>
        <w:t>ten-digit</w:t>
      </w:r>
      <w:r>
        <w:rPr>
          <w:spacing w:val="-3"/>
        </w:rPr>
        <w:t xml:space="preserve"> </w:t>
      </w:r>
      <w:r>
        <w:t>NPI.</w:t>
      </w:r>
    </w:p>
    <w:p w14:paraId="76127089" w14:textId="77777777" w:rsidR="002B05B5" w:rsidRDefault="002B05B5">
      <w:pPr>
        <w:pStyle w:val="BodyText"/>
      </w:pPr>
    </w:p>
    <w:p w14:paraId="3C74325A" w14:textId="77777777" w:rsidR="002B05B5" w:rsidRDefault="0082344C">
      <w:pPr>
        <w:pStyle w:val="BodyText"/>
        <w:spacing w:before="1"/>
        <w:ind w:left="460" w:right="339"/>
        <w:jc w:val="both"/>
      </w:pPr>
      <w:r>
        <w:t>Facilities that offer more than one level of care should report the NPI number for each level of</w:t>
      </w:r>
      <w:r>
        <w:rPr>
          <w:spacing w:val="-47"/>
        </w:rPr>
        <w:t xml:space="preserve"> </w:t>
      </w:r>
      <w:r>
        <w:t>care. It is very important that the provider's NPI number be stated correctly on the proper line</w:t>
      </w:r>
      <w:r>
        <w:rPr>
          <w:spacing w:val="-47"/>
        </w:rPr>
        <w:t xml:space="preserve"> </w:t>
      </w:r>
      <w:r>
        <w:t>by</w:t>
      </w:r>
      <w:r>
        <w:rPr>
          <w:spacing w:val="-2"/>
        </w:rPr>
        <w:t xml:space="preserve"> </w:t>
      </w:r>
      <w:r>
        <w:t>program type.</w:t>
      </w:r>
      <w:r>
        <w:rPr>
          <w:spacing w:val="-3"/>
        </w:rPr>
        <w:t xml:space="preserve"> </w:t>
      </w:r>
      <w:r>
        <w:t>The</w:t>
      </w:r>
      <w:r>
        <w:rPr>
          <w:spacing w:val="-1"/>
        </w:rPr>
        <w:t xml:space="preserve"> </w:t>
      </w:r>
      <w:r>
        <w:t>incorrect</w:t>
      </w:r>
      <w:r>
        <w:rPr>
          <w:spacing w:val="-1"/>
        </w:rPr>
        <w:t xml:space="preserve"> </w:t>
      </w:r>
      <w:r>
        <w:t>reporting</w:t>
      </w:r>
      <w:r>
        <w:rPr>
          <w:spacing w:val="-4"/>
        </w:rPr>
        <w:t xml:space="preserve"> </w:t>
      </w:r>
      <w:r>
        <w:t>of</w:t>
      </w:r>
      <w:r>
        <w:rPr>
          <w:spacing w:val="-1"/>
        </w:rPr>
        <w:t xml:space="preserve"> </w:t>
      </w:r>
      <w:r>
        <w:t>a</w:t>
      </w:r>
      <w:r>
        <w:rPr>
          <w:spacing w:val="-1"/>
        </w:rPr>
        <w:t xml:space="preserve"> </w:t>
      </w:r>
      <w:r>
        <w:t>NPI</w:t>
      </w:r>
      <w:r>
        <w:rPr>
          <w:spacing w:val="-1"/>
        </w:rPr>
        <w:t xml:space="preserve"> </w:t>
      </w:r>
      <w:r>
        <w:t>number</w:t>
      </w:r>
      <w:r>
        <w:rPr>
          <w:spacing w:val="-1"/>
        </w:rPr>
        <w:t xml:space="preserve"> </w:t>
      </w:r>
      <w:r>
        <w:t>can</w:t>
      </w:r>
      <w:r>
        <w:rPr>
          <w:spacing w:val="-2"/>
        </w:rPr>
        <w:t xml:space="preserve"> </w:t>
      </w:r>
      <w:r>
        <w:t>delay</w:t>
      </w:r>
      <w:r>
        <w:rPr>
          <w:spacing w:val="-1"/>
        </w:rPr>
        <w:t xml:space="preserve"> </w:t>
      </w:r>
      <w:r>
        <w:t>the review process.</w:t>
      </w:r>
    </w:p>
    <w:p w14:paraId="50BC86D4" w14:textId="77777777" w:rsidR="002B05B5" w:rsidRDefault="002B05B5">
      <w:pPr>
        <w:pStyle w:val="BodyText"/>
        <w:spacing w:before="10"/>
        <w:rPr>
          <w:sz w:val="21"/>
        </w:rPr>
      </w:pPr>
    </w:p>
    <w:p w14:paraId="6B8D4E93" w14:textId="77777777" w:rsidR="002B05B5" w:rsidRDefault="0082344C">
      <w:pPr>
        <w:pStyle w:val="BodyText"/>
        <w:ind w:left="460"/>
      </w:pPr>
      <w:r>
        <w:t>Do</w:t>
      </w:r>
      <w:r>
        <w:rPr>
          <w:spacing w:val="-4"/>
        </w:rPr>
        <w:t xml:space="preserve"> </w:t>
      </w:r>
      <w:r>
        <w:t>not</w:t>
      </w:r>
      <w:r>
        <w:rPr>
          <w:spacing w:val="-3"/>
        </w:rPr>
        <w:t xml:space="preserve"> </w:t>
      </w:r>
      <w:r>
        <w:t>include taxonomy</w:t>
      </w:r>
      <w:r>
        <w:rPr>
          <w:spacing w:val="-3"/>
        </w:rPr>
        <w:t xml:space="preserve"> </w:t>
      </w:r>
      <w:r>
        <w:t>or</w:t>
      </w:r>
      <w:r>
        <w:rPr>
          <w:spacing w:val="-1"/>
        </w:rPr>
        <w:t xml:space="preserve"> </w:t>
      </w:r>
      <w:r>
        <w:t>zip+4</w:t>
      </w:r>
      <w:r>
        <w:rPr>
          <w:spacing w:val="-1"/>
        </w:rPr>
        <w:t xml:space="preserve"> </w:t>
      </w:r>
      <w:r>
        <w:t>information.</w:t>
      </w:r>
    </w:p>
    <w:p w14:paraId="270C5C42" w14:textId="77777777" w:rsidR="002B05B5" w:rsidRDefault="002B05B5">
      <w:pPr>
        <w:sectPr w:rsidR="002B05B5">
          <w:pgSz w:w="12240" w:h="15840"/>
          <w:pgMar w:top="1380" w:right="1440" w:bottom="960" w:left="1580" w:header="0" w:footer="766" w:gutter="0"/>
          <w:cols w:space="720"/>
        </w:sectPr>
      </w:pPr>
    </w:p>
    <w:p w14:paraId="203C1763" w14:textId="77777777" w:rsidR="002B05B5" w:rsidRDefault="0082344C">
      <w:pPr>
        <w:pStyle w:val="Heading2"/>
        <w:spacing w:before="21"/>
        <w:ind w:left="448" w:right="584"/>
        <w:jc w:val="center"/>
      </w:pPr>
      <w:r>
        <w:lastRenderedPageBreak/>
        <w:t>CERTIFICATION</w:t>
      </w:r>
      <w:r>
        <w:rPr>
          <w:spacing w:val="-6"/>
        </w:rPr>
        <w:t xml:space="preserve"> </w:t>
      </w:r>
      <w:r>
        <w:t>(continued)</w:t>
      </w:r>
    </w:p>
    <w:p w14:paraId="3C59E86A" w14:textId="77777777" w:rsidR="002B05B5" w:rsidRDefault="002B05B5">
      <w:pPr>
        <w:pStyle w:val="BodyText"/>
        <w:spacing w:before="11"/>
        <w:rPr>
          <w:b/>
          <w:sz w:val="21"/>
        </w:rPr>
      </w:pPr>
    </w:p>
    <w:p w14:paraId="6035EDDE" w14:textId="77777777" w:rsidR="002B05B5" w:rsidRDefault="0082344C">
      <w:pPr>
        <w:pStyle w:val="BodyText"/>
        <w:ind w:left="100" w:right="539"/>
      </w:pPr>
      <w:r>
        <w:t>Certification of Officer or Administrator of Facility Statement - After adequate review of the</w:t>
      </w:r>
      <w:r>
        <w:rPr>
          <w:spacing w:val="1"/>
        </w:rPr>
        <w:t xml:space="preserve"> </w:t>
      </w:r>
      <w:r>
        <w:t>completed form, an authorized officer or administrator of the facility must be reported and sign</w:t>
      </w:r>
      <w:r>
        <w:rPr>
          <w:spacing w:val="-47"/>
        </w:rPr>
        <w:t xml:space="preserve"> </w:t>
      </w:r>
      <w:r>
        <w:t>the</w:t>
      </w:r>
      <w:r>
        <w:rPr>
          <w:spacing w:val="-1"/>
        </w:rPr>
        <w:t xml:space="preserve"> </w:t>
      </w:r>
      <w:r>
        <w:t>certification</w:t>
      </w:r>
      <w:r>
        <w:rPr>
          <w:spacing w:val="-1"/>
        </w:rPr>
        <w:t xml:space="preserve"> </w:t>
      </w:r>
      <w:r>
        <w:t>statement.</w:t>
      </w:r>
    </w:p>
    <w:p w14:paraId="0FF342CE" w14:textId="77777777" w:rsidR="002B05B5" w:rsidRDefault="002B05B5">
      <w:pPr>
        <w:pStyle w:val="BodyText"/>
        <w:spacing w:before="11"/>
        <w:rPr>
          <w:sz w:val="21"/>
        </w:rPr>
      </w:pPr>
    </w:p>
    <w:p w14:paraId="0256948F" w14:textId="77777777" w:rsidR="002B05B5" w:rsidRDefault="0082344C">
      <w:pPr>
        <w:pStyle w:val="BodyText"/>
        <w:ind w:left="100" w:right="740"/>
      </w:pPr>
      <w:r>
        <w:t>Certification of Preparer - If a paid preparer is utilized to complete the forms, name, company</w:t>
      </w:r>
      <w:r>
        <w:rPr>
          <w:spacing w:val="-47"/>
        </w:rPr>
        <w:t xml:space="preserve"> </w:t>
      </w:r>
      <w:r>
        <w:t>name, telephone number, email address of preparer must also be reported. An authorized</w:t>
      </w:r>
      <w:r>
        <w:rPr>
          <w:spacing w:val="1"/>
        </w:rPr>
        <w:t xml:space="preserve"> </w:t>
      </w:r>
      <w:r>
        <w:t>individual</w:t>
      </w:r>
      <w:r>
        <w:rPr>
          <w:spacing w:val="-1"/>
        </w:rPr>
        <w:t xml:space="preserve"> </w:t>
      </w:r>
      <w:r>
        <w:t>must</w:t>
      </w:r>
      <w:r>
        <w:rPr>
          <w:spacing w:val="-2"/>
        </w:rPr>
        <w:t xml:space="preserve"> </w:t>
      </w:r>
      <w:r>
        <w:t>sign</w:t>
      </w:r>
      <w:r>
        <w:rPr>
          <w:spacing w:val="-1"/>
        </w:rPr>
        <w:t xml:space="preserve"> </w:t>
      </w:r>
      <w:r>
        <w:t>the</w:t>
      </w:r>
      <w:r>
        <w:rPr>
          <w:spacing w:val="-2"/>
        </w:rPr>
        <w:t xml:space="preserve"> </w:t>
      </w:r>
      <w:r>
        <w:t>certification</w:t>
      </w:r>
      <w:r>
        <w:rPr>
          <w:spacing w:val="-4"/>
        </w:rPr>
        <w:t xml:space="preserve"> </w:t>
      </w:r>
      <w:r>
        <w:t>statement.</w:t>
      </w:r>
    </w:p>
    <w:p w14:paraId="4E8DDC82" w14:textId="77777777" w:rsidR="002B05B5" w:rsidRDefault="002B05B5">
      <w:pPr>
        <w:pStyle w:val="BodyText"/>
        <w:spacing w:before="1"/>
      </w:pPr>
    </w:p>
    <w:p w14:paraId="335147AA" w14:textId="77777777" w:rsidR="002B05B5" w:rsidRDefault="0082344C">
      <w:pPr>
        <w:pStyle w:val="BodyText"/>
        <w:ind w:left="100" w:right="360"/>
      </w:pPr>
      <w:r>
        <w:t>In addition to the Office or Administrator that signed the certification, enter the name, company</w:t>
      </w:r>
      <w:r>
        <w:rPr>
          <w:spacing w:val="1"/>
        </w:rPr>
        <w:t xml:space="preserve"> </w:t>
      </w:r>
      <w:r>
        <w:t>name, address, telephone number and email address that should receive any questions related to</w:t>
      </w:r>
      <w:r>
        <w:rPr>
          <w:spacing w:val="-47"/>
        </w:rPr>
        <w:t xml:space="preserve"> </w:t>
      </w:r>
      <w:r>
        <w:t>the</w:t>
      </w:r>
      <w:r>
        <w:rPr>
          <w:spacing w:val="-1"/>
        </w:rPr>
        <w:t xml:space="preserve"> </w:t>
      </w:r>
      <w:r>
        <w:t>cost</w:t>
      </w:r>
      <w:r>
        <w:rPr>
          <w:spacing w:val="1"/>
        </w:rPr>
        <w:t xml:space="preserve"> </w:t>
      </w:r>
      <w:r>
        <w:t>report.</w:t>
      </w:r>
    </w:p>
    <w:p w14:paraId="50370678" w14:textId="77777777" w:rsidR="002B05B5" w:rsidRDefault="002B05B5">
      <w:pPr>
        <w:sectPr w:rsidR="002B05B5">
          <w:pgSz w:w="12240" w:h="15840"/>
          <w:pgMar w:top="1380" w:right="1440" w:bottom="960" w:left="1580" w:header="0" w:footer="766" w:gutter="0"/>
          <w:cols w:space="720"/>
        </w:sectPr>
      </w:pPr>
    </w:p>
    <w:p w14:paraId="6A000EE5" w14:textId="77777777" w:rsidR="002B05B5" w:rsidRDefault="0082344C">
      <w:pPr>
        <w:pStyle w:val="Heading1"/>
        <w:ind w:left="452"/>
      </w:pPr>
      <w:r>
        <w:lastRenderedPageBreak/>
        <w:t>PROVIDER</w:t>
      </w:r>
      <w:r>
        <w:rPr>
          <w:spacing w:val="-3"/>
        </w:rPr>
        <w:t xml:space="preserve"> </w:t>
      </w:r>
      <w:r>
        <w:t>IDENTIFICATION</w:t>
      </w:r>
    </w:p>
    <w:p w14:paraId="1F485736" w14:textId="77777777" w:rsidR="002B05B5" w:rsidRDefault="002B05B5">
      <w:pPr>
        <w:pStyle w:val="BodyText"/>
        <w:spacing w:before="11"/>
        <w:rPr>
          <w:b/>
          <w:sz w:val="20"/>
        </w:rPr>
      </w:pPr>
    </w:p>
    <w:p w14:paraId="35467B4C" w14:textId="77777777" w:rsidR="002B05B5" w:rsidRDefault="0082344C">
      <w:pPr>
        <w:pStyle w:val="BodyText"/>
        <w:ind w:left="100" w:right="349"/>
      </w:pPr>
      <w:r>
        <w:t>Enter</w:t>
      </w:r>
      <w:r>
        <w:rPr>
          <w:spacing w:val="-2"/>
        </w:rPr>
        <w:t xml:space="preserve"> </w:t>
      </w:r>
      <w:r>
        <w:t>information</w:t>
      </w:r>
      <w:r>
        <w:rPr>
          <w:spacing w:val="-4"/>
        </w:rPr>
        <w:t xml:space="preserve"> </w:t>
      </w:r>
      <w:r>
        <w:t>concerning</w:t>
      </w:r>
      <w:r>
        <w:rPr>
          <w:spacing w:val="-2"/>
        </w:rPr>
        <w:t xml:space="preserve"> </w:t>
      </w:r>
      <w:r>
        <w:t>any</w:t>
      </w:r>
      <w:r>
        <w:rPr>
          <w:spacing w:val="-1"/>
        </w:rPr>
        <w:t xml:space="preserve"> </w:t>
      </w:r>
      <w:r>
        <w:t>other</w:t>
      </w:r>
      <w:r>
        <w:rPr>
          <w:spacing w:val="-1"/>
        </w:rPr>
        <w:t xml:space="preserve"> </w:t>
      </w:r>
      <w:r>
        <w:t>healthcare</w:t>
      </w:r>
      <w:r>
        <w:rPr>
          <w:spacing w:val="-4"/>
        </w:rPr>
        <w:t xml:space="preserve"> </w:t>
      </w:r>
      <w:r>
        <w:t>providers</w:t>
      </w:r>
      <w:r>
        <w:rPr>
          <w:spacing w:val="-1"/>
        </w:rPr>
        <w:t xml:space="preserve"> </w:t>
      </w:r>
      <w:r>
        <w:t>that</w:t>
      </w:r>
      <w:r>
        <w:rPr>
          <w:spacing w:val="-4"/>
        </w:rPr>
        <w:t xml:space="preserve"> </w:t>
      </w:r>
      <w:r>
        <w:t>are</w:t>
      </w:r>
      <w:r>
        <w:rPr>
          <w:spacing w:val="-3"/>
        </w:rPr>
        <w:t xml:space="preserve"> </w:t>
      </w:r>
      <w:r>
        <w:t>associated</w:t>
      </w:r>
      <w:r>
        <w:rPr>
          <w:spacing w:val="-6"/>
        </w:rPr>
        <w:t xml:space="preserve"> </w:t>
      </w:r>
      <w:r>
        <w:t>with</w:t>
      </w:r>
      <w:r>
        <w:rPr>
          <w:spacing w:val="-1"/>
        </w:rPr>
        <w:t xml:space="preserve"> </w:t>
      </w:r>
      <w:r>
        <w:t>the</w:t>
      </w:r>
      <w:r>
        <w:rPr>
          <w:spacing w:val="-3"/>
        </w:rPr>
        <w:t xml:space="preserve"> </w:t>
      </w:r>
      <w:r>
        <w:t>facility</w:t>
      </w:r>
      <w:r>
        <w:rPr>
          <w:spacing w:val="-46"/>
        </w:rPr>
        <w:t xml:space="preserve"> </w:t>
      </w:r>
      <w:r>
        <w:t>for</w:t>
      </w:r>
      <w:r>
        <w:rPr>
          <w:spacing w:val="-1"/>
        </w:rPr>
        <w:t xml:space="preserve"> </w:t>
      </w:r>
      <w:r>
        <w:t>which</w:t>
      </w:r>
      <w:r>
        <w:rPr>
          <w:spacing w:val="-4"/>
        </w:rPr>
        <w:t xml:space="preserve"> </w:t>
      </w:r>
      <w:r>
        <w:t>the</w:t>
      </w:r>
      <w:r>
        <w:rPr>
          <w:spacing w:val="-2"/>
        </w:rPr>
        <w:t xml:space="preserve"> </w:t>
      </w:r>
      <w:r>
        <w:t>cost</w:t>
      </w:r>
      <w:r>
        <w:rPr>
          <w:spacing w:val="-1"/>
        </w:rPr>
        <w:t xml:space="preserve"> </w:t>
      </w:r>
      <w:r>
        <w:t>report</w:t>
      </w:r>
      <w:r>
        <w:rPr>
          <w:spacing w:val="-2"/>
        </w:rPr>
        <w:t xml:space="preserve"> </w:t>
      </w:r>
      <w:r>
        <w:t>is</w:t>
      </w:r>
      <w:r>
        <w:rPr>
          <w:spacing w:val="-2"/>
        </w:rPr>
        <w:t xml:space="preserve"> </w:t>
      </w:r>
      <w:r>
        <w:t>being</w:t>
      </w:r>
      <w:r>
        <w:rPr>
          <w:spacing w:val="-1"/>
        </w:rPr>
        <w:t xml:space="preserve"> </w:t>
      </w:r>
      <w:r>
        <w:t>submitted. This</w:t>
      </w:r>
      <w:r>
        <w:rPr>
          <w:spacing w:val="-3"/>
        </w:rPr>
        <w:t xml:space="preserve"> </w:t>
      </w:r>
      <w:r>
        <w:t>may</w:t>
      </w:r>
      <w:r>
        <w:rPr>
          <w:spacing w:val="-2"/>
        </w:rPr>
        <w:t xml:space="preserve"> </w:t>
      </w:r>
      <w:r>
        <w:t>include, but not</w:t>
      </w:r>
      <w:r>
        <w:rPr>
          <w:spacing w:val="-2"/>
        </w:rPr>
        <w:t xml:space="preserve"> </w:t>
      </w:r>
      <w:r>
        <w:t>limited</w:t>
      </w:r>
      <w:r>
        <w:rPr>
          <w:spacing w:val="-1"/>
        </w:rPr>
        <w:t xml:space="preserve"> </w:t>
      </w:r>
      <w:r>
        <w:t>to:</w:t>
      </w:r>
    </w:p>
    <w:p w14:paraId="6BF4F3CA" w14:textId="77777777" w:rsidR="002B05B5" w:rsidRDefault="002B05B5">
      <w:pPr>
        <w:pStyle w:val="BodyText"/>
        <w:spacing w:before="1"/>
      </w:pPr>
    </w:p>
    <w:p w14:paraId="2F397CC7" w14:textId="77777777" w:rsidR="002B05B5" w:rsidRDefault="0082344C">
      <w:pPr>
        <w:pStyle w:val="ListParagraph"/>
        <w:numPr>
          <w:ilvl w:val="0"/>
          <w:numId w:val="4"/>
        </w:numPr>
        <w:tabs>
          <w:tab w:val="left" w:pos="732"/>
        </w:tabs>
        <w:ind w:right="251"/>
      </w:pPr>
      <w:r>
        <w:t>Multiple facilities reported on the cost report (ICF/IDs with an ETP to submit one cost report</w:t>
      </w:r>
      <w:r>
        <w:rPr>
          <w:spacing w:val="-47"/>
        </w:rPr>
        <w:t xml:space="preserve"> </w:t>
      </w:r>
      <w:r>
        <w:t>for</w:t>
      </w:r>
      <w:r>
        <w:rPr>
          <w:spacing w:val="-3"/>
        </w:rPr>
        <w:t xml:space="preserve"> </w:t>
      </w:r>
      <w:r>
        <w:t>multiple facilities)</w:t>
      </w:r>
    </w:p>
    <w:p w14:paraId="4B74A374" w14:textId="77777777" w:rsidR="002B05B5" w:rsidRDefault="0082344C">
      <w:pPr>
        <w:pStyle w:val="ListParagraph"/>
        <w:numPr>
          <w:ilvl w:val="0"/>
          <w:numId w:val="4"/>
        </w:numPr>
        <w:tabs>
          <w:tab w:val="left" w:pos="732"/>
        </w:tabs>
        <w:spacing w:before="1" w:line="279" w:lineRule="exact"/>
      </w:pPr>
      <w:r>
        <w:t>Facilities</w:t>
      </w:r>
      <w:r>
        <w:rPr>
          <w:spacing w:val="-3"/>
        </w:rPr>
        <w:t xml:space="preserve"> </w:t>
      </w:r>
      <w:r>
        <w:t>with common</w:t>
      </w:r>
      <w:r>
        <w:rPr>
          <w:spacing w:val="-3"/>
        </w:rPr>
        <w:t xml:space="preserve"> </w:t>
      </w:r>
      <w:r>
        <w:t>ownership</w:t>
      </w:r>
    </w:p>
    <w:p w14:paraId="54AF65B7" w14:textId="77777777" w:rsidR="002B05B5" w:rsidRDefault="0082344C">
      <w:pPr>
        <w:pStyle w:val="ListParagraph"/>
        <w:numPr>
          <w:ilvl w:val="0"/>
          <w:numId w:val="4"/>
        </w:numPr>
        <w:tabs>
          <w:tab w:val="left" w:pos="732"/>
        </w:tabs>
        <w:ind w:right="1036"/>
      </w:pPr>
      <w:r>
        <w:t>Other Medicaid enrolled service providers (HCBS waivers, Therapy, Pharmacy, DME</w:t>
      </w:r>
      <w:r>
        <w:rPr>
          <w:spacing w:val="-47"/>
        </w:rPr>
        <w:t xml:space="preserve"> </w:t>
      </w:r>
      <w:r>
        <w:t>provider,</w:t>
      </w:r>
      <w:r>
        <w:rPr>
          <w:spacing w:val="-2"/>
        </w:rPr>
        <w:t xml:space="preserve"> </w:t>
      </w:r>
      <w:r>
        <w:t>etc.)</w:t>
      </w:r>
    </w:p>
    <w:p w14:paraId="67DE0FBE" w14:textId="77777777" w:rsidR="002B05B5" w:rsidRDefault="0082344C">
      <w:pPr>
        <w:pStyle w:val="ListParagraph"/>
        <w:numPr>
          <w:ilvl w:val="0"/>
          <w:numId w:val="4"/>
        </w:numPr>
        <w:tabs>
          <w:tab w:val="left" w:pos="732"/>
        </w:tabs>
      </w:pPr>
      <w:r>
        <w:t>Non-Medicaid</w:t>
      </w:r>
      <w:r>
        <w:rPr>
          <w:spacing w:val="-4"/>
        </w:rPr>
        <w:t xml:space="preserve"> </w:t>
      </w:r>
      <w:r>
        <w:t>services</w:t>
      </w:r>
      <w:r>
        <w:rPr>
          <w:spacing w:val="-3"/>
        </w:rPr>
        <w:t xml:space="preserve"> </w:t>
      </w:r>
      <w:r>
        <w:t>(Assisted</w:t>
      </w:r>
      <w:r>
        <w:rPr>
          <w:spacing w:val="-1"/>
        </w:rPr>
        <w:t xml:space="preserve"> </w:t>
      </w:r>
      <w:r>
        <w:t>Living,</w:t>
      </w:r>
      <w:r>
        <w:rPr>
          <w:spacing w:val="-1"/>
        </w:rPr>
        <w:t xml:space="preserve"> </w:t>
      </w:r>
      <w:r>
        <w:t>Independent</w:t>
      </w:r>
      <w:r>
        <w:rPr>
          <w:spacing w:val="-3"/>
        </w:rPr>
        <w:t xml:space="preserve"> </w:t>
      </w:r>
      <w:r>
        <w:t>Living,</w:t>
      </w:r>
      <w:r>
        <w:rPr>
          <w:spacing w:val="-1"/>
        </w:rPr>
        <w:t xml:space="preserve"> </w:t>
      </w:r>
      <w:r>
        <w:t>etc.)</w:t>
      </w:r>
    </w:p>
    <w:p w14:paraId="4D0EEC4D" w14:textId="77777777" w:rsidR="002B05B5" w:rsidRDefault="002B05B5">
      <w:pPr>
        <w:pStyle w:val="BodyText"/>
      </w:pPr>
    </w:p>
    <w:p w14:paraId="508C1E9D" w14:textId="77777777" w:rsidR="002B05B5" w:rsidRDefault="0082344C">
      <w:pPr>
        <w:pStyle w:val="BodyText"/>
        <w:ind w:left="100" w:right="1026"/>
      </w:pPr>
      <w:r>
        <w:t>Only report healthcare facilities located in Iowa. Note that all associated entities may have</w:t>
      </w:r>
      <w:r>
        <w:rPr>
          <w:spacing w:val="-47"/>
        </w:rPr>
        <w:t xml:space="preserve"> </w:t>
      </w:r>
      <w:r>
        <w:t>different</w:t>
      </w:r>
      <w:r>
        <w:rPr>
          <w:spacing w:val="1"/>
        </w:rPr>
        <w:t xml:space="preserve"> </w:t>
      </w:r>
      <w:r>
        <w:t>tax</w:t>
      </w:r>
      <w:r>
        <w:rPr>
          <w:spacing w:val="-1"/>
        </w:rPr>
        <w:t xml:space="preserve"> </w:t>
      </w:r>
      <w:r>
        <w:t>id’s</w:t>
      </w:r>
      <w:r>
        <w:rPr>
          <w:spacing w:val="-2"/>
        </w:rPr>
        <w:t xml:space="preserve"> </w:t>
      </w:r>
      <w:r>
        <w:t>or NPIs.</w:t>
      </w:r>
    </w:p>
    <w:p w14:paraId="2A7F424E" w14:textId="77777777" w:rsidR="002B05B5" w:rsidRDefault="002B05B5">
      <w:pPr>
        <w:pStyle w:val="BodyText"/>
        <w:spacing w:before="2"/>
      </w:pPr>
    </w:p>
    <w:p w14:paraId="6F1F78EF" w14:textId="77777777" w:rsidR="002B05B5" w:rsidRDefault="0082344C">
      <w:pPr>
        <w:ind w:left="100" w:right="363"/>
        <w:rPr>
          <w:b/>
        </w:rPr>
      </w:pPr>
      <w:r>
        <w:rPr>
          <w:b/>
        </w:rPr>
        <w:t>NOTE: For protection purposes Tax ID’s, once filled in, the cell will be colored black so it cannot</w:t>
      </w:r>
      <w:r>
        <w:rPr>
          <w:b/>
          <w:spacing w:val="1"/>
        </w:rPr>
        <w:t xml:space="preserve"> </w:t>
      </w:r>
      <w:r>
        <w:rPr>
          <w:b/>
        </w:rPr>
        <w:t>be printed. The reviewers will have access to the information. Do not change font or hand write</w:t>
      </w:r>
      <w:r>
        <w:rPr>
          <w:b/>
          <w:spacing w:val="-48"/>
        </w:rPr>
        <w:t xml:space="preserve"> </w:t>
      </w:r>
      <w:r>
        <w:rPr>
          <w:b/>
        </w:rPr>
        <w:t>the</w:t>
      </w:r>
      <w:r>
        <w:rPr>
          <w:b/>
          <w:spacing w:val="-2"/>
        </w:rPr>
        <w:t xml:space="preserve"> </w:t>
      </w:r>
      <w:r>
        <w:rPr>
          <w:b/>
        </w:rPr>
        <w:t>information.</w:t>
      </w:r>
    </w:p>
    <w:p w14:paraId="256F576C" w14:textId="77777777" w:rsidR="002B05B5" w:rsidRDefault="002B05B5">
      <w:pPr>
        <w:sectPr w:rsidR="002B05B5">
          <w:pgSz w:w="12240" w:h="15840"/>
          <w:pgMar w:top="1380" w:right="1440" w:bottom="960" w:left="1580" w:header="0" w:footer="766" w:gutter="0"/>
          <w:cols w:space="720"/>
        </w:sectPr>
      </w:pPr>
    </w:p>
    <w:p w14:paraId="3B79819B" w14:textId="77777777" w:rsidR="002B05B5" w:rsidRDefault="0082344C">
      <w:pPr>
        <w:pStyle w:val="Heading1"/>
        <w:ind w:left="452"/>
      </w:pPr>
      <w:r>
        <w:lastRenderedPageBreak/>
        <w:t>DECLARATIONS</w:t>
      </w:r>
    </w:p>
    <w:p w14:paraId="3F6DFA10" w14:textId="77777777" w:rsidR="002B05B5" w:rsidRDefault="002B05B5">
      <w:pPr>
        <w:pStyle w:val="BodyText"/>
        <w:spacing w:before="3"/>
        <w:rPr>
          <w:b/>
        </w:rPr>
      </w:pPr>
    </w:p>
    <w:p w14:paraId="791F2115" w14:textId="77777777" w:rsidR="002B05B5" w:rsidRDefault="0082344C">
      <w:pPr>
        <w:pStyle w:val="BodyText"/>
        <w:spacing w:line="237" w:lineRule="auto"/>
        <w:ind w:left="100" w:right="548"/>
      </w:pPr>
      <w:r>
        <w:t>Managed Care Organizations (MCO) – Identify which MCOs you have contracts with at the fiscal</w:t>
      </w:r>
      <w:r>
        <w:rPr>
          <w:spacing w:val="-47"/>
        </w:rPr>
        <w:t xml:space="preserve"> </w:t>
      </w:r>
      <w:r>
        <w:t>year</w:t>
      </w:r>
      <w:r>
        <w:rPr>
          <w:spacing w:val="-2"/>
        </w:rPr>
        <w:t xml:space="preserve"> </w:t>
      </w:r>
      <w:r>
        <w:t>end</w:t>
      </w:r>
      <w:r>
        <w:rPr>
          <w:spacing w:val="-1"/>
        </w:rPr>
        <w:t xml:space="preserve"> </w:t>
      </w:r>
      <w:r>
        <w:t>of</w:t>
      </w:r>
      <w:r>
        <w:rPr>
          <w:spacing w:val="-3"/>
        </w:rPr>
        <w:t xml:space="preserve"> </w:t>
      </w:r>
      <w:r>
        <w:t>the</w:t>
      </w:r>
      <w:r>
        <w:rPr>
          <w:spacing w:val="-2"/>
        </w:rPr>
        <w:t xml:space="preserve"> </w:t>
      </w:r>
      <w:r>
        <w:t>cost report.</w:t>
      </w:r>
    </w:p>
    <w:p w14:paraId="3A452AB3" w14:textId="77777777" w:rsidR="002B05B5" w:rsidRDefault="0082344C">
      <w:pPr>
        <w:pStyle w:val="BodyText"/>
        <w:spacing w:before="2"/>
        <w:ind w:left="820" w:right="6084"/>
      </w:pPr>
      <w:r>
        <w:t>1 – Amerigroup Iowa, Inc.</w:t>
      </w:r>
      <w:r>
        <w:rPr>
          <w:spacing w:val="-47"/>
        </w:rPr>
        <w:t xml:space="preserve"> </w:t>
      </w:r>
      <w:r>
        <w:t>2 –</w:t>
      </w:r>
      <w:r>
        <w:rPr>
          <w:spacing w:val="1"/>
        </w:rPr>
        <w:t xml:space="preserve"> </w:t>
      </w:r>
      <w:r>
        <w:t>Iowa Total</w:t>
      </w:r>
      <w:r>
        <w:rPr>
          <w:spacing w:val="-2"/>
        </w:rPr>
        <w:t xml:space="preserve"> </w:t>
      </w:r>
      <w:r>
        <w:t>Care</w:t>
      </w:r>
    </w:p>
    <w:p w14:paraId="0A83E97A" w14:textId="77777777" w:rsidR="002B05B5" w:rsidRDefault="0082344C">
      <w:pPr>
        <w:pStyle w:val="BodyText"/>
        <w:ind w:left="820" w:right="3941"/>
      </w:pPr>
      <w:r>
        <w:t>3 – UnitedHealthcare Plan of the River Valley, Inc.</w:t>
      </w:r>
      <w:r>
        <w:rPr>
          <w:spacing w:val="-47"/>
        </w:rPr>
        <w:t xml:space="preserve"> </w:t>
      </w:r>
      <w:r>
        <w:t>4</w:t>
      </w:r>
      <w:r>
        <w:rPr>
          <w:spacing w:val="1"/>
        </w:rPr>
        <w:t xml:space="preserve"> </w:t>
      </w:r>
      <w:r>
        <w:t>–</w:t>
      </w:r>
      <w:r>
        <w:rPr>
          <w:spacing w:val="-2"/>
        </w:rPr>
        <w:t xml:space="preserve"> </w:t>
      </w:r>
      <w:r>
        <w:t>Currently</w:t>
      </w:r>
      <w:r>
        <w:rPr>
          <w:spacing w:val="-2"/>
        </w:rPr>
        <w:t xml:space="preserve"> </w:t>
      </w:r>
      <w:r>
        <w:t>N/A</w:t>
      </w:r>
    </w:p>
    <w:p w14:paraId="01A095A3" w14:textId="77777777" w:rsidR="002B05B5" w:rsidRDefault="002B05B5">
      <w:pPr>
        <w:pStyle w:val="BodyText"/>
        <w:spacing w:before="1"/>
      </w:pPr>
    </w:p>
    <w:p w14:paraId="0899370E" w14:textId="77777777" w:rsidR="002B05B5" w:rsidRDefault="0082344C">
      <w:pPr>
        <w:pStyle w:val="BodyText"/>
        <w:ind w:left="100" w:right="250"/>
      </w:pPr>
      <w:r>
        <w:t>CCDI Unit – Identify whether the facility has a specialized unit for chronic confusion or a dementing</w:t>
      </w:r>
      <w:r>
        <w:rPr>
          <w:spacing w:val="-48"/>
        </w:rPr>
        <w:t xml:space="preserve"> </w:t>
      </w:r>
      <w:r>
        <w:t>illness (CCDI)</w:t>
      </w:r>
      <w:r>
        <w:rPr>
          <w:spacing w:val="-2"/>
        </w:rPr>
        <w:t xml:space="preserve"> </w:t>
      </w:r>
      <w:r>
        <w:t>using</w:t>
      </w:r>
      <w:r>
        <w:rPr>
          <w:spacing w:val="-1"/>
        </w:rPr>
        <w:t xml:space="preserve"> </w:t>
      </w:r>
      <w:r>
        <w:t>the drop</w:t>
      </w:r>
      <w:r>
        <w:rPr>
          <w:spacing w:val="-1"/>
        </w:rPr>
        <w:t xml:space="preserve"> </w:t>
      </w:r>
      <w:r>
        <w:t>down</w:t>
      </w:r>
      <w:r>
        <w:rPr>
          <w:spacing w:val="-1"/>
        </w:rPr>
        <w:t xml:space="preserve"> </w:t>
      </w:r>
      <w:r>
        <w:t>box</w:t>
      </w:r>
      <w:r>
        <w:rPr>
          <w:spacing w:val="2"/>
        </w:rPr>
        <w:t xml:space="preserve"> </w:t>
      </w:r>
      <w:r>
        <w:t>and</w:t>
      </w:r>
      <w:r>
        <w:rPr>
          <w:spacing w:val="-4"/>
        </w:rPr>
        <w:t xml:space="preserve"> </w:t>
      </w:r>
      <w:r>
        <w:t>the</w:t>
      </w:r>
      <w:r>
        <w:rPr>
          <w:spacing w:val="-1"/>
        </w:rPr>
        <w:t xml:space="preserve"> </w:t>
      </w:r>
      <w:r>
        <w:t>certification number</w:t>
      </w:r>
      <w:r>
        <w:rPr>
          <w:spacing w:val="-1"/>
        </w:rPr>
        <w:t xml:space="preserve"> </w:t>
      </w:r>
      <w:r>
        <w:t>and</w:t>
      </w:r>
      <w:r>
        <w:rPr>
          <w:spacing w:val="-2"/>
        </w:rPr>
        <w:t xml:space="preserve"> </w:t>
      </w:r>
      <w:r>
        <w:t>date certified.</w:t>
      </w:r>
    </w:p>
    <w:p w14:paraId="78E1C756" w14:textId="77777777" w:rsidR="002B05B5" w:rsidRDefault="002B05B5">
      <w:pPr>
        <w:pStyle w:val="BodyText"/>
        <w:spacing w:before="1"/>
      </w:pPr>
    </w:p>
    <w:p w14:paraId="08A91CE1" w14:textId="77777777" w:rsidR="002B05B5" w:rsidRDefault="0082344C">
      <w:pPr>
        <w:pStyle w:val="BodyText"/>
        <w:ind w:left="100" w:right="118"/>
      </w:pPr>
      <w:r>
        <w:t>CCRC – Identify whether the facility is licensed by the Iowa Insurance Division (IID) as a continuing</w:t>
      </w:r>
      <w:r>
        <w:rPr>
          <w:spacing w:val="1"/>
        </w:rPr>
        <w:t xml:space="preserve"> </w:t>
      </w:r>
      <w:r>
        <w:t>care</w:t>
      </w:r>
      <w:r>
        <w:rPr>
          <w:spacing w:val="-2"/>
        </w:rPr>
        <w:t xml:space="preserve"> </w:t>
      </w:r>
      <w:r>
        <w:t>retirement</w:t>
      </w:r>
      <w:r>
        <w:rPr>
          <w:spacing w:val="-3"/>
        </w:rPr>
        <w:t xml:space="preserve"> </w:t>
      </w:r>
      <w:r>
        <w:t>center</w:t>
      </w:r>
      <w:r>
        <w:rPr>
          <w:spacing w:val="-1"/>
        </w:rPr>
        <w:t xml:space="preserve"> </w:t>
      </w:r>
      <w:r>
        <w:t>(CCRC)</w:t>
      </w:r>
      <w:r>
        <w:rPr>
          <w:spacing w:val="-1"/>
        </w:rPr>
        <w:t xml:space="preserve"> </w:t>
      </w:r>
      <w:r>
        <w:t>using</w:t>
      </w:r>
      <w:r>
        <w:rPr>
          <w:spacing w:val="-2"/>
        </w:rPr>
        <w:t xml:space="preserve"> </w:t>
      </w:r>
      <w:r>
        <w:t>the</w:t>
      </w:r>
      <w:r>
        <w:rPr>
          <w:spacing w:val="-3"/>
        </w:rPr>
        <w:t xml:space="preserve"> </w:t>
      </w:r>
      <w:r>
        <w:t>drop</w:t>
      </w:r>
      <w:r>
        <w:rPr>
          <w:spacing w:val="-2"/>
        </w:rPr>
        <w:t xml:space="preserve"> </w:t>
      </w:r>
      <w:r>
        <w:t>down</w:t>
      </w:r>
      <w:r>
        <w:rPr>
          <w:spacing w:val="-1"/>
        </w:rPr>
        <w:t xml:space="preserve"> </w:t>
      </w:r>
      <w:r>
        <w:t>box</w:t>
      </w:r>
      <w:r>
        <w:rPr>
          <w:spacing w:val="-1"/>
        </w:rPr>
        <w:t xml:space="preserve"> </w:t>
      </w:r>
      <w:r>
        <w:t>and</w:t>
      </w:r>
      <w:r>
        <w:rPr>
          <w:spacing w:val="-2"/>
        </w:rPr>
        <w:t xml:space="preserve"> </w:t>
      </w:r>
      <w:r>
        <w:t>certification</w:t>
      </w:r>
      <w:r>
        <w:rPr>
          <w:spacing w:val="-5"/>
        </w:rPr>
        <w:t xml:space="preserve"> </w:t>
      </w:r>
      <w:r>
        <w:t>number</w:t>
      </w:r>
      <w:r>
        <w:rPr>
          <w:spacing w:val="-1"/>
        </w:rPr>
        <w:t xml:space="preserve"> </w:t>
      </w:r>
      <w:r>
        <w:t>and</w:t>
      </w:r>
      <w:r>
        <w:rPr>
          <w:spacing w:val="-3"/>
        </w:rPr>
        <w:t xml:space="preserve"> </w:t>
      </w:r>
      <w:r>
        <w:t>date</w:t>
      </w:r>
      <w:r>
        <w:rPr>
          <w:spacing w:val="-1"/>
        </w:rPr>
        <w:t xml:space="preserve"> </w:t>
      </w:r>
      <w:r>
        <w:t>certified.</w:t>
      </w:r>
    </w:p>
    <w:p w14:paraId="5AC58B86" w14:textId="77777777" w:rsidR="002B05B5" w:rsidRDefault="002B05B5">
      <w:pPr>
        <w:pStyle w:val="BodyText"/>
        <w:spacing w:before="11"/>
        <w:rPr>
          <w:sz w:val="21"/>
        </w:rPr>
      </w:pPr>
    </w:p>
    <w:p w14:paraId="67867ED3" w14:textId="77777777" w:rsidR="002B05B5" w:rsidRDefault="0082344C">
      <w:pPr>
        <w:pStyle w:val="BodyText"/>
        <w:ind w:left="100" w:right="183"/>
      </w:pPr>
      <w:r>
        <w:t>Accounting Basis</w:t>
      </w:r>
      <w:r>
        <w:rPr>
          <w:spacing w:val="1"/>
        </w:rPr>
        <w:t xml:space="preserve"> </w:t>
      </w:r>
      <w:r>
        <w:t>– Identify the</w:t>
      </w:r>
      <w:r>
        <w:rPr>
          <w:spacing w:val="1"/>
        </w:rPr>
        <w:t xml:space="preserve"> </w:t>
      </w:r>
      <w:r>
        <w:t>accounting basis</w:t>
      </w:r>
      <w:r>
        <w:rPr>
          <w:spacing w:val="1"/>
        </w:rPr>
        <w:t xml:space="preserve"> </w:t>
      </w:r>
      <w:r>
        <w:t>used for</w:t>
      </w:r>
      <w:r>
        <w:rPr>
          <w:spacing w:val="1"/>
        </w:rPr>
        <w:t xml:space="preserve"> </w:t>
      </w:r>
      <w:r>
        <w:t>recording financial transactions using the</w:t>
      </w:r>
      <w:r>
        <w:rPr>
          <w:spacing w:val="-47"/>
        </w:rPr>
        <w:t xml:space="preserve"> </w:t>
      </w:r>
      <w:r>
        <w:t>drop</w:t>
      </w:r>
      <w:r>
        <w:rPr>
          <w:spacing w:val="-1"/>
        </w:rPr>
        <w:t xml:space="preserve"> </w:t>
      </w:r>
      <w:r>
        <w:t>down.</w:t>
      </w:r>
    </w:p>
    <w:p w14:paraId="2E00480B" w14:textId="77777777" w:rsidR="002B05B5" w:rsidRDefault="0082344C">
      <w:pPr>
        <w:pStyle w:val="BodyText"/>
        <w:spacing w:before="1"/>
        <w:ind w:left="460"/>
      </w:pPr>
      <w:r>
        <w:t>If</w:t>
      </w:r>
      <w:r>
        <w:rPr>
          <w:spacing w:val="10"/>
        </w:rPr>
        <w:t xml:space="preserve"> </w:t>
      </w:r>
      <w:r>
        <w:t>the</w:t>
      </w:r>
      <w:r>
        <w:rPr>
          <w:spacing w:val="11"/>
        </w:rPr>
        <w:t xml:space="preserve"> </w:t>
      </w:r>
      <w:r>
        <w:t>accrual</w:t>
      </w:r>
      <w:r>
        <w:rPr>
          <w:spacing w:val="11"/>
        </w:rPr>
        <w:t xml:space="preserve"> </w:t>
      </w:r>
      <w:r>
        <w:t>basis</w:t>
      </w:r>
      <w:r>
        <w:rPr>
          <w:spacing w:val="8"/>
        </w:rPr>
        <w:t xml:space="preserve"> </w:t>
      </w:r>
      <w:r>
        <w:t>of</w:t>
      </w:r>
      <w:r>
        <w:rPr>
          <w:spacing w:val="11"/>
        </w:rPr>
        <w:t xml:space="preserve"> </w:t>
      </w:r>
      <w:r>
        <w:t>accounting</w:t>
      </w:r>
      <w:r>
        <w:rPr>
          <w:spacing w:val="13"/>
        </w:rPr>
        <w:t xml:space="preserve"> </w:t>
      </w:r>
      <w:r>
        <w:t>is</w:t>
      </w:r>
      <w:r>
        <w:rPr>
          <w:spacing w:val="11"/>
        </w:rPr>
        <w:t xml:space="preserve"> </w:t>
      </w:r>
      <w:r>
        <w:t>not</w:t>
      </w:r>
      <w:r>
        <w:rPr>
          <w:spacing w:val="12"/>
        </w:rPr>
        <w:t xml:space="preserve"> </w:t>
      </w:r>
      <w:r>
        <w:t>used,</w:t>
      </w:r>
      <w:r>
        <w:rPr>
          <w:spacing w:val="11"/>
        </w:rPr>
        <w:t xml:space="preserve"> </w:t>
      </w:r>
      <w:r>
        <w:t>adjustments</w:t>
      </w:r>
      <w:r>
        <w:rPr>
          <w:spacing w:val="9"/>
        </w:rPr>
        <w:t xml:space="preserve"> </w:t>
      </w:r>
      <w:r>
        <w:t>must</w:t>
      </w:r>
      <w:r>
        <w:rPr>
          <w:spacing w:val="12"/>
        </w:rPr>
        <w:t xml:space="preserve"> </w:t>
      </w:r>
      <w:r>
        <w:t>be</w:t>
      </w:r>
      <w:r>
        <w:rPr>
          <w:spacing w:val="12"/>
        </w:rPr>
        <w:t xml:space="preserve"> </w:t>
      </w:r>
      <w:r>
        <w:t>made</w:t>
      </w:r>
      <w:r>
        <w:rPr>
          <w:spacing w:val="12"/>
        </w:rPr>
        <w:t xml:space="preserve"> </w:t>
      </w:r>
      <w:r>
        <w:t>to</w:t>
      </w:r>
      <w:r>
        <w:rPr>
          <w:spacing w:val="13"/>
        </w:rPr>
        <w:t xml:space="preserve"> </w:t>
      </w:r>
      <w:r>
        <w:t>record</w:t>
      </w:r>
      <w:r>
        <w:rPr>
          <w:spacing w:val="12"/>
        </w:rPr>
        <w:t xml:space="preserve"> </w:t>
      </w:r>
      <w:r>
        <w:t>amounts</w:t>
      </w:r>
      <w:r>
        <w:rPr>
          <w:spacing w:val="10"/>
        </w:rPr>
        <w:t xml:space="preserve"> </w:t>
      </w:r>
      <w:r>
        <w:t>to</w:t>
      </w:r>
      <w:r>
        <w:rPr>
          <w:spacing w:val="-47"/>
        </w:rPr>
        <w:t xml:space="preserve"> </w:t>
      </w:r>
      <w:r>
        <w:t>the</w:t>
      </w:r>
      <w:r>
        <w:rPr>
          <w:spacing w:val="-1"/>
        </w:rPr>
        <w:t xml:space="preserve"> </w:t>
      </w:r>
      <w:r>
        <w:t>accrual</w:t>
      </w:r>
      <w:r>
        <w:rPr>
          <w:spacing w:val="-3"/>
        </w:rPr>
        <w:t xml:space="preserve"> </w:t>
      </w:r>
      <w:r>
        <w:t>basis.</w:t>
      </w:r>
    </w:p>
    <w:p w14:paraId="5BD8A609" w14:textId="77777777" w:rsidR="002B05B5" w:rsidRDefault="002B05B5">
      <w:pPr>
        <w:pStyle w:val="BodyText"/>
      </w:pPr>
    </w:p>
    <w:p w14:paraId="21669185" w14:textId="77777777" w:rsidR="002B05B5" w:rsidRDefault="0082344C">
      <w:pPr>
        <w:pStyle w:val="BodyText"/>
        <w:ind w:left="100" w:right="203"/>
      </w:pPr>
      <w:r>
        <w:t>Financial Statements – Identify if annual financial statements are prepared by an outside firm using</w:t>
      </w:r>
      <w:r>
        <w:rPr>
          <w:spacing w:val="1"/>
        </w:rPr>
        <w:t xml:space="preserve"> </w:t>
      </w:r>
      <w:r>
        <w:t>the drop down, include the type of financial statement prepared using the drop down, whether</w:t>
      </w:r>
      <w:r>
        <w:rPr>
          <w:spacing w:val="1"/>
        </w:rPr>
        <w:t xml:space="preserve"> </w:t>
      </w:r>
      <w:r>
        <w:t>there are notes accompanying the financial statements using the drop down, period of the financial</w:t>
      </w:r>
      <w:r>
        <w:rPr>
          <w:spacing w:val="-47"/>
        </w:rPr>
        <w:t xml:space="preserve"> </w:t>
      </w:r>
      <w:r>
        <w:t>statements,</w:t>
      </w:r>
      <w:r>
        <w:rPr>
          <w:spacing w:val="-1"/>
        </w:rPr>
        <w:t xml:space="preserve"> </w:t>
      </w:r>
      <w:r>
        <w:t>and</w:t>
      </w:r>
      <w:r>
        <w:rPr>
          <w:spacing w:val="-4"/>
        </w:rPr>
        <w:t xml:space="preserve"> </w:t>
      </w:r>
      <w:r>
        <w:t>whether</w:t>
      </w:r>
      <w:r>
        <w:rPr>
          <w:spacing w:val="-2"/>
        </w:rPr>
        <w:t xml:space="preserve"> </w:t>
      </w:r>
      <w:r>
        <w:t>the financial</w:t>
      </w:r>
      <w:r>
        <w:rPr>
          <w:spacing w:val="-1"/>
        </w:rPr>
        <w:t xml:space="preserve"> </w:t>
      </w:r>
      <w:r>
        <w:t>statements</w:t>
      </w:r>
      <w:r>
        <w:rPr>
          <w:spacing w:val="-3"/>
        </w:rPr>
        <w:t xml:space="preserve"> </w:t>
      </w:r>
      <w:r>
        <w:t>have</w:t>
      </w:r>
      <w:r>
        <w:rPr>
          <w:spacing w:val="1"/>
        </w:rPr>
        <w:t xml:space="preserve"> </w:t>
      </w:r>
      <w:r>
        <w:t>been</w:t>
      </w:r>
      <w:r>
        <w:rPr>
          <w:spacing w:val="-1"/>
        </w:rPr>
        <w:t xml:space="preserve"> </w:t>
      </w:r>
      <w:r>
        <w:t>issued</w:t>
      </w:r>
      <w:r>
        <w:rPr>
          <w:spacing w:val="-1"/>
        </w:rPr>
        <w:t xml:space="preserve"> </w:t>
      </w:r>
      <w:r>
        <w:t>using</w:t>
      </w:r>
      <w:r>
        <w:rPr>
          <w:spacing w:val="-2"/>
        </w:rPr>
        <w:t xml:space="preserve"> </w:t>
      </w:r>
      <w:r>
        <w:t>the drop</w:t>
      </w:r>
      <w:r>
        <w:rPr>
          <w:spacing w:val="-1"/>
        </w:rPr>
        <w:t xml:space="preserve"> </w:t>
      </w:r>
      <w:r>
        <w:t>down.</w:t>
      </w:r>
    </w:p>
    <w:p w14:paraId="76E96485" w14:textId="77777777" w:rsidR="002B05B5" w:rsidRDefault="002B05B5">
      <w:pPr>
        <w:pStyle w:val="BodyText"/>
        <w:spacing w:before="12"/>
        <w:rPr>
          <w:sz w:val="21"/>
        </w:rPr>
      </w:pPr>
    </w:p>
    <w:p w14:paraId="72C22DE9" w14:textId="77777777" w:rsidR="002B05B5" w:rsidRDefault="0082344C">
      <w:pPr>
        <w:pStyle w:val="BodyText"/>
        <w:ind w:left="100" w:right="183"/>
      </w:pPr>
      <w:r>
        <w:t>Home office – Identify any organization that provides administrative support to the facility. If</w:t>
      </w:r>
      <w:r>
        <w:rPr>
          <w:spacing w:val="1"/>
        </w:rPr>
        <w:t xml:space="preserve"> </w:t>
      </w:r>
      <w:r>
        <w:t>required to submit a Medicare Home Office cost report, provide a copy with the submission of this</w:t>
      </w:r>
      <w:r>
        <w:rPr>
          <w:spacing w:val="1"/>
        </w:rPr>
        <w:t xml:space="preserve"> </w:t>
      </w:r>
      <w:r>
        <w:t>form. If not required to submit a Medicare Home Office cost report, provide a copy of expenses and</w:t>
      </w:r>
      <w:r>
        <w:rPr>
          <w:spacing w:val="-47"/>
        </w:rPr>
        <w:t xml:space="preserve"> </w:t>
      </w:r>
      <w:r>
        <w:t>allocation</w:t>
      </w:r>
      <w:r>
        <w:rPr>
          <w:spacing w:val="-4"/>
        </w:rPr>
        <w:t xml:space="preserve"> </w:t>
      </w:r>
      <w:r>
        <w:t>methods.</w:t>
      </w:r>
    </w:p>
    <w:p w14:paraId="1E683D8E" w14:textId="77777777" w:rsidR="002B05B5" w:rsidRDefault="002B05B5">
      <w:pPr>
        <w:pStyle w:val="BodyText"/>
        <w:spacing w:before="1"/>
      </w:pPr>
    </w:p>
    <w:p w14:paraId="200E3872" w14:textId="77777777" w:rsidR="002B05B5" w:rsidRDefault="0082344C">
      <w:pPr>
        <w:pStyle w:val="BodyText"/>
        <w:ind w:left="100" w:right="587"/>
        <w:jc w:val="both"/>
      </w:pPr>
      <w:r>
        <w:t>Management Company – Identify any organization that provides management services. Include</w:t>
      </w:r>
      <w:r>
        <w:rPr>
          <w:spacing w:val="-47"/>
        </w:rPr>
        <w:t xml:space="preserve"> </w:t>
      </w:r>
      <w:r>
        <w:t>whether the management company is a related party. Please also provide a copy of the current</w:t>
      </w:r>
      <w:r>
        <w:rPr>
          <w:spacing w:val="-47"/>
        </w:rPr>
        <w:t xml:space="preserve"> </w:t>
      </w:r>
      <w:r>
        <w:t>management</w:t>
      </w:r>
      <w:r>
        <w:rPr>
          <w:spacing w:val="-3"/>
        </w:rPr>
        <w:t xml:space="preserve"> </w:t>
      </w:r>
      <w:r>
        <w:t>agreement.</w:t>
      </w:r>
    </w:p>
    <w:p w14:paraId="5C98284E" w14:textId="77777777" w:rsidR="002B05B5" w:rsidRDefault="002B05B5">
      <w:pPr>
        <w:pStyle w:val="BodyText"/>
        <w:spacing w:before="11"/>
        <w:rPr>
          <w:sz w:val="21"/>
        </w:rPr>
      </w:pPr>
    </w:p>
    <w:p w14:paraId="544F2FB2" w14:textId="77777777" w:rsidR="002B05B5" w:rsidRDefault="0082344C">
      <w:pPr>
        <w:pStyle w:val="BodyText"/>
        <w:ind w:left="100" w:right="132"/>
      </w:pPr>
      <w:r>
        <w:t>Related Party – Identify if there are any related party transactions using the drop down, including</w:t>
      </w:r>
      <w:r>
        <w:rPr>
          <w:spacing w:val="1"/>
        </w:rPr>
        <w:t xml:space="preserve"> </w:t>
      </w:r>
      <w:r>
        <w:t>salaries, included on the cost report. If there are, please ensure that the transactions are reported in</w:t>
      </w:r>
      <w:r>
        <w:rPr>
          <w:spacing w:val="-47"/>
        </w:rPr>
        <w:t xml:space="preserve"> </w:t>
      </w:r>
      <w:r>
        <w:t>the</w:t>
      </w:r>
      <w:r>
        <w:rPr>
          <w:spacing w:val="-1"/>
        </w:rPr>
        <w:t xml:space="preserve"> </w:t>
      </w:r>
      <w:r>
        <w:t>Schedule</w:t>
      </w:r>
      <w:r>
        <w:rPr>
          <w:spacing w:val="-2"/>
        </w:rPr>
        <w:t xml:space="preserve"> </w:t>
      </w:r>
      <w:r>
        <w:t>G series</w:t>
      </w:r>
      <w:r>
        <w:rPr>
          <w:spacing w:val="-1"/>
        </w:rPr>
        <w:t xml:space="preserve"> </w:t>
      </w:r>
      <w:r>
        <w:t>of the</w:t>
      </w:r>
      <w:r>
        <w:rPr>
          <w:spacing w:val="1"/>
        </w:rPr>
        <w:t xml:space="preserve"> </w:t>
      </w:r>
      <w:r>
        <w:t>cost</w:t>
      </w:r>
      <w:r>
        <w:rPr>
          <w:spacing w:val="1"/>
        </w:rPr>
        <w:t xml:space="preserve"> </w:t>
      </w:r>
      <w:r>
        <w:t>report.</w:t>
      </w:r>
    </w:p>
    <w:p w14:paraId="7CE5A710" w14:textId="77777777" w:rsidR="002B05B5" w:rsidRDefault="002B05B5">
      <w:pPr>
        <w:pStyle w:val="BodyText"/>
        <w:spacing w:before="1"/>
      </w:pPr>
    </w:p>
    <w:p w14:paraId="11470421" w14:textId="77777777" w:rsidR="002B05B5" w:rsidRDefault="0082344C">
      <w:pPr>
        <w:pStyle w:val="BodyText"/>
        <w:ind w:left="100" w:right="420"/>
      </w:pPr>
      <w:r>
        <w:t>Change in Ownership – Identify if the facility has changed owners since 6/18/1984 using the drop</w:t>
      </w:r>
      <w:r>
        <w:rPr>
          <w:spacing w:val="-47"/>
        </w:rPr>
        <w:t xml:space="preserve"> </w:t>
      </w:r>
      <w:r>
        <w:t>down.</w:t>
      </w:r>
      <w:r>
        <w:rPr>
          <w:spacing w:val="-1"/>
        </w:rPr>
        <w:t xml:space="preserve"> </w:t>
      </w:r>
      <w:r>
        <w:t>If so,</w:t>
      </w:r>
      <w:r>
        <w:rPr>
          <w:spacing w:val="-1"/>
        </w:rPr>
        <w:t xml:space="preserve"> </w:t>
      </w:r>
      <w:r>
        <w:t>please</w:t>
      </w:r>
      <w:r>
        <w:rPr>
          <w:spacing w:val="-2"/>
        </w:rPr>
        <w:t xml:space="preserve"> </w:t>
      </w:r>
      <w:r>
        <w:t>ensure</w:t>
      </w:r>
      <w:r>
        <w:rPr>
          <w:spacing w:val="-3"/>
        </w:rPr>
        <w:t xml:space="preserve"> </w:t>
      </w:r>
      <w:r>
        <w:t>proper reporting</w:t>
      </w:r>
      <w:r>
        <w:rPr>
          <w:spacing w:val="-4"/>
        </w:rPr>
        <w:t xml:space="preserve"> </w:t>
      </w:r>
      <w:r>
        <w:t>of assets</w:t>
      </w:r>
      <w:r>
        <w:rPr>
          <w:spacing w:val="-3"/>
        </w:rPr>
        <w:t xml:space="preserve"> </w:t>
      </w:r>
      <w:r>
        <w:t>in</w:t>
      </w:r>
      <w:r>
        <w:rPr>
          <w:spacing w:val="-1"/>
        </w:rPr>
        <w:t xml:space="preserve"> </w:t>
      </w:r>
      <w:r>
        <w:t>the schedule C</w:t>
      </w:r>
      <w:r>
        <w:rPr>
          <w:spacing w:val="-1"/>
        </w:rPr>
        <w:t xml:space="preserve"> </w:t>
      </w:r>
      <w:r>
        <w:t>series</w:t>
      </w:r>
      <w:r>
        <w:rPr>
          <w:spacing w:val="-2"/>
        </w:rPr>
        <w:t xml:space="preserve"> </w:t>
      </w:r>
      <w:r>
        <w:t>of</w:t>
      </w:r>
      <w:r>
        <w:rPr>
          <w:spacing w:val="-3"/>
        </w:rPr>
        <w:t xml:space="preserve"> </w:t>
      </w:r>
      <w:r>
        <w:t>the</w:t>
      </w:r>
      <w:r>
        <w:rPr>
          <w:spacing w:val="1"/>
        </w:rPr>
        <w:t xml:space="preserve"> </w:t>
      </w:r>
      <w:r>
        <w:t>cost report.</w:t>
      </w:r>
    </w:p>
    <w:p w14:paraId="6C762E71" w14:textId="16A4009E" w:rsidR="002B05B5" w:rsidRDefault="002B05B5">
      <w:pPr>
        <w:pStyle w:val="BodyText"/>
        <w:spacing w:before="11"/>
        <w:rPr>
          <w:sz w:val="21"/>
        </w:rPr>
      </w:pPr>
    </w:p>
    <w:p w14:paraId="2CB86B11" w14:textId="1283168F" w:rsidR="003C5298" w:rsidRDefault="003C5298">
      <w:pPr>
        <w:pStyle w:val="BodyText"/>
        <w:spacing w:before="11"/>
        <w:rPr>
          <w:sz w:val="21"/>
        </w:rPr>
      </w:pPr>
      <w:r>
        <w:rPr>
          <w:sz w:val="21"/>
        </w:rPr>
        <w:t>Leased Space – Identify if the facility</w:t>
      </w:r>
      <w:r w:rsidR="00440F89">
        <w:rPr>
          <w:sz w:val="21"/>
        </w:rPr>
        <w:t xml:space="preserve"> where NF, ICF/ID, and/or ICF/MC services are provided</w:t>
      </w:r>
      <w:r>
        <w:rPr>
          <w:sz w:val="21"/>
        </w:rPr>
        <w:t xml:space="preserve"> is leased, and if </w:t>
      </w:r>
      <w:r w:rsidR="00440F89">
        <w:rPr>
          <w:sz w:val="21"/>
        </w:rPr>
        <w:t xml:space="preserve">it </w:t>
      </w:r>
      <w:r>
        <w:rPr>
          <w:sz w:val="21"/>
        </w:rPr>
        <w:t>is leased from a related party</w:t>
      </w:r>
      <w:r w:rsidR="00440F89">
        <w:rPr>
          <w:sz w:val="21"/>
        </w:rPr>
        <w:t xml:space="preserve"> or not</w:t>
      </w:r>
      <w:r>
        <w:rPr>
          <w:sz w:val="21"/>
        </w:rPr>
        <w:t xml:space="preserve">. If the facility is leased, </w:t>
      </w:r>
      <w:r w:rsidR="007A4B4A">
        <w:rPr>
          <w:sz w:val="21"/>
        </w:rPr>
        <w:t>fill out Schedule G-2 – Lease / Property information.</w:t>
      </w:r>
    </w:p>
    <w:p w14:paraId="7F547DDE" w14:textId="77777777" w:rsidR="003C5298" w:rsidRDefault="003C5298">
      <w:pPr>
        <w:pStyle w:val="BodyText"/>
        <w:spacing w:before="11"/>
        <w:rPr>
          <w:sz w:val="21"/>
        </w:rPr>
      </w:pPr>
    </w:p>
    <w:p w14:paraId="0CE097B2" w14:textId="77777777" w:rsidR="002B05B5" w:rsidRDefault="0082344C">
      <w:pPr>
        <w:pStyle w:val="BodyText"/>
        <w:ind w:left="100" w:right="221"/>
      </w:pPr>
      <w:r>
        <w:t>Depreciation Method - Identify the depreciation method used for financial reporting using the drop</w:t>
      </w:r>
      <w:r>
        <w:rPr>
          <w:spacing w:val="-47"/>
        </w:rPr>
        <w:t xml:space="preserve"> </w:t>
      </w:r>
      <w:r>
        <w:t>down.</w:t>
      </w:r>
    </w:p>
    <w:p w14:paraId="64F32B70" w14:textId="77777777" w:rsidR="002B05B5" w:rsidRDefault="0082344C">
      <w:pPr>
        <w:pStyle w:val="BodyText"/>
        <w:spacing w:before="1"/>
        <w:ind w:left="460" w:right="118"/>
      </w:pPr>
      <w:r>
        <w:t>If</w:t>
      </w:r>
      <w:r>
        <w:rPr>
          <w:spacing w:val="22"/>
        </w:rPr>
        <w:t xml:space="preserve"> </w:t>
      </w:r>
      <w:r>
        <w:t>the</w:t>
      </w:r>
      <w:r>
        <w:rPr>
          <w:spacing w:val="24"/>
        </w:rPr>
        <w:t xml:space="preserve"> </w:t>
      </w:r>
      <w:r>
        <w:t>straight-line</w:t>
      </w:r>
      <w:r>
        <w:rPr>
          <w:spacing w:val="24"/>
        </w:rPr>
        <w:t xml:space="preserve"> </w:t>
      </w:r>
      <w:r>
        <w:t>method</w:t>
      </w:r>
      <w:r>
        <w:rPr>
          <w:spacing w:val="21"/>
        </w:rPr>
        <w:t xml:space="preserve"> </w:t>
      </w:r>
      <w:r>
        <w:t>is</w:t>
      </w:r>
      <w:r>
        <w:rPr>
          <w:spacing w:val="23"/>
        </w:rPr>
        <w:t xml:space="preserve"> </w:t>
      </w:r>
      <w:r>
        <w:t>not</w:t>
      </w:r>
      <w:r>
        <w:rPr>
          <w:spacing w:val="24"/>
        </w:rPr>
        <w:t xml:space="preserve"> </w:t>
      </w:r>
      <w:r>
        <w:t>used,</w:t>
      </w:r>
      <w:r>
        <w:rPr>
          <w:spacing w:val="24"/>
        </w:rPr>
        <w:t xml:space="preserve"> </w:t>
      </w:r>
      <w:r>
        <w:t>adjustments</w:t>
      </w:r>
      <w:r>
        <w:rPr>
          <w:spacing w:val="22"/>
        </w:rPr>
        <w:t xml:space="preserve"> </w:t>
      </w:r>
      <w:r>
        <w:t>must</w:t>
      </w:r>
      <w:r>
        <w:rPr>
          <w:spacing w:val="23"/>
        </w:rPr>
        <w:t xml:space="preserve"> </w:t>
      </w:r>
      <w:r>
        <w:t>be</w:t>
      </w:r>
      <w:r>
        <w:rPr>
          <w:spacing w:val="22"/>
        </w:rPr>
        <w:t xml:space="preserve"> </w:t>
      </w:r>
      <w:r>
        <w:t>made</w:t>
      </w:r>
      <w:r>
        <w:rPr>
          <w:spacing w:val="24"/>
        </w:rPr>
        <w:t xml:space="preserve"> </w:t>
      </w:r>
      <w:r>
        <w:t>to</w:t>
      </w:r>
      <w:r>
        <w:rPr>
          <w:spacing w:val="24"/>
        </w:rPr>
        <w:t xml:space="preserve"> </w:t>
      </w:r>
      <w:r>
        <w:t>record</w:t>
      </w:r>
      <w:r>
        <w:rPr>
          <w:spacing w:val="23"/>
        </w:rPr>
        <w:t xml:space="preserve"> </w:t>
      </w:r>
      <w:r>
        <w:t>amounts</w:t>
      </w:r>
      <w:r>
        <w:rPr>
          <w:spacing w:val="23"/>
        </w:rPr>
        <w:t xml:space="preserve"> </w:t>
      </w:r>
      <w:r>
        <w:t>on</w:t>
      </w:r>
      <w:r>
        <w:rPr>
          <w:spacing w:val="23"/>
        </w:rPr>
        <w:t xml:space="preserve"> </w:t>
      </w:r>
      <w:r>
        <w:t>the</w:t>
      </w:r>
      <w:r>
        <w:rPr>
          <w:spacing w:val="-47"/>
        </w:rPr>
        <w:t xml:space="preserve"> </w:t>
      </w:r>
      <w:r>
        <w:t>straight-line</w:t>
      </w:r>
      <w:r>
        <w:rPr>
          <w:spacing w:val="-3"/>
        </w:rPr>
        <w:t xml:space="preserve"> </w:t>
      </w:r>
      <w:r>
        <w:t>method.</w:t>
      </w:r>
    </w:p>
    <w:p w14:paraId="5FD65CF3" w14:textId="77777777" w:rsidR="002B05B5" w:rsidRDefault="002B05B5">
      <w:pPr>
        <w:sectPr w:rsidR="002B05B5">
          <w:pgSz w:w="12240" w:h="15840"/>
          <w:pgMar w:top="1380" w:right="1440" w:bottom="960" w:left="1580" w:header="0" w:footer="766" w:gutter="0"/>
          <w:cols w:space="720"/>
        </w:sectPr>
      </w:pPr>
    </w:p>
    <w:p w14:paraId="3DB8BA62" w14:textId="77777777" w:rsidR="002B05B5" w:rsidRDefault="0082344C">
      <w:pPr>
        <w:pStyle w:val="Heading2"/>
        <w:spacing w:before="19"/>
        <w:ind w:left="451" w:right="584"/>
        <w:jc w:val="center"/>
      </w:pPr>
      <w:r>
        <w:lastRenderedPageBreak/>
        <w:t>DECLARATIONS</w:t>
      </w:r>
      <w:r>
        <w:rPr>
          <w:spacing w:val="-7"/>
        </w:rPr>
        <w:t xml:space="preserve"> </w:t>
      </w:r>
      <w:r>
        <w:t>(Continued)</w:t>
      </w:r>
    </w:p>
    <w:p w14:paraId="72D30EDA" w14:textId="77777777" w:rsidR="002B05B5" w:rsidRDefault="002B05B5">
      <w:pPr>
        <w:pStyle w:val="BodyText"/>
        <w:spacing w:before="3"/>
        <w:rPr>
          <w:b/>
        </w:rPr>
      </w:pPr>
    </w:p>
    <w:p w14:paraId="25EDA574" w14:textId="77777777" w:rsidR="002B05B5" w:rsidRDefault="0082344C">
      <w:pPr>
        <w:pStyle w:val="BodyText"/>
        <w:spacing w:line="237" w:lineRule="auto"/>
        <w:ind w:left="100"/>
      </w:pPr>
      <w:r>
        <w:t>Allocation</w:t>
      </w:r>
      <w:r>
        <w:rPr>
          <w:spacing w:val="1"/>
        </w:rPr>
        <w:t xml:space="preserve"> </w:t>
      </w:r>
      <w:r>
        <w:t>Methods</w:t>
      </w:r>
      <w:r>
        <w:rPr>
          <w:spacing w:val="2"/>
        </w:rPr>
        <w:t xml:space="preserve"> </w:t>
      </w:r>
      <w:r>
        <w:t>–</w:t>
      </w:r>
      <w:r>
        <w:rPr>
          <w:spacing w:val="3"/>
        </w:rPr>
        <w:t xml:space="preserve"> </w:t>
      </w:r>
      <w:r>
        <w:t>Identify</w:t>
      </w:r>
      <w:r>
        <w:rPr>
          <w:spacing w:val="2"/>
        </w:rPr>
        <w:t xml:space="preserve"> </w:t>
      </w:r>
      <w:r>
        <w:t>if</w:t>
      </w:r>
      <w:r>
        <w:rPr>
          <w:spacing w:val="2"/>
        </w:rPr>
        <w:t xml:space="preserve"> </w:t>
      </w:r>
      <w:r>
        <w:t>any</w:t>
      </w:r>
      <w:r>
        <w:rPr>
          <w:spacing w:val="2"/>
        </w:rPr>
        <w:t xml:space="preserve"> </w:t>
      </w:r>
      <w:r>
        <w:t>changes</w:t>
      </w:r>
      <w:r>
        <w:rPr>
          <w:spacing w:val="3"/>
        </w:rPr>
        <w:t xml:space="preserve"> </w:t>
      </w:r>
      <w:r>
        <w:t>in the</w:t>
      </w:r>
      <w:r>
        <w:rPr>
          <w:spacing w:val="-1"/>
        </w:rPr>
        <w:t xml:space="preserve"> </w:t>
      </w:r>
      <w:r>
        <w:t>method</w:t>
      </w:r>
      <w:r>
        <w:rPr>
          <w:spacing w:val="2"/>
        </w:rPr>
        <w:t xml:space="preserve"> </w:t>
      </w:r>
      <w:r>
        <w:t>used</w:t>
      </w:r>
      <w:r>
        <w:rPr>
          <w:spacing w:val="1"/>
        </w:rPr>
        <w:t xml:space="preserve"> </w:t>
      </w:r>
      <w:r>
        <w:t>to</w:t>
      </w:r>
      <w:r>
        <w:rPr>
          <w:spacing w:val="4"/>
        </w:rPr>
        <w:t xml:space="preserve"> </w:t>
      </w:r>
      <w:r>
        <w:t>allocate</w:t>
      </w:r>
      <w:r>
        <w:rPr>
          <w:spacing w:val="2"/>
        </w:rPr>
        <w:t xml:space="preserve"> </w:t>
      </w:r>
      <w:r>
        <w:t>cost</w:t>
      </w:r>
      <w:r>
        <w:rPr>
          <w:spacing w:val="1"/>
        </w:rPr>
        <w:t xml:space="preserve"> </w:t>
      </w:r>
      <w:r>
        <w:t>have</w:t>
      </w:r>
      <w:r>
        <w:rPr>
          <w:spacing w:val="5"/>
        </w:rPr>
        <w:t xml:space="preserve"> </w:t>
      </w:r>
      <w:r>
        <w:t>changed</w:t>
      </w:r>
      <w:r>
        <w:rPr>
          <w:spacing w:val="2"/>
        </w:rPr>
        <w:t xml:space="preserve"> </w:t>
      </w:r>
      <w:r>
        <w:t>from</w:t>
      </w:r>
      <w:r>
        <w:rPr>
          <w:spacing w:val="-46"/>
        </w:rPr>
        <w:t xml:space="preserve"> </w:t>
      </w:r>
      <w:r>
        <w:t>prior</w:t>
      </w:r>
      <w:r>
        <w:rPr>
          <w:spacing w:val="-1"/>
        </w:rPr>
        <w:t xml:space="preserve"> </w:t>
      </w:r>
      <w:r>
        <w:t>periods and</w:t>
      </w:r>
      <w:r>
        <w:rPr>
          <w:spacing w:val="-1"/>
        </w:rPr>
        <w:t xml:space="preserve"> </w:t>
      </w:r>
      <w:r>
        <w:t>which</w:t>
      </w:r>
      <w:r>
        <w:rPr>
          <w:spacing w:val="-3"/>
        </w:rPr>
        <w:t xml:space="preserve"> </w:t>
      </w:r>
      <w:r>
        <w:t>lines this</w:t>
      </w:r>
      <w:r>
        <w:rPr>
          <w:spacing w:val="-2"/>
        </w:rPr>
        <w:t xml:space="preserve"> </w:t>
      </w:r>
      <w:r>
        <w:t>effected</w:t>
      </w:r>
      <w:r>
        <w:rPr>
          <w:spacing w:val="-1"/>
        </w:rPr>
        <w:t xml:space="preserve"> </w:t>
      </w:r>
      <w:r>
        <w:t>using</w:t>
      </w:r>
      <w:r>
        <w:rPr>
          <w:spacing w:val="-1"/>
        </w:rPr>
        <w:t xml:space="preserve"> </w:t>
      </w:r>
      <w:r>
        <w:t>the drop</w:t>
      </w:r>
      <w:r>
        <w:rPr>
          <w:spacing w:val="-1"/>
        </w:rPr>
        <w:t xml:space="preserve"> </w:t>
      </w:r>
      <w:r>
        <w:t>down.</w:t>
      </w:r>
    </w:p>
    <w:p w14:paraId="28F1081E" w14:textId="77777777" w:rsidR="002B05B5" w:rsidRDefault="002B05B5">
      <w:pPr>
        <w:pStyle w:val="BodyText"/>
        <w:spacing w:before="2"/>
      </w:pPr>
    </w:p>
    <w:p w14:paraId="41D12A7C" w14:textId="77777777" w:rsidR="002B05B5" w:rsidRDefault="0082344C">
      <w:pPr>
        <w:pStyle w:val="BodyText"/>
        <w:ind w:left="100"/>
      </w:pPr>
      <w:r>
        <w:t>Self-Insurance</w:t>
      </w:r>
      <w:r>
        <w:rPr>
          <w:spacing w:val="25"/>
        </w:rPr>
        <w:t xml:space="preserve"> </w:t>
      </w:r>
      <w:r>
        <w:t>–</w:t>
      </w:r>
      <w:r>
        <w:rPr>
          <w:spacing w:val="25"/>
        </w:rPr>
        <w:t xml:space="preserve"> </w:t>
      </w:r>
      <w:r>
        <w:t>Identify</w:t>
      </w:r>
      <w:r>
        <w:rPr>
          <w:spacing w:val="24"/>
        </w:rPr>
        <w:t xml:space="preserve"> </w:t>
      </w:r>
      <w:r>
        <w:t>whether</w:t>
      </w:r>
      <w:r>
        <w:rPr>
          <w:spacing w:val="25"/>
        </w:rPr>
        <w:t xml:space="preserve"> </w:t>
      </w:r>
      <w:r>
        <w:t>the</w:t>
      </w:r>
      <w:r>
        <w:rPr>
          <w:spacing w:val="25"/>
        </w:rPr>
        <w:t xml:space="preserve"> </w:t>
      </w:r>
      <w:r>
        <w:t>facility</w:t>
      </w:r>
      <w:r>
        <w:rPr>
          <w:spacing w:val="27"/>
        </w:rPr>
        <w:t xml:space="preserve"> </w:t>
      </w:r>
      <w:r>
        <w:t>is</w:t>
      </w:r>
      <w:r>
        <w:rPr>
          <w:spacing w:val="24"/>
        </w:rPr>
        <w:t xml:space="preserve"> </w:t>
      </w:r>
      <w:r>
        <w:t>self-insured</w:t>
      </w:r>
      <w:r>
        <w:rPr>
          <w:spacing w:val="25"/>
        </w:rPr>
        <w:t xml:space="preserve"> </w:t>
      </w:r>
      <w:r>
        <w:t>for</w:t>
      </w:r>
      <w:r>
        <w:rPr>
          <w:spacing w:val="26"/>
        </w:rPr>
        <w:t xml:space="preserve"> </w:t>
      </w:r>
      <w:r>
        <w:t>any</w:t>
      </w:r>
      <w:r>
        <w:rPr>
          <w:spacing w:val="25"/>
        </w:rPr>
        <w:t xml:space="preserve"> </w:t>
      </w:r>
      <w:r>
        <w:t>types</w:t>
      </w:r>
      <w:r>
        <w:rPr>
          <w:spacing w:val="23"/>
        </w:rPr>
        <w:t xml:space="preserve"> </w:t>
      </w:r>
      <w:r>
        <w:t>of</w:t>
      </w:r>
      <w:r>
        <w:rPr>
          <w:spacing w:val="25"/>
        </w:rPr>
        <w:t xml:space="preserve"> </w:t>
      </w:r>
      <w:r>
        <w:t>insurance</w:t>
      </w:r>
      <w:r>
        <w:rPr>
          <w:spacing w:val="25"/>
        </w:rPr>
        <w:t xml:space="preserve"> </w:t>
      </w:r>
      <w:r>
        <w:t>(i.e.</w:t>
      </w:r>
      <w:r>
        <w:rPr>
          <w:spacing w:val="24"/>
        </w:rPr>
        <w:t xml:space="preserve"> </w:t>
      </w:r>
      <w:r>
        <w:t>health</w:t>
      </w:r>
      <w:r>
        <w:rPr>
          <w:spacing w:val="-46"/>
        </w:rPr>
        <w:t xml:space="preserve"> </w:t>
      </w:r>
      <w:r>
        <w:t>insurance for</w:t>
      </w:r>
      <w:r>
        <w:rPr>
          <w:spacing w:val="-3"/>
        </w:rPr>
        <w:t xml:space="preserve"> </w:t>
      </w:r>
      <w:r>
        <w:t>employees,</w:t>
      </w:r>
      <w:r>
        <w:rPr>
          <w:spacing w:val="1"/>
        </w:rPr>
        <w:t xml:space="preserve"> </w:t>
      </w:r>
      <w:r>
        <w:t>casualty, property,</w:t>
      </w:r>
      <w:r>
        <w:rPr>
          <w:spacing w:val="-2"/>
        </w:rPr>
        <w:t xml:space="preserve"> </w:t>
      </w:r>
      <w:r>
        <w:t>etc.)</w:t>
      </w:r>
      <w:r>
        <w:rPr>
          <w:spacing w:val="-2"/>
        </w:rPr>
        <w:t xml:space="preserve"> </w:t>
      </w:r>
      <w:r>
        <w:t>using</w:t>
      </w:r>
      <w:r>
        <w:rPr>
          <w:spacing w:val="-1"/>
        </w:rPr>
        <w:t xml:space="preserve"> </w:t>
      </w:r>
      <w:r>
        <w:t>the</w:t>
      </w:r>
      <w:r>
        <w:rPr>
          <w:spacing w:val="1"/>
        </w:rPr>
        <w:t xml:space="preserve"> </w:t>
      </w:r>
      <w:r>
        <w:t>drop</w:t>
      </w:r>
      <w:r>
        <w:rPr>
          <w:spacing w:val="-4"/>
        </w:rPr>
        <w:t xml:space="preserve"> </w:t>
      </w:r>
      <w:r>
        <w:t>down.</w:t>
      </w:r>
    </w:p>
    <w:p w14:paraId="1057AABF" w14:textId="77777777" w:rsidR="002B05B5" w:rsidRDefault="002B05B5">
      <w:pPr>
        <w:pStyle w:val="BodyText"/>
        <w:spacing w:before="1"/>
      </w:pPr>
    </w:p>
    <w:p w14:paraId="0E3E10BF" w14:textId="77777777" w:rsidR="002B05B5" w:rsidRDefault="0082344C">
      <w:pPr>
        <w:pStyle w:val="BodyText"/>
        <w:ind w:left="100" w:right="374"/>
      </w:pPr>
      <w:r>
        <w:t>Medical Director – Identify the individual serving as the medical director for your facility using the</w:t>
      </w:r>
      <w:r>
        <w:rPr>
          <w:spacing w:val="-47"/>
        </w:rPr>
        <w:t xml:space="preserve"> </w:t>
      </w:r>
      <w:r>
        <w:t>drop</w:t>
      </w:r>
      <w:r>
        <w:rPr>
          <w:spacing w:val="-2"/>
        </w:rPr>
        <w:t xml:space="preserve"> </w:t>
      </w:r>
      <w:r>
        <w:t>down, if they are compensated and</w:t>
      </w:r>
      <w:r>
        <w:rPr>
          <w:spacing w:val="-5"/>
        </w:rPr>
        <w:t xml:space="preserve"> </w:t>
      </w:r>
      <w:r>
        <w:t>where</w:t>
      </w:r>
      <w:r>
        <w:rPr>
          <w:spacing w:val="-2"/>
        </w:rPr>
        <w:t xml:space="preserve"> </w:t>
      </w:r>
      <w:r>
        <w:t>any compensation</w:t>
      </w:r>
      <w:r>
        <w:rPr>
          <w:spacing w:val="-1"/>
        </w:rPr>
        <w:t xml:space="preserve"> </w:t>
      </w:r>
      <w:r>
        <w:t>is</w:t>
      </w:r>
      <w:r>
        <w:rPr>
          <w:spacing w:val="-1"/>
        </w:rPr>
        <w:t xml:space="preserve"> </w:t>
      </w:r>
      <w:r>
        <w:t>reported.</w:t>
      </w:r>
    </w:p>
    <w:p w14:paraId="7E151B11" w14:textId="77777777" w:rsidR="002B05B5" w:rsidRDefault="002B05B5">
      <w:pPr>
        <w:pStyle w:val="BodyText"/>
        <w:spacing w:before="10"/>
        <w:rPr>
          <w:sz w:val="19"/>
        </w:rPr>
      </w:pPr>
    </w:p>
    <w:p w14:paraId="0ABC5769" w14:textId="77777777" w:rsidR="002B05B5" w:rsidRDefault="0082344C">
      <w:pPr>
        <w:pStyle w:val="BodyText"/>
        <w:spacing w:before="1"/>
        <w:ind w:left="100" w:right="310"/>
      </w:pPr>
      <w:r>
        <w:t>Legal Fees – Identify if any legal fees incurred and reported on Schedule D associated with an</w:t>
      </w:r>
      <w:r>
        <w:rPr>
          <w:spacing w:val="1"/>
        </w:rPr>
        <w:t xml:space="preserve"> </w:t>
      </w:r>
      <w:r>
        <w:t>administrative or judicial proceeding using the drop down. Refer to the appropriate administrative</w:t>
      </w:r>
      <w:r>
        <w:rPr>
          <w:spacing w:val="-47"/>
        </w:rPr>
        <w:t xml:space="preserve"> </w:t>
      </w:r>
      <w:r>
        <w:t>rule</w:t>
      </w:r>
      <w:r>
        <w:rPr>
          <w:spacing w:val="-1"/>
        </w:rPr>
        <w:t xml:space="preserve"> </w:t>
      </w:r>
      <w:r>
        <w:t>concerning</w:t>
      </w:r>
      <w:r>
        <w:rPr>
          <w:spacing w:val="-1"/>
        </w:rPr>
        <w:t xml:space="preserve"> </w:t>
      </w:r>
      <w:r>
        <w:t>the</w:t>
      </w:r>
      <w:r>
        <w:rPr>
          <w:spacing w:val="-2"/>
        </w:rPr>
        <w:t xml:space="preserve"> </w:t>
      </w:r>
      <w:r>
        <w:t>allowability of</w:t>
      </w:r>
      <w:r>
        <w:rPr>
          <w:spacing w:val="-2"/>
        </w:rPr>
        <w:t xml:space="preserve"> </w:t>
      </w:r>
      <w:r>
        <w:t>legal fees</w:t>
      </w:r>
      <w:r>
        <w:rPr>
          <w:spacing w:val="-2"/>
        </w:rPr>
        <w:t xml:space="preserve"> </w:t>
      </w:r>
      <w:r>
        <w:t>and</w:t>
      </w:r>
      <w:r>
        <w:rPr>
          <w:spacing w:val="-1"/>
        </w:rPr>
        <w:t xml:space="preserve"> </w:t>
      </w:r>
      <w:r>
        <w:t>the</w:t>
      </w:r>
      <w:r>
        <w:rPr>
          <w:spacing w:val="-2"/>
        </w:rPr>
        <w:t xml:space="preserve"> </w:t>
      </w:r>
      <w:r>
        <w:t>proper reporting.</w:t>
      </w:r>
    </w:p>
    <w:p w14:paraId="767210E9" w14:textId="77777777" w:rsidR="002B05B5" w:rsidRDefault="002B05B5">
      <w:pPr>
        <w:sectPr w:rsidR="002B05B5">
          <w:pgSz w:w="12240" w:h="15840"/>
          <w:pgMar w:top="1380" w:right="1440" w:bottom="960" w:left="1580" w:header="0" w:footer="766" w:gutter="0"/>
          <w:cols w:space="720"/>
        </w:sectPr>
      </w:pPr>
    </w:p>
    <w:p w14:paraId="10FFBC93" w14:textId="77777777" w:rsidR="002B05B5" w:rsidRDefault="0082344C">
      <w:pPr>
        <w:pStyle w:val="Heading1"/>
        <w:ind w:left="589"/>
      </w:pPr>
      <w:r>
        <w:lastRenderedPageBreak/>
        <w:t>STATISTICAL</w:t>
      </w:r>
      <w:r>
        <w:rPr>
          <w:spacing w:val="-5"/>
        </w:rPr>
        <w:t xml:space="preserve"> </w:t>
      </w:r>
      <w:r>
        <w:t>DATA</w:t>
      </w:r>
    </w:p>
    <w:p w14:paraId="3DF205AE" w14:textId="77777777" w:rsidR="002B05B5" w:rsidRDefault="002B05B5">
      <w:pPr>
        <w:pStyle w:val="BodyText"/>
        <w:spacing w:before="3"/>
        <w:rPr>
          <w:b/>
        </w:rPr>
      </w:pPr>
    </w:p>
    <w:p w14:paraId="08D0B97C" w14:textId="77777777" w:rsidR="002B05B5" w:rsidRDefault="0082344C">
      <w:pPr>
        <w:pStyle w:val="BodyText"/>
        <w:spacing w:line="237" w:lineRule="auto"/>
        <w:ind w:left="100" w:right="353"/>
      </w:pPr>
      <w:r>
        <w:t># of Authorized Beds Start / End of Period - Report the number of authorized licensed beds on the</w:t>
      </w:r>
      <w:r>
        <w:rPr>
          <w:spacing w:val="-47"/>
        </w:rPr>
        <w:t xml:space="preserve"> </w:t>
      </w:r>
      <w:r>
        <w:t>first and</w:t>
      </w:r>
      <w:r>
        <w:rPr>
          <w:spacing w:val="-1"/>
        </w:rPr>
        <w:t xml:space="preserve"> </w:t>
      </w:r>
      <w:r>
        <w:t>last</w:t>
      </w:r>
      <w:r>
        <w:rPr>
          <w:spacing w:val="-2"/>
        </w:rPr>
        <w:t xml:space="preserve"> </w:t>
      </w:r>
      <w:r>
        <w:t>day</w:t>
      </w:r>
      <w:r>
        <w:rPr>
          <w:spacing w:val="-2"/>
        </w:rPr>
        <w:t xml:space="preserve"> </w:t>
      </w:r>
      <w:r>
        <w:t>of the</w:t>
      </w:r>
      <w:r>
        <w:rPr>
          <w:spacing w:val="2"/>
        </w:rPr>
        <w:t xml:space="preserve"> </w:t>
      </w:r>
      <w:r>
        <w:t>reporting</w:t>
      </w:r>
      <w:r>
        <w:rPr>
          <w:spacing w:val="-2"/>
        </w:rPr>
        <w:t xml:space="preserve"> </w:t>
      </w:r>
      <w:r>
        <w:t>period</w:t>
      </w:r>
      <w:r>
        <w:rPr>
          <w:spacing w:val="-1"/>
        </w:rPr>
        <w:t xml:space="preserve"> </w:t>
      </w:r>
      <w:r>
        <w:t>for each type</w:t>
      </w:r>
      <w:r>
        <w:rPr>
          <w:spacing w:val="-2"/>
        </w:rPr>
        <w:t xml:space="preserve"> </w:t>
      </w:r>
      <w:r>
        <w:t>of service.</w:t>
      </w:r>
    </w:p>
    <w:p w14:paraId="4A687248" w14:textId="77777777" w:rsidR="002B05B5" w:rsidRDefault="002B05B5">
      <w:pPr>
        <w:pStyle w:val="BodyText"/>
        <w:spacing w:before="2"/>
      </w:pPr>
    </w:p>
    <w:p w14:paraId="23F522C1" w14:textId="77777777" w:rsidR="002B05B5" w:rsidRDefault="0082344C">
      <w:pPr>
        <w:pStyle w:val="BodyText"/>
        <w:ind w:left="100" w:right="679"/>
      </w:pPr>
      <w:r>
        <w:t>Total Bed Days in Reporting Period - Total bed days available should equal the number of beds</w:t>
      </w:r>
      <w:r>
        <w:rPr>
          <w:spacing w:val="-47"/>
        </w:rPr>
        <w:t xml:space="preserve"> </w:t>
      </w:r>
      <w:r>
        <w:t>reported</w:t>
      </w:r>
      <w:r>
        <w:rPr>
          <w:spacing w:val="-3"/>
        </w:rPr>
        <w:t xml:space="preserve"> </w:t>
      </w:r>
      <w:r>
        <w:t>multiplied by</w:t>
      </w:r>
      <w:r>
        <w:rPr>
          <w:spacing w:val="-2"/>
        </w:rPr>
        <w:t xml:space="preserve"> </w:t>
      </w:r>
      <w:r>
        <w:t>the</w:t>
      </w:r>
      <w:r>
        <w:rPr>
          <w:spacing w:val="-2"/>
        </w:rPr>
        <w:t xml:space="preserve"> </w:t>
      </w:r>
      <w:r>
        <w:t>number</w:t>
      </w:r>
      <w:r>
        <w:rPr>
          <w:spacing w:val="-2"/>
        </w:rPr>
        <w:t xml:space="preserve"> </w:t>
      </w:r>
      <w:r>
        <w:t>of days in the</w:t>
      </w:r>
      <w:r>
        <w:rPr>
          <w:spacing w:val="-3"/>
        </w:rPr>
        <w:t xml:space="preserve"> </w:t>
      </w:r>
      <w:r>
        <w:t>reporting</w:t>
      </w:r>
      <w:r>
        <w:rPr>
          <w:spacing w:val="-1"/>
        </w:rPr>
        <w:t xml:space="preserve"> </w:t>
      </w:r>
      <w:r>
        <w:t>period.</w:t>
      </w:r>
    </w:p>
    <w:p w14:paraId="0E42FD7D" w14:textId="77777777" w:rsidR="002B05B5" w:rsidRDefault="002B05B5">
      <w:pPr>
        <w:pStyle w:val="BodyText"/>
        <w:spacing w:before="1"/>
      </w:pPr>
    </w:p>
    <w:p w14:paraId="3B0360CE" w14:textId="77777777" w:rsidR="002B05B5" w:rsidRDefault="0082344C">
      <w:pPr>
        <w:pStyle w:val="BodyText"/>
        <w:ind w:left="100" w:right="257"/>
      </w:pPr>
      <w:r>
        <w:t>Resident Days in Reporting Period - The number of resident days should be based on census logs</w:t>
      </w:r>
      <w:r>
        <w:rPr>
          <w:spacing w:val="1"/>
        </w:rPr>
        <w:t xml:space="preserve"> </w:t>
      </w:r>
      <w:r>
        <w:t>maintained by the provider. A “resident day” is that period of service rendered a resident based on</w:t>
      </w:r>
      <w:r>
        <w:rPr>
          <w:spacing w:val="-47"/>
        </w:rPr>
        <w:t xml:space="preserve"> </w:t>
      </w:r>
      <w:r>
        <w:t>the census</w:t>
      </w:r>
      <w:r>
        <w:rPr>
          <w:spacing w:val="-3"/>
        </w:rPr>
        <w:t xml:space="preserve"> </w:t>
      </w:r>
      <w:r>
        <w:t>of</w:t>
      </w:r>
      <w:r>
        <w:rPr>
          <w:spacing w:val="-3"/>
        </w:rPr>
        <w:t xml:space="preserve"> </w:t>
      </w:r>
      <w:r>
        <w:t>patient</w:t>
      </w:r>
      <w:r>
        <w:rPr>
          <w:spacing w:val="-3"/>
        </w:rPr>
        <w:t xml:space="preserve"> </w:t>
      </w:r>
      <w:r>
        <w:t>status at</w:t>
      </w:r>
      <w:r>
        <w:rPr>
          <w:spacing w:val="-2"/>
        </w:rPr>
        <w:t xml:space="preserve"> </w:t>
      </w:r>
      <w:r>
        <w:t>midnight at</w:t>
      </w:r>
      <w:r>
        <w:rPr>
          <w:spacing w:val="-2"/>
        </w:rPr>
        <w:t xml:space="preserve"> </w:t>
      </w:r>
      <w:r>
        <w:t>the</w:t>
      </w:r>
      <w:r>
        <w:rPr>
          <w:spacing w:val="-2"/>
        </w:rPr>
        <w:t xml:space="preserve"> </w:t>
      </w:r>
      <w:r>
        <w:t>end</w:t>
      </w:r>
      <w:r>
        <w:rPr>
          <w:spacing w:val="-1"/>
        </w:rPr>
        <w:t xml:space="preserve"> </w:t>
      </w:r>
      <w:r>
        <w:t>of</w:t>
      </w:r>
      <w:r>
        <w:rPr>
          <w:spacing w:val="-2"/>
        </w:rPr>
        <w:t xml:space="preserve"> </w:t>
      </w:r>
      <w:r>
        <w:t>each day.</w:t>
      </w:r>
    </w:p>
    <w:p w14:paraId="0BA581C0" w14:textId="77777777" w:rsidR="002B05B5" w:rsidRDefault="002B05B5">
      <w:pPr>
        <w:pStyle w:val="BodyText"/>
        <w:spacing w:before="1"/>
      </w:pPr>
    </w:p>
    <w:p w14:paraId="676F5E17" w14:textId="77777777" w:rsidR="002B05B5" w:rsidRDefault="0082344C">
      <w:pPr>
        <w:pStyle w:val="BodyText"/>
        <w:ind w:left="100" w:right="199"/>
      </w:pPr>
      <w:r>
        <w:t>It is essential that this statistic be accurate and not an estimate of days of care provided. Maintain a</w:t>
      </w:r>
      <w:r>
        <w:rPr>
          <w:spacing w:val="-47"/>
        </w:rPr>
        <w:t xml:space="preserve"> </w:t>
      </w:r>
      <w:r>
        <w:t>daily census summary to ensure the needed statistical accuracy. This summary must show the</w:t>
      </w:r>
      <w:r>
        <w:rPr>
          <w:spacing w:val="1"/>
        </w:rPr>
        <w:t xml:space="preserve"> </w:t>
      </w:r>
      <w:r>
        <w:t>resident count at the beginning of the day, admissions, discharges, and resident count at the end of</w:t>
      </w:r>
      <w:r>
        <w:rPr>
          <w:spacing w:val="-47"/>
        </w:rPr>
        <w:t xml:space="preserve"> </w:t>
      </w:r>
      <w:r>
        <w:t>the day.</w:t>
      </w:r>
    </w:p>
    <w:p w14:paraId="3679932A" w14:textId="77777777" w:rsidR="002B05B5" w:rsidRDefault="002B05B5">
      <w:pPr>
        <w:pStyle w:val="BodyText"/>
        <w:spacing w:before="11"/>
        <w:rPr>
          <w:sz w:val="21"/>
        </w:rPr>
      </w:pPr>
    </w:p>
    <w:p w14:paraId="710F80EE" w14:textId="77777777" w:rsidR="002B05B5" w:rsidRDefault="0082344C">
      <w:pPr>
        <w:pStyle w:val="BodyText"/>
        <w:ind w:left="100" w:right="278"/>
      </w:pPr>
      <w:r>
        <w:t>Resident Days in Reporting Period Total (4) – Total days should be based on census logs, regardless</w:t>
      </w:r>
      <w:r>
        <w:rPr>
          <w:spacing w:val="-47"/>
        </w:rPr>
        <w:t xml:space="preserve"> </w:t>
      </w:r>
      <w:r>
        <w:t>of</w:t>
      </w:r>
      <w:r>
        <w:rPr>
          <w:spacing w:val="-1"/>
        </w:rPr>
        <w:t xml:space="preserve"> </w:t>
      </w:r>
      <w:r>
        <w:t>payor. Include</w:t>
      </w:r>
      <w:r>
        <w:rPr>
          <w:spacing w:val="-2"/>
        </w:rPr>
        <w:t xml:space="preserve"> </w:t>
      </w:r>
      <w:r>
        <w:t>the</w:t>
      </w:r>
      <w:r>
        <w:rPr>
          <w:spacing w:val="-1"/>
        </w:rPr>
        <w:t xml:space="preserve"> </w:t>
      </w:r>
      <w:r>
        <w:t>day</w:t>
      </w:r>
      <w:r>
        <w:rPr>
          <w:spacing w:val="-2"/>
        </w:rPr>
        <w:t xml:space="preserve"> </w:t>
      </w:r>
      <w:r>
        <w:t>of discharge</w:t>
      </w:r>
      <w:r>
        <w:rPr>
          <w:spacing w:val="-3"/>
        </w:rPr>
        <w:t xml:space="preserve"> </w:t>
      </w:r>
      <w:r>
        <w:t>only</w:t>
      </w:r>
      <w:r>
        <w:rPr>
          <w:spacing w:val="-2"/>
        </w:rPr>
        <w:t xml:space="preserve"> </w:t>
      </w:r>
      <w:r>
        <w:t>when the</w:t>
      </w:r>
      <w:r>
        <w:rPr>
          <w:spacing w:val="-4"/>
        </w:rPr>
        <w:t xml:space="preserve"> </w:t>
      </w:r>
      <w:r>
        <w:t>resident</w:t>
      </w:r>
      <w:r>
        <w:rPr>
          <w:spacing w:val="-2"/>
        </w:rPr>
        <w:t xml:space="preserve"> </w:t>
      </w:r>
      <w:r>
        <w:t>was admitted</w:t>
      </w:r>
      <w:r>
        <w:rPr>
          <w:spacing w:val="-1"/>
        </w:rPr>
        <w:t xml:space="preserve"> </w:t>
      </w:r>
      <w:r>
        <w:t>the</w:t>
      </w:r>
      <w:r>
        <w:rPr>
          <w:spacing w:val="-2"/>
        </w:rPr>
        <w:t xml:space="preserve"> </w:t>
      </w:r>
      <w:r>
        <w:t>same</w:t>
      </w:r>
      <w:r>
        <w:rPr>
          <w:spacing w:val="-2"/>
        </w:rPr>
        <w:t xml:space="preserve"> </w:t>
      </w:r>
      <w:r>
        <w:t>day.</w:t>
      </w:r>
    </w:p>
    <w:p w14:paraId="7AD22005" w14:textId="77777777" w:rsidR="002B05B5" w:rsidRDefault="002B05B5">
      <w:pPr>
        <w:pStyle w:val="BodyText"/>
        <w:spacing w:before="1"/>
      </w:pPr>
    </w:p>
    <w:p w14:paraId="6A235FDE" w14:textId="77777777" w:rsidR="002B05B5" w:rsidRDefault="0082344C">
      <w:pPr>
        <w:pStyle w:val="BodyText"/>
        <w:ind w:left="100" w:right="307"/>
      </w:pPr>
      <w:r>
        <w:t>Resident Days in Report Period (5) – (14) – Total days should be based on census logs, identified to</w:t>
      </w:r>
      <w:r>
        <w:rPr>
          <w:spacing w:val="-47"/>
        </w:rPr>
        <w:t xml:space="preserve"> </w:t>
      </w:r>
      <w:r>
        <w:t>the</w:t>
      </w:r>
      <w:r>
        <w:rPr>
          <w:spacing w:val="-1"/>
        </w:rPr>
        <w:t xml:space="preserve"> </w:t>
      </w:r>
      <w:r>
        <w:t>specific payor.</w:t>
      </w:r>
      <w:r>
        <w:rPr>
          <w:spacing w:val="-1"/>
        </w:rPr>
        <w:t xml:space="preserve"> </w:t>
      </w:r>
      <w:r>
        <w:t>Columns (21)</w:t>
      </w:r>
      <w:r>
        <w:rPr>
          <w:spacing w:val="-2"/>
        </w:rPr>
        <w:t xml:space="preserve"> </w:t>
      </w:r>
      <w:r>
        <w:t>– (24)</w:t>
      </w:r>
      <w:r>
        <w:rPr>
          <w:spacing w:val="-3"/>
        </w:rPr>
        <w:t xml:space="preserve"> </w:t>
      </w:r>
      <w:r>
        <w:t>are</w:t>
      </w:r>
      <w:r>
        <w:rPr>
          <w:spacing w:val="-2"/>
        </w:rPr>
        <w:t xml:space="preserve"> </w:t>
      </w:r>
      <w:r>
        <w:t>to</w:t>
      </w:r>
      <w:r>
        <w:rPr>
          <w:spacing w:val="-1"/>
        </w:rPr>
        <w:t xml:space="preserve"> </w:t>
      </w:r>
      <w:r>
        <w:t>separate</w:t>
      </w:r>
      <w:r>
        <w:rPr>
          <w:spacing w:val="1"/>
        </w:rPr>
        <w:t xml:space="preserve"> </w:t>
      </w:r>
      <w:r>
        <w:t>out</w:t>
      </w:r>
      <w:r>
        <w:rPr>
          <w:spacing w:val="-3"/>
        </w:rPr>
        <w:t xml:space="preserve"> </w:t>
      </w:r>
      <w:r>
        <w:t>days</w:t>
      </w:r>
      <w:r>
        <w:rPr>
          <w:spacing w:val="-2"/>
        </w:rPr>
        <w:t xml:space="preserve"> </w:t>
      </w:r>
      <w:r>
        <w:t>by Iowa</w:t>
      </w:r>
      <w:r>
        <w:rPr>
          <w:spacing w:val="-2"/>
        </w:rPr>
        <w:t xml:space="preserve"> </w:t>
      </w:r>
      <w:r>
        <w:t>MCOs.</w:t>
      </w:r>
    </w:p>
    <w:p w14:paraId="6A21B1D2" w14:textId="77777777" w:rsidR="002B05B5" w:rsidRDefault="0082344C">
      <w:pPr>
        <w:pStyle w:val="BodyText"/>
        <w:spacing w:before="1" w:line="267" w:lineRule="exact"/>
        <w:ind w:left="820"/>
      </w:pPr>
      <w:r>
        <w:t>MCO</w:t>
      </w:r>
      <w:r>
        <w:rPr>
          <w:spacing w:val="-3"/>
        </w:rPr>
        <w:t xml:space="preserve"> </w:t>
      </w:r>
      <w:r>
        <w:t>1</w:t>
      </w:r>
      <w:r>
        <w:rPr>
          <w:spacing w:val="1"/>
        </w:rPr>
        <w:t xml:space="preserve"> </w:t>
      </w:r>
      <w:r>
        <w:t>–</w:t>
      </w:r>
      <w:r>
        <w:rPr>
          <w:spacing w:val="-2"/>
        </w:rPr>
        <w:t xml:space="preserve"> </w:t>
      </w:r>
      <w:r>
        <w:t>Amerigroup</w:t>
      </w:r>
      <w:r>
        <w:rPr>
          <w:spacing w:val="-1"/>
        </w:rPr>
        <w:t xml:space="preserve"> </w:t>
      </w:r>
      <w:r>
        <w:t>Iowa,</w:t>
      </w:r>
      <w:r>
        <w:rPr>
          <w:spacing w:val="-3"/>
        </w:rPr>
        <w:t xml:space="preserve"> </w:t>
      </w:r>
      <w:r>
        <w:t>Inc.</w:t>
      </w:r>
    </w:p>
    <w:p w14:paraId="29AFADE4" w14:textId="77777777" w:rsidR="002B05B5" w:rsidRDefault="0082344C">
      <w:pPr>
        <w:pStyle w:val="BodyText"/>
        <w:ind w:left="820" w:right="3440"/>
      </w:pPr>
      <w:r>
        <w:t>MCO 2 – UnitedHealthcare Plan of the River Valley, Inc.</w:t>
      </w:r>
      <w:r>
        <w:rPr>
          <w:spacing w:val="-47"/>
        </w:rPr>
        <w:t xml:space="preserve"> </w:t>
      </w:r>
      <w:r>
        <w:t>MCO</w:t>
      </w:r>
      <w:r>
        <w:rPr>
          <w:spacing w:val="-3"/>
        </w:rPr>
        <w:t xml:space="preserve"> </w:t>
      </w:r>
      <w:r>
        <w:t>3</w:t>
      </w:r>
      <w:r>
        <w:rPr>
          <w:spacing w:val="1"/>
        </w:rPr>
        <w:t xml:space="preserve"> </w:t>
      </w:r>
      <w:r>
        <w:t>–</w:t>
      </w:r>
      <w:r>
        <w:rPr>
          <w:spacing w:val="-2"/>
        </w:rPr>
        <w:t xml:space="preserve"> </w:t>
      </w:r>
      <w:r>
        <w:t>Iowa Total</w:t>
      </w:r>
      <w:r>
        <w:rPr>
          <w:spacing w:val="-3"/>
        </w:rPr>
        <w:t xml:space="preserve"> </w:t>
      </w:r>
      <w:r>
        <w:t>Care</w:t>
      </w:r>
    </w:p>
    <w:p w14:paraId="53AECD2F" w14:textId="77777777" w:rsidR="002B05B5" w:rsidRDefault="0082344C">
      <w:pPr>
        <w:pStyle w:val="BodyText"/>
        <w:ind w:left="820"/>
      </w:pPr>
      <w:r>
        <w:t>MCO</w:t>
      </w:r>
      <w:r>
        <w:rPr>
          <w:spacing w:val="-3"/>
        </w:rPr>
        <w:t xml:space="preserve"> </w:t>
      </w:r>
      <w:r>
        <w:t>4</w:t>
      </w:r>
      <w:r>
        <w:rPr>
          <w:spacing w:val="1"/>
        </w:rPr>
        <w:t xml:space="preserve"> </w:t>
      </w:r>
      <w:r>
        <w:t>–</w:t>
      </w:r>
      <w:r>
        <w:rPr>
          <w:spacing w:val="-2"/>
        </w:rPr>
        <w:t xml:space="preserve"> </w:t>
      </w:r>
      <w:r>
        <w:t>Currently N/A</w:t>
      </w:r>
    </w:p>
    <w:p w14:paraId="7402573E" w14:textId="77777777" w:rsidR="002B05B5" w:rsidRDefault="002B05B5">
      <w:pPr>
        <w:pStyle w:val="BodyText"/>
      </w:pPr>
    </w:p>
    <w:p w14:paraId="18D9D731" w14:textId="77777777" w:rsidR="002B05B5" w:rsidRDefault="0082344C">
      <w:pPr>
        <w:pStyle w:val="BodyText"/>
        <w:ind w:left="100" w:right="334"/>
      </w:pPr>
      <w:r>
        <w:t>Number of Unduplicated Admissions - Report the number of resident admissions for the reporting</w:t>
      </w:r>
      <w:r>
        <w:rPr>
          <w:spacing w:val="-47"/>
        </w:rPr>
        <w:t xml:space="preserve"> </w:t>
      </w:r>
      <w:r>
        <w:t>period</w:t>
      </w:r>
      <w:r>
        <w:rPr>
          <w:spacing w:val="-2"/>
        </w:rPr>
        <w:t xml:space="preserve"> </w:t>
      </w:r>
      <w:r>
        <w:t>from</w:t>
      </w:r>
      <w:r>
        <w:rPr>
          <w:spacing w:val="-2"/>
        </w:rPr>
        <w:t xml:space="preserve"> </w:t>
      </w:r>
      <w:r>
        <w:t>the</w:t>
      </w:r>
      <w:r>
        <w:rPr>
          <w:spacing w:val="-2"/>
        </w:rPr>
        <w:t xml:space="preserve"> </w:t>
      </w:r>
      <w:r>
        <w:t>daily</w:t>
      </w:r>
      <w:r>
        <w:rPr>
          <w:spacing w:val="1"/>
        </w:rPr>
        <w:t xml:space="preserve"> </w:t>
      </w:r>
      <w:r>
        <w:t>census summaries.</w:t>
      </w:r>
    </w:p>
    <w:p w14:paraId="78213B67" w14:textId="77777777" w:rsidR="002B05B5" w:rsidRDefault="002B05B5">
      <w:pPr>
        <w:pStyle w:val="BodyText"/>
      </w:pPr>
    </w:p>
    <w:p w14:paraId="2DF0DEFF" w14:textId="77777777" w:rsidR="002B05B5" w:rsidRDefault="0082344C">
      <w:pPr>
        <w:pStyle w:val="BodyText"/>
        <w:spacing w:before="1"/>
        <w:ind w:left="100" w:right="427"/>
      </w:pPr>
      <w:r>
        <w:t>Number of Unduplicated Discharges - Report the number of resident discharges for the reporting</w:t>
      </w:r>
      <w:r>
        <w:rPr>
          <w:spacing w:val="-47"/>
        </w:rPr>
        <w:t xml:space="preserve"> </w:t>
      </w:r>
      <w:r>
        <w:t>period</w:t>
      </w:r>
      <w:r>
        <w:rPr>
          <w:spacing w:val="-2"/>
        </w:rPr>
        <w:t xml:space="preserve"> </w:t>
      </w:r>
      <w:r>
        <w:t>from</w:t>
      </w:r>
      <w:r>
        <w:rPr>
          <w:spacing w:val="-2"/>
        </w:rPr>
        <w:t xml:space="preserve"> </w:t>
      </w:r>
      <w:r>
        <w:t>the</w:t>
      </w:r>
      <w:r>
        <w:rPr>
          <w:spacing w:val="-2"/>
        </w:rPr>
        <w:t xml:space="preserve"> </w:t>
      </w:r>
      <w:r>
        <w:t>daily</w:t>
      </w:r>
      <w:r>
        <w:rPr>
          <w:spacing w:val="1"/>
        </w:rPr>
        <w:t xml:space="preserve"> </w:t>
      </w:r>
      <w:r>
        <w:t>census summaries.</w:t>
      </w:r>
    </w:p>
    <w:p w14:paraId="0CA7AACA" w14:textId="77777777" w:rsidR="002B05B5" w:rsidRDefault="002B05B5">
      <w:pPr>
        <w:pStyle w:val="BodyText"/>
        <w:spacing w:before="10"/>
        <w:rPr>
          <w:sz w:val="21"/>
        </w:rPr>
      </w:pPr>
    </w:p>
    <w:p w14:paraId="174FCC2B" w14:textId="77777777" w:rsidR="002B05B5" w:rsidRDefault="0082344C">
      <w:pPr>
        <w:pStyle w:val="BodyText"/>
        <w:ind w:left="100" w:right="446"/>
      </w:pPr>
      <w:r>
        <w:t>For admissions and discharges, do not include residents who leave and return for hospitals stays.</w:t>
      </w:r>
      <w:r>
        <w:rPr>
          <w:spacing w:val="-47"/>
        </w:rPr>
        <w:t xml:space="preserve"> </w:t>
      </w:r>
      <w:r>
        <w:t>Count individuals only once, because a patient may be covered under more than one health</w:t>
      </w:r>
      <w:r>
        <w:rPr>
          <w:spacing w:val="1"/>
        </w:rPr>
        <w:t xml:space="preserve"> </w:t>
      </w:r>
      <w:r>
        <w:t>insurance program</w:t>
      </w:r>
    </w:p>
    <w:p w14:paraId="6B585DB8" w14:textId="77777777" w:rsidR="002B05B5" w:rsidRDefault="002B05B5">
      <w:pPr>
        <w:sectPr w:rsidR="002B05B5">
          <w:pgSz w:w="12240" w:h="15840"/>
          <w:pgMar w:top="1380" w:right="1440" w:bottom="960" w:left="1580" w:header="0" w:footer="766" w:gutter="0"/>
          <w:cols w:space="720"/>
        </w:sectPr>
      </w:pPr>
    </w:p>
    <w:p w14:paraId="38103C5A" w14:textId="77777777" w:rsidR="002B05B5" w:rsidRDefault="0082344C">
      <w:pPr>
        <w:pStyle w:val="Heading1"/>
        <w:ind w:left="615"/>
      </w:pPr>
      <w:r>
        <w:lastRenderedPageBreak/>
        <w:t>SCHEDULE</w:t>
      </w:r>
      <w:r>
        <w:rPr>
          <w:spacing w:val="-3"/>
        </w:rPr>
        <w:t xml:space="preserve"> </w:t>
      </w:r>
      <w:r>
        <w:t>A</w:t>
      </w:r>
      <w:r>
        <w:rPr>
          <w:spacing w:val="-1"/>
        </w:rPr>
        <w:t xml:space="preserve"> </w:t>
      </w:r>
      <w:r>
        <w:t>–</w:t>
      </w:r>
      <w:r>
        <w:rPr>
          <w:spacing w:val="-2"/>
        </w:rPr>
        <w:t xml:space="preserve"> </w:t>
      </w:r>
      <w:r>
        <w:t>TOTAL</w:t>
      </w:r>
      <w:r>
        <w:rPr>
          <w:spacing w:val="-3"/>
        </w:rPr>
        <w:t xml:space="preserve"> </w:t>
      </w:r>
      <w:r>
        <w:t>FACILITY</w:t>
      </w:r>
      <w:r>
        <w:rPr>
          <w:spacing w:val="-1"/>
        </w:rPr>
        <w:t xml:space="preserve"> </w:t>
      </w:r>
      <w:r>
        <w:t>REVENUE</w:t>
      </w:r>
    </w:p>
    <w:p w14:paraId="61E820BC" w14:textId="77777777" w:rsidR="002B05B5" w:rsidRDefault="002B05B5">
      <w:pPr>
        <w:pStyle w:val="BodyText"/>
        <w:spacing w:before="1"/>
        <w:rPr>
          <w:b/>
          <w:sz w:val="23"/>
        </w:rPr>
      </w:pPr>
    </w:p>
    <w:p w14:paraId="213CB68C" w14:textId="77777777" w:rsidR="002B05B5" w:rsidRDefault="0082344C">
      <w:pPr>
        <w:pStyle w:val="BodyText"/>
        <w:ind w:left="100" w:right="243"/>
      </w:pPr>
      <w:r>
        <w:t>List revenues as recorded in the general books and records. Routine and ancillary revenues from all</w:t>
      </w:r>
      <w:r>
        <w:rPr>
          <w:spacing w:val="-47"/>
        </w:rPr>
        <w:t xml:space="preserve"> </w:t>
      </w:r>
      <w:r>
        <w:t>payor sources, columns (1) – (11) should be reported on the appropriate lines and columns. The</w:t>
      </w:r>
      <w:r>
        <w:rPr>
          <w:spacing w:val="1"/>
        </w:rPr>
        <w:t xml:space="preserve"> </w:t>
      </w:r>
      <w:r>
        <w:t>revenues reported in Column (12), Total, should be allocated to columns (13) – (18). Amounts</w:t>
      </w:r>
      <w:r>
        <w:rPr>
          <w:spacing w:val="1"/>
        </w:rPr>
        <w:t xml:space="preserve"> </w:t>
      </w:r>
      <w:r>
        <w:t>reported in Column (2), Medicaid Managed Care should be allocated by individual plan in columns</w:t>
      </w:r>
      <w:r>
        <w:rPr>
          <w:spacing w:val="1"/>
        </w:rPr>
        <w:t xml:space="preserve"> </w:t>
      </w:r>
      <w:r>
        <w:t>(21)</w:t>
      </w:r>
      <w:r>
        <w:rPr>
          <w:spacing w:val="-2"/>
        </w:rPr>
        <w:t xml:space="preserve"> </w:t>
      </w:r>
      <w:r>
        <w:t>–</w:t>
      </w:r>
      <w:r>
        <w:rPr>
          <w:spacing w:val="-2"/>
        </w:rPr>
        <w:t xml:space="preserve"> </w:t>
      </w:r>
      <w:r>
        <w:t>(24).</w:t>
      </w:r>
    </w:p>
    <w:p w14:paraId="3133E211" w14:textId="77777777" w:rsidR="002B05B5" w:rsidRDefault="002B05B5">
      <w:pPr>
        <w:pStyle w:val="BodyText"/>
        <w:spacing w:before="11"/>
        <w:rPr>
          <w:sz w:val="21"/>
        </w:rPr>
      </w:pPr>
    </w:p>
    <w:p w14:paraId="2E746B69" w14:textId="77777777" w:rsidR="002B05B5" w:rsidRDefault="0082344C">
      <w:pPr>
        <w:pStyle w:val="BodyText"/>
        <w:ind w:left="100" w:right="359"/>
      </w:pPr>
      <w:r>
        <w:t>Apply revenues not related to resident care (Other Revenue Centers) as a reduction of the related</w:t>
      </w:r>
      <w:r>
        <w:rPr>
          <w:spacing w:val="-47"/>
        </w:rPr>
        <w:t xml:space="preserve"> </w:t>
      </w:r>
      <w:r>
        <w:t>expense. Enter on Schedule A in Column 19. The only amounts required to be offset are those</w:t>
      </w:r>
      <w:r>
        <w:rPr>
          <w:spacing w:val="1"/>
        </w:rPr>
        <w:t xml:space="preserve"> </w:t>
      </w:r>
      <w:r>
        <w:t>revenues</w:t>
      </w:r>
      <w:r>
        <w:rPr>
          <w:spacing w:val="-1"/>
        </w:rPr>
        <w:t xml:space="preserve"> </w:t>
      </w:r>
      <w:r>
        <w:t>associated with either the</w:t>
      </w:r>
      <w:r>
        <w:rPr>
          <w:spacing w:val="-3"/>
        </w:rPr>
        <w:t xml:space="preserve"> </w:t>
      </w:r>
      <w:r>
        <w:t>NF, ICF/ID</w:t>
      </w:r>
      <w:r>
        <w:rPr>
          <w:spacing w:val="-1"/>
        </w:rPr>
        <w:t xml:space="preserve"> </w:t>
      </w:r>
      <w:r>
        <w:t>or ICF/MC.</w:t>
      </w:r>
    </w:p>
    <w:p w14:paraId="43496EB1" w14:textId="77777777" w:rsidR="002B05B5" w:rsidRDefault="002B05B5">
      <w:pPr>
        <w:pStyle w:val="BodyText"/>
        <w:spacing w:before="1"/>
        <w:rPr>
          <w:sz w:val="23"/>
        </w:rPr>
      </w:pPr>
    </w:p>
    <w:p w14:paraId="73284414" w14:textId="77777777" w:rsidR="002B05B5" w:rsidRDefault="0082344C">
      <w:pPr>
        <w:pStyle w:val="BodyText"/>
        <w:ind w:left="100" w:right="535"/>
      </w:pPr>
      <w:r>
        <w:t>Investment income adjustment is necessary only if realized and interest expense is incurred and</w:t>
      </w:r>
      <w:r>
        <w:rPr>
          <w:spacing w:val="-47"/>
        </w:rPr>
        <w:t xml:space="preserve"> </w:t>
      </w:r>
      <w:r>
        <w:t>only to the extent of the interest expense. Unrealized investment income is not required to be</w:t>
      </w:r>
      <w:r>
        <w:rPr>
          <w:spacing w:val="1"/>
        </w:rPr>
        <w:t xml:space="preserve"> </w:t>
      </w:r>
      <w:r>
        <w:t>offset. Interest earned from an account for restricted purposes, usually associated with an</w:t>
      </w:r>
      <w:r>
        <w:rPr>
          <w:spacing w:val="1"/>
        </w:rPr>
        <w:t xml:space="preserve"> </w:t>
      </w:r>
      <w:r>
        <w:t>endowment</w:t>
      </w:r>
      <w:r>
        <w:rPr>
          <w:spacing w:val="-3"/>
        </w:rPr>
        <w:t xml:space="preserve"> </w:t>
      </w:r>
      <w:r>
        <w:t>fund, which</w:t>
      </w:r>
      <w:r>
        <w:rPr>
          <w:spacing w:val="-1"/>
        </w:rPr>
        <w:t xml:space="preserve"> </w:t>
      </w:r>
      <w:r>
        <w:t>is</w:t>
      </w:r>
      <w:r>
        <w:rPr>
          <w:spacing w:val="-4"/>
        </w:rPr>
        <w:t xml:space="preserve"> </w:t>
      </w:r>
      <w:r>
        <w:t>not comingled</w:t>
      </w:r>
      <w:r>
        <w:rPr>
          <w:spacing w:val="-1"/>
        </w:rPr>
        <w:t xml:space="preserve"> </w:t>
      </w:r>
      <w:r>
        <w:t>with</w:t>
      </w:r>
      <w:r>
        <w:rPr>
          <w:spacing w:val="-1"/>
        </w:rPr>
        <w:t xml:space="preserve"> </w:t>
      </w:r>
      <w:r>
        <w:t>other accounts</w:t>
      </w:r>
      <w:r>
        <w:rPr>
          <w:spacing w:val="-2"/>
        </w:rPr>
        <w:t xml:space="preserve"> </w:t>
      </w:r>
      <w:r>
        <w:t>is not required</w:t>
      </w:r>
      <w:r>
        <w:rPr>
          <w:spacing w:val="-5"/>
        </w:rPr>
        <w:t xml:space="preserve"> </w:t>
      </w:r>
      <w:r>
        <w:t>to</w:t>
      </w:r>
      <w:r>
        <w:rPr>
          <w:spacing w:val="-3"/>
        </w:rPr>
        <w:t xml:space="preserve"> </w:t>
      </w:r>
      <w:r>
        <w:t>be</w:t>
      </w:r>
      <w:r>
        <w:rPr>
          <w:spacing w:val="1"/>
        </w:rPr>
        <w:t xml:space="preserve"> </w:t>
      </w:r>
      <w:r>
        <w:t>offset.</w:t>
      </w:r>
    </w:p>
    <w:p w14:paraId="6AC8B3EA" w14:textId="77777777" w:rsidR="002B05B5" w:rsidRDefault="002B05B5">
      <w:pPr>
        <w:pStyle w:val="BodyText"/>
        <w:spacing w:before="12"/>
        <w:rPr>
          <w:sz w:val="21"/>
        </w:rPr>
      </w:pPr>
    </w:p>
    <w:p w14:paraId="30AB1391" w14:textId="77777777" w:rsidR="002B05B5" w:rsidRDefault="0082344C">
      <w:pPr>
        <w:pStyle w:val="BodyText"/>
        <w:ind w:left="100" w:right="296"/>
      </w:pPr>
      <w:r>
        <w:t>Revenue from meals sold to guests and employees should be offset when the cost of the food and</w:t>
      </w:r>
      <w:r>
        <w:rPr>
          <w:spacing w:val="-47"/>
        </w:rPr>
        <w:t xml:space="preserve"> </w:t>
      </w:r>
      <w:r>
        <w:t>related wages (preparation, serving, etc.) are allocated to the NF, ICF/ID or ICF/MC. If the cost of</w:t>
      </w:r>
      <w:r>
        <w:rPr>
          <w:spacing w:val="1"/>
        </w:rPr>
        <w:t xml:space="preserve"> </w:t>
      </w:r>
      <w:r>
        <w:t>the food and related wages are allocated to other services reported on the cost report, no offset is</w:t>
      </w:r>
      <w:r>
        <w:rPr>
          <w:spacing w:val="-47"/>
        </w:rPr>
        <w:t xml:space="preserve"> </w:t>
      </w:r>
      <w:r>
        <w:t>needed.</w:t>
      </w:r>
      <w:r>
        <w:rPr>
          <w:spacing w:val="-2"/>
        </w:rPr>
        <w:t xml:space="preserve"> </w:t>
      </w:r>
      <w:r>
        <w:t>If revenue</w:t>
      </w:r>
      <w:r>
        <w:rPr>
          <w:spacing w:val="-2"/>
        </w:rPr>
        <w:t xml:space="preserve"> </w:t>
      </w:r>
      <w:r>
        <w:t>is reported</w:t>
      </w:r>
      <w:r>
        <w:rPr>
          <w:spacing w:val="-1"/>
        </w:rPr>
        <w:t xml:space="preserve"> </w:t>
      </w:r>
      <w:r>
        <w:t>without an</w:t>
      </w:r>
      <w:r>
        <w:rPr>
          <w:spacing w:val="-3"/>
        </w:rPr>
        <w:t xml:space="preserve"> </w:t>
      </w:r>
      <w:r>
        <w:t>offset,</w:t>
      </w:r>
      <w:r>
        <w:rPr>
          <w:spacing w:val="-2"/>
        </w:rPr>
        <w:t xml:space="preserve"> </w:t>
      </w:r>
      <w:r>
        <w:t>an</w:t>
      </w:r>
      <w:r>
        <w:rPr>
          <w:spacing w:val="-1"/>
        </w:rPr>
        <w:t xml:space="preserve"> </w:t>
      </w:r>
      <w:r>
        <w:t>explanation</w:t>
      </w:r>
      <w:r>
        <w:rPr>
          <w:spacing w:val="-4"/>
        </w:rPr>
        <w:t xml:space="preserve"> </w:t>
      </w:r>
      <w:r>
        <w:t>may</w:t>
      </w:r>
      <w:r>
        <w:rPr>
          <w:spacing w:val="-2"/>
        </w:rPr>
        <w:t xml:space="preserve"> </w:t>
      </w:r>
      <w:r>
        <w:t>be needed.</w:t>
      </w:r>
    </w:p>
    <w:p w14:paraId="2E1A6962" w14:textId="77777777" w:rsidR="002B05B5" w:rsidRDefault="002B05B5">
      <w:pPr>
        <w:pStyle w:val="BodyText"/>
        <w:spacing w:before="1"/>
      </w:pPr>
    </w:p>
    <w:p w14:paraId="4649A7EC" w14:textId="77777777" w:rsidR="002B05B5" w:rsidRDefault="0082344C">
      <w:pPr>
        <w:pStyle w:val="BodyText"/>
        <w:ind w:left="100" w:right="343"/>
        <w:jc w:val="both"/>
      </w:pPr>
      <w:r>
        <w:t>Report accounts receivable charged off or provision for uncollectable accounts on Schedule A as a</w:t>
      </w:r>
      <w:r>
        <w:rPr>
          <w:spacing w:val="-47"/>
        </w:rPr>
        <w:t xml:space="preserve"> </w:t>
      </w:r>
      <w:r>
        <w:t>deduction from gross revenue. However, if the facility accounts for such revenue deductions as an</w:t>
      </w:r>
      <w:r>
        <w:rPr>
          <w:spacing w:val="-47"/>
        </w:rPr>
        <w:t xml:space="preserve"> </w:t>
      </w:r>
      <w:r>
        <w:t>administrative</w:t>
      </w:r>
      <w:r>
        <w:rPr>
          <w:spacing w:val="-3"/>
        </w:rPr>
        <w:t xml:space="preserve"> </w:t>
      </w:r>
      <w:r>
        <w:t>expense enter the</w:t>
      </w:r>
      <w:r>
        <w:rPr>
          <w:spacing w:val="-2"/>
        </w:rPr>
        <w:t xml:space="preserve"> </w:t>
      </w:r>
      <w:r>
        <w:t>amounts</w:t>
      </w:r>
      <w:r>
        <w:rPr>
          <w:spacing w:val="-2"/>
        </w:rPr>
        <w:t xml:space="preserve"> </w:t>
      </w:r>
      <w:r>
        <w:t>on</w:t>
      </w:r>
      <w:r>
        <w:rPr>
          <w:spacing w:val="-1"/>
        </w:rPr>
        <w:t xml:space="preserve"> </w:t>
      </w:r>
      <w:r>
        <w:t>Schedule</w:t>
      </w:r>
      <w:r>
        <w:rPr>
          <w:spacing w:val="1"/>
        </w:rPr>
        <w:t xml:space="preserve"> </w:t>
      </w:r>
      <w:r>
        <w:t>B as</w:t>
      </w:r>
      <w:r>
        <w:rPr>
          <w:spacing w:val="-3"/>
        </w:rPr>
        <w:t xml:space="preserve"> </w:t>
      </w:r>
      <w:r>
        <w:t>Bad</w:t>
      </w:r>
      <w:r>
        <w:rPr>
          <w:spacing w:val="-3"/>
        </w:rPr>
        <w:t xml:space="preserve"> </w:t>
      </w:r>
      <w:r>
        <w:t>Debts</w:t>
      </w:r>
      <w:r>
        <w:rPr>
          <w:spacing w:val="-2"/>
        </w:rPr>
        <w:t xml:space="preserve"> </w:t>
      </w:r>
      <w:r>
        <w:t>on</w:t>
      </w:r>
      <w:r>
        <w:rPr>
          <w:spacing w:val="-3"/>
        </w:rPr>
        <w:t xml:space="preserve"> </w:t>
      </w:r>
      <w:r>
        <w:t>Line</w:t>
      </w:r>
      <w:r>
        <w:rPr>
          <w:spacing w:val="-3"/>
        </w:rPr>
        <w:t xml:space="preserve"> </w:t>
      </w:r>
      <w:r>
        <w:t>414.</w:t>
      </w:r>
    </w:p>
    <w:p w14:paraId="12BBE1FA" w14:textId="77777777" w:rsidR="002B05B5" w:rsidRDefault="002B05B5">
      <w:pPr>
        <w:pStyle w:val="BodyText"/>
        <w:spacing w:before="11"/>
        <w:rPr>
          <w:sz w:val="21"/>
        </w:rPr>
      </w:pPr>
    </w:p>
    <w:p w14:paraId="4CD8F41C" w14:textId="77777777" w:rsidR="002B05B5" w:rsidRDefault="0082344C">
      <w:pPr>
        <w:pStyle w:val="BodyText"/>
        <w:ind w:left="100" w:right="646"/>
      </w:pPr>
      <w:r>
        <w:t>The amounts entered on Schedule A, Column 19, are transferred to Schedule D, Column 2. The</w:t>
      </w:r>
      <w:r>
        <w:rPr>
          <w:spacing w:val="-47"/>
        </w:rPr>
        <w:t xml:space="preserve"> </w:t>
      </w:r>
      <w:r>
        <w:t>totals</w:t>
      </w:r>
      <w:r>
        <w:rPr>
          <w:spacing w:val="-4"/>
        </w:rPr>
        <w:t xml:space="preserve"> </w:t>
      </w:r>
      <w:r>
        <w:t>of</w:t>
      </w:r>
      <w:r>
        <w:rPr>
          <w:spacing w:val="-2"/>
        </w:rPr>
        <w:t xml:space="preserve"> </w:t>
      </w:r>
      <w:r>
        <w:t>these</w:t>
      </w:r>
      <w:r>
        <w:rPr>
          <w:spacing w:val="1"/>
        </w:rPr>
        <w:t xml:space="preserve"> </w:t>
      </w:r>
      <w:r>
        <w:t>columns</w:t>
      </w:r>
      <w:r>
        <w:rPr>
          <w:spacing w:val="-3"/>
        </w:rPr>
        <w:t xml:space="preserve"> </w:t>
      </w:r>
      <w:r>
        <w:t>on</w:t>
      </w:r>
      <w:r>
        <w:rPr>
          <w:spacing w:val="-3"/>
        </w:rPr>
        <w:t xml:space="preserve"> </w:t>
      </w:r>
      <w:r>
        <w:t>both schedules</w:t>
      </w:r>
      <w:r>
        <w:rPr>
          <w:spacing w:val="1"/>
        </w:rPr>
        <w:t xml:space="preserve"> </w:t>
      </w:r>
      <w:r>
        <w:t>should</w:t>
      </w:r>
      <w:r>
        <w:rPr>
          <w:spacing w:val="-1"/>
        </w:rPr>
        <w:t xml:space="preserve"> </w:t>
      </w:r>
      <w:r>
        <w:t>agree.</w:t>
      </w:r>
    </w:p>
    <w:p w14:paraId="3A19AA2B" w14:textId="77777777" w:rsidR="002B05B5" w:rsidRDefault="002B05B5">
      <w:pPr>
        <w:pStyle w:val="BodyText"/>
        <w:spacing w:before="1"/>
      </w:pPr>
    </w:p>
    <w:p w14:paraId="05A1FEDA" w14:textId="77777777" w:rsidR="002B05B5" w:rsidRDefault="0082344C">
      <w:pPr>
        <w:pStyle w:val="BodyText"/>
        <w:ind w:left="100" w:right="542"/>
      </w:pPr>
      <w:r>
        <w:t>For more information on how to apply these instructions to routine services, pharmacy items,</w:t>
      </w:r>
      <w:r>
        <w:rPr>
          <w:spacing w:val="1"/>
        </w:rPr>
        <w:t xml:space="preserve"> </w:t>
      </w:r>
      <w:r>
        <w:t>medical supplies, ancillary services, and personal needs items, see the explanatory sections that</w:t>
      </w:r>
      <w:r>
        <w:rPr>
          <w:spacing w:val="-47"/>
        </w:rPr>
        <w:t xml:space="preserve"> </w:t>
      </w:r>
      <w:r>
        <w:t>follow.</w:t>
      </w:r>
    </w:p>
    <w:p w14:paraId="32BAB2C2" w14:textId="77777777" w:rsidR="002B05B5" w:rsidRDefault="002B05B5">
      <w:pPr>
        <w:pStyle w:val="BodyText"/>
        <w:rPr>
          <w:sz w:val="20"/>
        </w:rPr>
      </w:pPr>
    </w:p>
    <w:p w14:paraId="3F6893D8" w14:textId="77777777" w:rsidR="002B05B5" w:rsidRDefault="00613D9E">
      <w:pPr>
        <w:pStyle w:val="BodyText"/>
        <w:rPr>
          <w:sz w:val="18"/>
        </w:rPr>
      </w:pPr>
      <w:r>
        <w:rPr>
          <w:noProof/>
        </w:rPr>
        <mc:AlternateContent>
          <mc:Choice Requires="wps">
            <w:drawing>
              <wp:anchor distT="0" distB="0" distL="0" distR="0" simplePos="0" relativeHeight="251657728" behindDoc="1" locked="0" layoutInCell="1" allowOverlap="1" wp14:anchorId="4E406FC6" wp14:editId="190CDA0C">
                <wp:simplePos x="0" y="0"/>
                <wp:positionH relativeFrom="page">
                  <wp:posOffset>1066800</wp:posOffset>
                </wp:positionH>
                <wp:positionV relativeFrom="paragraph">
                  <wp:posOffset>154940</wp:posOffset>
                </wp:positionV>
                <wp:extent cx="1828800" cy="8890"/>
                <wp:effectExtent l="0" t="0" r="0" b="0"/>
                <wp:wrapTopAndBottom/>
                <wp:docPr id="56"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20A57E" id="docshape3" o:spid="_x0000_s1026" style="position:absolute;margin-left:84pt;margin-top:12.2pt;width:2in;height:.7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AdP0xT3QAAAAkBAAAPAAAAZHJzL2Rvd25yZXYueG1sTI/BTsMwEETv&#10;SPyDtUjcqEOURCHEqSgSRyRaONCbEy9J1HgdbLcNfD3LCY4zO5p9U68XO4kT+jA6UnC7SkAgdc6M&#10;1Ct4e326KUGEqMnoyREq+MIA6+byotaVcWfa4mkXe8ElFCqtYIhxrqQM3YBWh5Wbkfj24bzVkaXv&#10;pfH6zOV2kmmSFNLqkfjDoGd8HLA77I5Wweau3Hy+ZPT8vW33uH9vD3nqE6Wur5aHexARl/gXhl98&#10;RoeGmVp3JBPExLooeUtUkGYZCA5kecFGy0Zegmxq+X9B8wMAAP//AwBQSwECLQAUAAYACAAAACEA&#10;toM4kv4AAADhAQAAEwAAAAAAAAAAAAAAAAAAAAAAW0NvbnRlbnRfVHlwZXNdLnhtbFBLAQItABQA&#10;BgAIAAAAIQA4/SH/1gAAAJQBAAALAAAAAAAAAAAAAAAAAC8BAABfcmVscy8ucmVsc1BLAQItABQA&#10;BgAIAAAAIQBoeOxE5AEAALMDAAAOAAAAAAAAAAAAAAAAAC4CAABkcnMvZTJvRG9jLnhtbFBLAQIt&#10;ABQABgAIAAAAIQAdP0xT3QAAAAkBAAAPAAAAAAAAAAAAAAAAAD4EAABkcnMvZG93bnJldi54bWxQ&#10;SwUGAAAAAAQABADzAAAASAUAAAAA&#10;" fillcolor="black" stroked="f">
                <w10:wrap type="topAndBottom" anchorx="page"/>
              </v:rect>
            </w:pict>
          </mc:Fallback>
        </mc:AlternateContent>
      </w:r>
    </w:p>
    <w:p w14:paraId="29FC975E" w14:textId="77777777" w:rsidR="002B05B5" w:rsidRDefault="002B05B5">
      <w:pPr>
        <w:rPr>
          <w:sz w:val="18"/>
        </w:rPr>
        <w:sectPr w:rsidR="002B05B5">
          <w:pgSz w:w="12240" w:h="15840"/>
          <w:pgMar w:top="1380" w:right="1440" w:bottom="960" w:left="1580" w:header="0" w:footer="766" w:gutter="0"/>
          <w:cols w:space="720"/>
        </w:sectPr>
      </w:pPr>
    </w:p>
    <w:p w14:paraId="5A47B914" w14:textId="77777777" w:rsidR="002B05B5" w:rsidRDefault="002B05B5">
      <w:pPr>
        <w:pStyle w:val="BodyText"/>
        <w:spacing w:before="11"/>
        <w:rPr>
          <w:sz w:val="17"/>
        </w:rPr>
      </w:pPr>
    </w:p>
    <w:p w14:paraId="0C941C7F" w14:textId="77777777" w:rsidR="002B05B5" w:rsidRDefault="0082344C">
      <w:pPr>
        <w:pStyle w:val="BodyText"/>
        <w:spacing w:before="56" w:line="267" w:lineRule="exact"/>
        <w:ind w:left="100"/>
      </w:pPr>
      <w:r>
        <w:rPr>
          <w:u w:val="single"/>
        </w:rPr>
        <w:t>Routine</w:t>
      </w:r>
      <w:r>
        <w:rPr>
          <w:spacing w:val="-5"/>
          <w:u w:val="single"/>
        </w:rPr>
        <w:t xml:space="preserve"> </w:t>
      </w:r>
      <w:r>
        <w:rPr>
          <w:u w:val="single"/>
        </w:rPr>
        <w:t>Services</w:t>
      </w:r>
      <w:r>
        <w:rPr>
          <w:spacing w:val="-4"/>
          <w:u w:val="single"/>
        </w:rPr>
        <w:t xml:space="preserve"> </w:t>
      </w:r>
    </w:p>
    <w:p w14:paraId="2915DAA7" w14:textId="77777777" w:rsidR="002B05B5" w:rsidRDefault="0082344C">
      <w:pPr>
        <w:pStyle w:val="BodyText"/>
        <w:ind w:left="100" w:right="365"/>
      </w:pPr>
      <w:r>
        <w:t>Classify revenue from residents sufficiently in the accounting records to allow preparation of the</w:t>
      </w:r>
      <w:r>
        <w:rPr>
          <w:spacing w:val="1"/>
        </w:rPr>
        <w:t xml:space="preserve"> </w:t>
      </w:r>
      <w:r>
        <w:t>schedule. Routine daily service revenue should be reported in the appropriate columns as gross</w:t>
      </w:r>
      <w:r>
        <w:rPr>
          <w:spacing w:val="1"/>
        </w:rPr>
        <w:t xml:space="preserve"> </w:t>
      </w:r>
      <w:r>
        <w:t>revenue by primary payer source (i.e., if the primary payer is Medicare and the Medicaid program</w:t>
      </w:r>
      <w:r>
        <w:rPr>
          <w:spacing w:val="-48"/>
        </w:rPr>
        <w:t xml:space="preserve"> </w:t>
      </w:r>
      <w:r>
        <w:t>pay for co-insurance, then the gross routine service revenue should be reported in the Medicare</w:t>
      </w:r>
      <w:r>
        <w:rPr>
          <w:spacing w:val="1"/>
        </w:rPr>
        <w:t xml:space="preserve"> </w:t>
      </w:r>
      <w:r>
        <w:t>column). It is essential that “routine daily service” represent only the established charge of daily</w:t>
      </w:r>
      <w:r>
        <w:rPr>
          <w:spacing w:val="1"/>
        </w:rPr>
        <w:t xml:space="preserve"> </w:t>
      </w:r>
      <w:r>
        <w:t>care,</w:t>
      </w:r>
      <w:r>
        <w:rPr>
          <w:spacing w:val="-3"/>
        </w:rPr>
        <w:t xml:space="preserve"> </w:t>
      </w:r>
      <w:r>
        <w:t>excluding</w:t>
      </w:r>
      <w:r>
        <w:rPr>
          <w:spacing w:val="-1"/>
        </w:rPr>
        <w:t xml:space="preserve"> </w:t>
      </w:r>
      <w:r>
        <w:t>additional</w:t>
      </w:r>
      <w:r>
        <w:rPr>
          <w:spacing w:val="-3"/>
        </w:rPr>
        <w:t xml:space="preserve"> </w:t>
      </w:r>
      <w:r>
        <w:t>charges</w:t>
      </w:r>
      <w:r>
        <w:rPr>
          <w:spacing w:val="1"/>
        </w:rPr>
        <w:t xml:space="preserve"> </w:t>
      </w:r>
      <w:r>
        <w:t>for</w:t>
      </w:r>
      <w:r>
        <w:rPr>
          <w:spacing w:val="-3"/>
        </w:rPr>
        <w:t xml:space="preserve"> </w:t>
      </w:r>
      <w:r>
        <w:t>other services,</w:t>
      </w:r>
      <w:r>
        <w:rPr>
          <w:spacing w:val="1"/>
        </w:rPr>
        <w:t xml:space="preserve"> </w:t>
      </w:r>
      <w:r>
        <w:t>if</w:t>
      </w:r>
      <w:r>
        <w:rPr>
          <w:spacing w:val="-3"/>
        </w:rPr>
        <w:t xml:space="preserve"> </w:t>
      </w:r>
      <w:r>
        <w:t>any.</w:t>
      </w:r>
    </w:p>
    <w:p w14:paraId="4671FA15" w14:textId="77777777" w:rsidR="002B05B5" w:rsidRDefault="002B05B5">
      <w:pPr>
        <w:pStyle w:val="BodyText"/>
      </w:pPr>
    </w:p>
    <w:p w14:paraId="1D93C110" w14:textId="77777777" w:rsidR="002B05B5" w:rsidRDefault="0082344C">
      <w:pPr>
        <w:pStyle w:val="BodyText"/>
        <w:spacing w:before="1"/>
        <w:ind w:left="100" w:right="418"/>
      </w:pPr>
      <w:r>
        <w:t>Charges for routine services must include all items of services, equipment, and supplies which</w:t>
      </w:r>
      <w:r>
        <w:rPr>
          <w:spacing w:val="1"/>
        </w:rPr>
        <w:t xml:space="preserve"> </w:t>
      </w:r>
      <w:r>
        <w:t>facilities incur in the provision of routine services. Examples of services and supplies that must be</w:t>
      </w:r>
      <w:r>
        <w:rPr>
          <w:spacing w:val="-47"/>
        </w:rPr>
        <w:t xml:space="preserve"> </w:t>
      </w:r>
      <w:r>
        <w:t>included in</w:t>
      </w:r>
      <w:r>
        <w:rPr>
          <w:spacing w:val="-1"/>
        </w:rPr>
        <w:t xml:space="preserve"> </w:t>
      </w:r>
      <w:r>
        <w:t>routine</w:t>
      </w:r>
      <w:r>
        <w:rPr>
          <w:spacing w:val="-2"/>
        </w:rPr>
        <w:t xml:space="preserve"> </w:t>
      </w:r>
      <w:r>
        <w:t>services</w:t>
      </w:r>
      <w:r>
        <w:rPr>
          <w:spacing w:val="-2"/>
        </w:rPr>
        <w:t xml:space="preserve"> </w:t>
      </w:r>
      <w:r>
        <w:t>are:</w:t>
      </w:r>
    </w:p>
    <w:p w14:paraId="48623696" w14:textId="77777777" w:rsidR="002B05B5" w:rsidRDefault="002B05B5">
      <w:pPr>
        <w:pStyle w:val="BodyText"/>
        <w:spacing w:before="11"/>
        <w:rPr>
          <w:sz w:val="21"/>
        </w:rPr>
      </w:pPr>
    </w:p>
    <w:p w14:paraId="7AD50609" w14:textId="77777777" w:rsidR="002B05B5" w:rsidRDefault="0082344C">
      <w:pPr>
        <w:pStyle w:val="ListParagraph"/>
        <w:numPr>
          <w:ilvl w:val="0"/>
          <w:numId w:val="4"/>
        </w:numPr>
        <w:tabs>
          <w:tab w:val="left" w:pos="821"/>
        </w:tabs>
        <w:ind w:left="820" w:hanging="361"/>
      </w:pPr>
      <w:r>
        <w:t>Residents’</w:t>
      </w:r>
      <w:r>
        <w:rPr>
          <w:spacing w:val="-3"/>
        </w:rPr>
        <w:t xml:space="preserve"> </w:t>
      </w:r>
      <w:r>
        <w:t>rooms</w:t>
      </w:r>
      <w:r>
        <w:rPr>
          <w:spacing w:val="-1"/>
        </w:rPr>
        <w:t xml:space="preserve"> </w:t>
      </w:r>
      <w:r>
        <w:t>and</w:t>
      </w:r>
      <w:r>
        <w:rPr>
          <w:spacing w:val="-2"/>
        </w:rPr>
        <w:t xml:space="preserve"> </w:t>
      </w:r>
      <w:r>
        <w:t>furnishings</w:t>
      </w:r>
      <w:r>
        <w:rPr>
          <w:spacing w:val="-1"/>
        </w:rPr>
        <w:t xml:space="preserve"> </w:t>
      </w:r>
      <w:r>
        <w:t>(as</w:t>
      </w:r>
      <w:r>
        <w:rPr>
          <w:spacing w:val="-1"/>
        </w:rPr>
        <w:t xml:space="preserve"> </w:t>
      </w:r>
      <w:r>
        <w:t>required</w:t>
      </w:r>
      <w:r>
        <w:rPr>
          <w:spacing w:val="-2"/>
        </w:rPr>
        <w:t xml:space="preserve"> </w:t>
      </w:r>
      <w:r>
        <w:t>by</w:t>
      </w:r>
      <w:r>
        <w:rPr>
          <w:spacing w:val="-1"/>
        </w:rPr>
        <w:t xml:space="preserve"> </w:t>
      </w:r>
      <w:r>
        <w:t>licensing</w:t>
      </w:r>
      <w:r>
        <w:rPr>
          <w:spacing w:val="-1"/>
        </w:rPr>
        <w:t xml:space="preserve"> </w:t>
      </w:r>
      <w:r>
        <w:t>rules), including</w:t>
      </w:r>
      <w:r>
        <w:rPr>
          <w:spacing w:val="-2"/>
        </w:rPr>
        <w:t xml:space="preserve"> </w:t>
      </w:r>
      <w:r>
        <w:t>maintenance.</w:t>
      </w:r>
    </w:p>
    <w:p w14:paraId="59557689" w14:textId="77777777" w:rsidR="002B05B5" w:rsidRDefault="0082344C">
      <w:pPr>
        <w:pStyle w:val="ListParagraph"/>
        <w:numPr>
          <w:ilvl w:val="0"/>
          <w:numId w:val="4"/>
        </w:numPr>
        <w:tabs>
          <w:tab w:val="left" w:pos="821"/>
        </w:tabs>
        <w:spacing w:before="1"/>
        <w:ind w:left="820" w:hanging="361"/>
      </w:pPr>
      <w:r>
        <w:rPr>
          <w:spacing w:val="-1"/>
        </w:rPr>
        <w:t xml:space="preserve">General </w:t>
      </w:r>
      <w:r>
        <w:t>care</w:t>
      </w:r>
      <w:r>
        <w:rPr>
          <w:spacing w:val="1"/>
        </w:rPr>
        <w:t xml:space="preserve"> </w:t>
      </w:r>
      <w:r>
        <w:t>and supervision of</w:t>
      </w:r>
      <w:r>
        <w:rPr>
          <w:spacing w:val="-13"/>
        </w:rPr>
        <w:t xml:space="preserve"> </w:t>
      </w:r>
      <w:r>
        <w:t>residents.</w:t>
      </w:r>
    </w:p>
    <w:p w14:paraId="3EB15BEF" w14:textId="77777777" w:rsidR="002B05B5" w:rsidRDefault="0082344C">
      <w:pPr>
        <w:pStyle w:val="ListParagraph"/>
        <w:numPr>
          <w:ilvl w:val="0"/>
          <w:numId w:val="4"/>
        </w:numPr>
        <w:tabs>
          <w:tab w:val="left" w:pos="821"/>
        </w:tabs>
        <w:ind w:left="820" w:right="425" w:hanging="360"/>
      </w:pPr>
      <w:r>
        <w:rPr>
          <w:spacing w:val="-1"/>
        </w:rPr>
        <w:t xml:space="preserve">Necessary supervision or </w:t>
      </w:r>
      <w:r>
        <w:t>assistance with eating, dressing, bathing, grooming, and moving</w:t>
      </w:r>
      <w:r>
        <w:rPr>
          <w:spacing w:val="-47"/>
        </w:rPr>
        <w:t xml:space="preserve"> </w:t>
      </w:r>
      <w:r>
        <w:t>about.</w:t>
      </w:r>
    </w:p>
    <w:p w14:paraId="3520A476" w14:textId="77777777" w:rsidR="002B05B5" w:rsidRDefault="0082344C">
      <w:pPr>
        <w:pStyle w:val="ListParagraph"/>
        <w:numPr>
          <w:ilvl w:val="0"/>
          <w:numId w:val="4"/>
        </w:numPr>
        <w:tabs>
          <w:tab w:val="left" w:pos="821"/>
        </w:tabs>
        <w:spacing w:line="279" w:lineRule="exact"/>
        <w:ind w:left="820" w:hanging="361"/>
      </w:pPr>
      <w:r>
        <w:t>Laundry</w:t>
      </w:r>
      <w:r>
        <w:rPr>
          <w:spacing w:val="-1"/>
        </w:rPr>
        <w:t xml:space="preserve"> </w:t>
      </w:r>
      <w:r>
        <w:t>services,</w:t>
      </w:r>
      <w:r>
        <w:rPr>
          <w:spacing w:val="-1"/>
        </w:rPr>
        <w:t xml:space="preserve"> </w:t>
      </w:r>
      <w:r>
        <w:t>including</w:t>
      </w:r>
      <w:r>
        <w:rPr>
          <w:spacing w:val="-5"/>
        </w:rPr>
        <w:t xml:space="preserve"> </w:t>
      </w:r>
      <w:r>
        <w:t>washing</w:t>
      </w:r>
      <w:r>
        <w:rPr>
          <w:spacing w:val="-3"/>
        </w:rPr>
        <w:t xml:space="preserve"> </w:t>
      </w:r>
      <w:r>
        <w:t>personal</w:t>
      </w:r>
      <w:r>
        <w:rPr>
          <w:spacing w:val="-10"/>
        </w:rPr>
        <w:t xml:space="preserve"> </w:t>
      </w:r>
      <w:r>
        <w:t>clothing.</w:t>
      </w:r>
    </w:p>
    <w:p w14:paraId="40520507" w14:textId="77777777" w:rsidR="002B05B5" w:rsidRDefault="0082344C">
      <w:pPr>
        <w:pStyle w:val="ListParagraph"/>
        <w:numPr>
          <w:ilvl w:val="0"/>
          <w:numId w:val="4"/>
        </w:numPr>
        <w:tabs>
          <w:tab w:val="left" w:pos="821"/>
        </w:tabs>
        <w:spacing w:before="1"/>
        <w:ind w:left="820" w:hanging="361"/>
      </w:pPr>
      <w:r>
        <w:rPr>
          <w:spacing w:val="-1"/>
        </w:rPr>
        <w:t xml:space="preserve">Provision </w:t>
      </w:r>
      <w:r>
        <w:t>of</w:t>
      </w:r>
      <w:r>
        <w:rPr>
          <w:spacing w:val="-3"/>
        </w:rPr>
        <w:t xml:space="preserve"> </w:t>
      </w:r>
      <w:r>
        <w:t>activities</w:t>
      </w:r>
      <w:r>
        <w:rPr>
          <w:spacing w:val="1"/>
        </w:rPr>
        <w:t xml:space="preserve"> </w:t>
      </w:r>
      <w:r>
        <w:t>and</w:t>
      </w:r>
      <w:r>
        <w:rPr>
          <w:spacing w:val="-1"/>
        </w:rPr>
        <w:t xml:space="preserve"> </w:t>
      </w:r>
      <w:r>
        <w:t>socialization experience</w:t>
      </w:r>
      <w:r>
        <w:rPr>
          <w:spacing w:val="1"/>
        </w:rPr>
        <w:t xml:space="preserve"> </w:t>
      </w:r>
      <w:r>
        <w:t>for</w:t>
      </w:r>
      <w:r>
        <w:rPr>
          <w:spacing w:val="-13"/>
        </w:rPr>
        <w:t xml:space="preserve"> </w:t>
      </w:r>
      <w:r>
        <w:t>residents.</w:t>
      </w:r>
    </w:p>
    <w:p w14:paraId="2597C64B" w14:textId="77777777" w:rsidR="002B05B5" w:rsidRDefault="002B05B5">
      <w:pPr>
        <w:pStyle w:val="BodyText"/>
      </w:pPr>
    </w:p>
    <w:p w14:paraId="4A9F028A" w14:textId="77777777" w:rsidR="002B05B5" w:rsidRDefault="0082344C">
      <w:pPr>
        <w:pStyle w:val="BodyText"/>
        <w:ind w:left="100"/>
      </w:pPr>
      <w:r>
        <w:rPr>
          <w:u w:val="single"/>
        </w:rPr>
        <w:t>Pharmacy</w:t>
      </w:r>
      <w:r>
        <w:rPr>
          <w:spacing w:val="-10"/>
          <w:u w:val="single"/>
        </w:rPr>
        <w:t xml:space="preserve"> </w:t>
      </w:r>
      <w:r>
        <w:rPr>
          <w:u w:val="single"/>
        </w:rPr>
        <w:t>Items</w:t>
      </w:r>
      <w:r>
        <w:rPr>
          <w:spacing w:val="19"/>
          <w:u w:val="single"/>
        </w:rPr>
        <w:t xml:space="preserve"> </w:t>
      </w:r>
    </w:p>
    <w:p w14:paraId="5131330F" w14:textId="77777777" w:rsidR="002B05B5" w:rsidRDefault="0082344C">
      <w:pPr>
        <w:pStyle w:val="BodyText"/>
        <w:spacing w:before="1"/>
        <w:ind w:left="100" w:right="277"/>
      </w:pPr>
      <w:r>
        <w:t>Approved legend drugs requiring a prescription by law and insulin are paid for directly by Medicaid</w:t>
      </w:r>
      <w:r>
        <w:rPr>
          <w:spacing w:val="-47"/>
        </w:rPr>
        <w:t xml:space="preserve"> </w:t>
      </w:r>
      <w:r>
        <w:t>to the pharmacy. Costs of these items must be billed by and paid to a retail pharmacy or a facility</w:t>
      </w:r>
      <w:r>
        <w:rPr>
          <w:spacing w:val="1"/>
        </w:rPr>
        <w:t xml:space="preserve"> </w:t>
      </w:r>
      <w:r>
        <w:t>having</w:t>
      </w:r>
      <w:r>
        <w:rPr>
          <w:spacing w:val="-2"/>
        </w:rPr>
        <w:t xml:space="preserve"> </w:t>
      </w:r>
      <w:r>
        <w:t>a retail pharmacy license.</w:t>
      </w:r>
    </w:p>
    <w:p w14:paraId="6780B8DD" w14:textId="77777777" w:rsidR="002B05B5" w:rsidRDefault="002B05B5">
      <w:pPr>
        <w:pStyle w:val="BodyText"/>
        <w:spacing w:before="11"/>
        <w:rPr>
          <w:sz w:val="21"/>
        </w:rPr>
      </w:pPr>
    </w:p>
    <w:p w14:paraId="5040DE23" w14:textId="77777777" w:rsidR="002B05B5" w:rsidRDefault="0082344C">
      <w:pPr>
        <w:pStyle w:val="BodyText"/>
        <w:ind w:left="100" w:right="607"/>
      </w:pPr>
      <w:r>
        <w:t>The following items are also provided to residents by the pharmacy and billed by the pharmacy</w:t>
      </w:r>
      <w:r>
        <w:rPr>
          <w:spacing w:val="-47"/>
        </w:rPr>
        <w:t xml:space="preserve"> </w:t>
      </w:r>
      <w:r>
        <w:t>directly</w:t>
      </w:r>
      <w:r>
        <w:rPr>
          <w:spacing w:val="-2"/>
        </w:rPr>
        <w:t xml:space="preserve"> </w:t>
      </w:r>
      <w:r>
        <w:t>to</w:t>
      </w:r>
      <w:r>
        <w:rPr>
          <w:spacing w:val="-1"/>
        </w:rPr>
        <w:t xml:space="preserve"> </w:t>
      </w:r>
      <w:r>
        <w:t>Medicaid:</w:t>
      </w:r>
    </w:p>
    <w:p w14:paraId="6396B51C" w14:textId="77777777" w:rsidR="002B05B5" w:rsidRDefault="002B05B5">
      <w:pPr>
        <w:pStyle w:val="BodyText"/>
        <w:spacing w:before="1"/>
        <w:rPr>
          <w:sz w:val="21"/>
        </w:rPr>
      </w:pPr>
    </w:p>
    <w:p w14:paraId="27AEEF8E" w14:textId="77777777" w:rsidR="002B05B5" w:rsidRDefault="0082344C">
      <w:pPr>
        <w:pStyle w:val="ListParagraph"/>
        <w:numPr>
          <w:ilvl w:val="1"/>
          <w:numId w:val="4"/>
        </w:numPr>
        <w:tabs>
          <w:tab w:val="left" w:pos="821"/>
        </w:tabs>
        <w:ind w:hanging="270"/>
      </w:pPr>
      <w:r>
        <w:t>Catheter</w:t>
      </w:r>
      <w:r>
        <w:rPr>
          <w:spacing w:val="-5"/>
        </w:rPr>
        <w:t xml:space="preserve"> </w:t>
      </w:r>
      <w:r>
        <w:t>(indwelling</w:t>
      </w:r>
      <w:r>
        <w:rPr>
          <w:spacing w:val="-9"/>
        </w:rPr>
        <w:t xml:space="preserve"> </w:t>
      </w:r>
      <w:r>
        <w:t>Foley)</w:t>
      </w:r>
    </w:p>
    <w:p w14:paraId="7D28E224" w14:textId="77777777" w:rsidR="002B05B5" w:rsidRDefault="0082344C">
      <w:pPr>
        <w:pStyle w:val="ListParagraph"/>
        <w:numPr>
          <w:ilvl w:val="1"/>
          <w:numId w:val="4"/>
        </w:numPr>
        <w:tabs>
          <w:tab w:val="left" w:pos="821"/>
        </w:tabs>
        <w:spacing w:before="1"/>
        <w:ind w:hanging="270"/>
      </w:pPr>
      <w:r>
        <w:t>Colostomy</w:t>
      </w:r>
      <w:r>
        <w:rPr>
          <w:spacing w:val="-3"/>
        </w:rPr>
        <w:t xml:space="preserve"> </w:t>
      </w:r>
      <w:r>
        <w:t>and</w:t>
      </w:r>
      <w:r>
        <w:rPr>
          <w:spacing w:val="-4"/>
        </w:rPr>
        <w:t xml:space="preserve"> </w:t>
      </w:r>
      <w:r>
        <w:t>ileostomy</w:t>
      </w:r>
      <w:r>
        <w:rPr>
          <w:spacing w:val="-9"/>
        </w:rPr>
        <w:t xml:space="preserve"> </w:t>
      </w:r>
      <w:r>
        <w:t>appliances</w:t>
      </w:r>
    </w:p>
    <w:p w14:paraId="24786AD4" w14:textId="77777777" w:rsidR="002B05B5" w:rsidRDefault="0082344C">
      <w:pPr>
        <w:pStyle w:val="ListParagraph"/>
        <w:numPr>
          <w:ilvl w:val="1"/>
          <w:numId w:val="4"/>
        </w:numPr>
        <w:tabs>
          <w:tab w:val="left" w:pos="821"/>
        </w:tabs>
        <w:spacing w:line="279" w:lineRule="exact"/>
        <w:ind w:hanging="270"/>
      </w:pPr>
      <w:r>
        <w:rPr>
          <w:spacing w:val="-1"/>
        </w:rPr>
        <w:t>Colostomy</w:t>
      </w:r>
      <w:r>
        <w:t xml:space="preserve"> </w:t>
      </w:r>
      <w:r>
        <w:rPr>
          <w:spacing w:val="-1"/>
        </w:rPr>
        <w:t>and</w:t>
      </w:r>
      <w:r>
        <w:t xml:space="preserve"> </w:t>
      </w:r>
      <w:r>
        <w:rPr>
          <w:spacing w:val="-1"/>
        </w:rPr>
        <w:t xml:space="preserve">ileostomy </w:t>
      </w:r>
      <w:r>
        <w:t>care</w:t>
      </w:r>
      <w:r>
        <w:rPr>
          <w:spacing w:val="1"/>
        </w:rPr>
        <w:t xml:space="preserve"> </w:t>
      </w:r>
      <w:r>
        <w:t>dressings,</w:t>
      </w:r>
      <w:r>
        <w:rPr>
          <w:spacing w:val="-3"/>
        </w:rPr>
        <w:t xml:space="preserve"> </w:t>
      </w:r>
      <w:r>
        <w:t>liquid adhesive,</w:t>
      </w:r>
      <w:r>
        <w:rPr>
          <w:spacing w:val="2"/>
        </w:rPr>
        <w:t xml:space="preserve"> </w:t>
      </w:r>
      <w:r>
        <w:t>and</w:t>
      </w:r>
      <w:r>
        <w:rPr>
          <w:spacing w:val="-2"/>
        </w:rPr>
        <w:t xml:space="preserve"> </w:t>
      </w:r>
      <w:r>
        <w:t>adhesive</w:t>
      </w:r>
      <w:r>
        <w:rPr>
          <w:spacing w:val="-14"/>
        </w:rPr>
        <w:t xml:space="preserve"> </w:t>
      </w:r>
      <w:r>
        <w:t>tape</w:t>
      </w:r>
    </w:p>
    <w:p w14:paraId="3AA70249" w14:textId="77777777" w:rsidR="002B05B5" w:rsidRDefault="0082344C">
      <w:pPr>
        <w:pStyle w:val="ListParagraph"/>
        <w:numPr>
          <w:ilvl w:val="0"/>
          <w:numId w:val="4"/>
        </w:numPr>
        <w:tabs>
          <w:tab w:val="left" w:pos="821"/>
        </w:tabs>
        <w:ind w:left="820" w:right="223" w:hanging="360"/>
      </w:pPr>
      <w:r>
        <w:rPr>
          <w:spacing w:val="-1"/>
        </w:rPr>
        <w:t xml:space="preserve">Diabetic supplies </w:t>
      </w:r>
      <w:r>
        <w:t xml:space="preserve">(needles and syringe, disposable or reusable, </w:t>
      </w:r>
      <w:proofErr w:type="spellStart"/>
      <w:r>
        <w:t>testape</w:t>
      </w:r>
      <w:proofErr w:type="spellEnd"/>
      <w:r>
        <w:t xml:space="preserve">, </w:t>
      </w:r>
      <w:proofErr w:type="spellStart"/>
      <w:r>
        <w:t>Clinitest</w:t>
      </w:r>
      <w:proofErr w:type="spellEnd"/>
      <w:r>
        <w:t xml:space="preserve"> tablets and</w:t>
      </w:r>
      <w:r>
        <w:rPr>
          <w:spacing w:val="-47"/>
        </w:rPr>
        <w:t xml:space="preserve"> </w:t>
      </w:r>
      <w:proofErr w:type="spellStart"/>
      <w:r>
        <w:t>Clinistix</w:t>
      </w:r>
      <w:proofErr w:type="spellEnd"/>
      <w:r>
        <w:t>)</w:t>
      </w:r>
    </w:p>
    <w:p w14:paraId="340F77FF" w14:textId="77777777" w:rsidR="002B05B5" w:rsidRDefault="0082344C">
      <w:pPr>
        <w:pStyle w:val="ListParagraph"/>
        <w:numPr>
          <w:ilvl w:val="1"/>
          <w:numId w:val="4"/>
        </w:numPr>
        <w:tabs>
          <w:tab w:val="left" w:pos="821"/>
        </w:tabs>
        <w:ind w:hanging="270"/>
      </w:pPr>
      <w:r>
        <w:rPr>
          <w:spacing w:val="-1"/>
        </w:rPr>
        <w:t>Disposable</w:t>
      </w:r>
      <w:r>
        <w:rPr>
          <w:spacing w:val="2"/>
        </w:rPr>
        <w:t xml:space="preserve"> </w:t>
      </w:r>
      <w:r>
        <w:rPr>
          <w:spacing w:val="-1"/>
        </w:rPr>
        <w:t>catheterization</w:t>
      </w:r>
      <w:r>
        <w:rPr>
          <w:spacing w:val="-2"/>
        </w:rPr>
        <w:t xml:space="preserve"> </w:t>
      </w:r>
      <w:r>
        <w:t>tray</w:t>
      </w:r>
      <w:r>
        <w:rPr>
          <w:spacing w:val="-1"/>
        </w:rPr>
        <w:t xml:space="preserve"> </w:t>
      </w:r>
      <w:r>
        <w:t>or</w:t>
      </w:r>
      <w:r>
        <w:rPr>
          <w:spacing w:val="1"/>
        </w:rPr>
        <w:t xml:space="preserve"> </w:t>
      </w:r>
      <w:r>
        <w:t>sets</w:t>
      </w:r>
      <w:r>
        <w:rPr>
          <w:spacing w:val="-1"/>
        </w:rPr>
        <w:t xml:space="preserve"> </w:t>
      </w:r>
      <w:r>
        <w:t>Disposable</w:t>
      </w:r>
      <w:r>
        <w:rPr>
          <w:spacing w:val="2"/>
        </w:rPr>
        <w:t xml:space="preserve"> </w:t>
      </w:r>
      <w:r>
        <w:t>irrigation trays</w:t>
      </w:r>
      <w:r>
        <w:rPr>
          <w:spacing w:val="-1"/>
        </w:rPr>
        <w:t xml:space="preserve"> </w:t>
      </w:r>
      <w:r>
        <w:t>or</w:t>
      </w:r>
      <w:r>
        <w:rPr>
          <w:spacing w:val="-1"/>
        </w:rPr>
        <w:t xml:space="preserve"> </w:t>
      </w:r>
      <w:r>
        <w:t>sets</w:t>
      </w:r>
      <w:r>
        <w:rPr>
          <w:spacing w:val="-12"/>
        </w:rPr>
        <w:t xml:space="preserve"> </w:t>
      </w:r>
      <w:r>
        <w:t>(sterile)</w:t>
      </w:r>
    </w:p>
    <w:p w14:paraId="507B446F" w14:textId="77777777" w:rsidR="002B05B5" w:rsidRDefault="0082344C">
      <w:pPr>
        <w:pStyle w:val="ListParagraph"/>
        <w:numPr>
          <w:ilvl w:val="1"/>
          <w:numId w:val="4"/>
        </w:numPr>
        <w:tabs>
          <w:tab w:val="left" w:pos="821"/>
        </w:tabs>
        <w:ind w:hanging="270"/>
      </w:pPr>
      <w:r>
        <w:t>Disposable</w:t>
      </w:r>
      <w:r>
        <w:rPr>
          <w:spacing w:val="-1"/>
        </w:rPr>
        <w:t xml:space="preserve"> </w:t>
      </w:r>
      <w:r>
        <w:t>saline</w:t>
      </w:r>
      <w:r>
        <w:rPr>
          <w:spacing w:val="-11"/>
        </w:rPr>
        <w:t xml:space="preserve"> </w:t>
      </w:r>
      <w:r>
        <w:t>enemas</w:t>
      </w:r>
    </w:p>
    <w:p w14:paraId="23FD2527" w14:textId="77777777" w:rsidR="002B05B5" w:rsidRDefault="0082344C">
      <w:pPr>
        <w:pStyle w:val="ListParagraph"/>
        <w:numPr>
          <w:ilvl w:val="1"/>
          <w:numId w:val="4"/>
        </w:numPr>
        <w:tabs>
          <w:tab w:val="left" w:pos="821"/>
        </w:tabs>
        <w:spacing w:before="1" w:line="279" w:lineRule="exact"/>
        <w:ind w:hanging="270"/>
      </w:pPr>
      <w:r>
        <w:t>Insulin</w:t>
      </w:r>
    </w:p>
    <w:p w14:paraId="4186FFF1" w14:textId="77777777" w:rsidR="002B05B5" w:rsidRDefault="0082344C">
      <w:pPr>
        <w:pStyle w:val="ListParagraph"/>
        <w:numPr>
          <w:ilvl w:val="1"/>
          <w:numId w:val="4"/>
        </w:numPr>
        <w:tabs>
          <w:tab w:val="left" w:pos="821"/>
        </w:tabs>
        <w:spacing w:line="279" w:lineRule="exact"/>
        <w:ind w:hanging="270"/>
      </w:pPr>
      <w:r>
        <w:t>Prescription</w:t>
      </w:r>
      <w:r>
        <w:rPr>
          <w:spacing w:val="-3"/>
        </w:rPr>
        <w:t xml:space="preserve"> </w:t>
      </w:r>
      <w:r>
        <w:t>drugs</w:t>
      </w:r>
      <w:r>
        <w:rPr>
          <w:spacing w:val="-1"/>
        </w:rPr>
        <w:t xml:space="preserve"> </w:t>
      </w:r>
      <w:r>
        <w:t>and</w:t>
      </w:r>
      <w:r>
        <w:rPr>
          <w:spacing w:val="-6"/>
        </w:rPr>
        <w:t xml:space="preserve"> </w:t>
      </w:r>
      <w:r>
        <w:t>devices</w:t>
      </w:r>
    </w:p>
    <w:p w14:paraId="731591EC" w14:textId="77777777" w:rsidR="002B05B5" w:rsidRDefault="0082344C">
      <w:pPr>
        <w:pStyle w:val="ListParagraph"/>
        <w:numPr>
          <w:ilvl w:val="1"/>
          <w:numId w:val="4"/>
        </w:numPr>
        <w:tabs>
          <w:tab w:val="left" w:pos="821"/>
        </w:tabs>
        <w:spacing w:before="1"/>
        <w:ind w:hanging="270"/>
      </w:pPr>
      <w:r>
        <w:rPr>
          <w:spacing w:val="-1"/>
        </w:rPr>
        <w:t>Vitamin</w:t>
      </w:r>
      <w:r>
        <w:rPr>
          <w:spacing w:val="-2"/>
        </w:rPr>
        <w:t xml:space="preserve"> </w:t>
      </w:r>
      <w:r>
        <w:t>pills, prescription</w:t>
      </w:r>
      <w:r>
        <w:rPr>
          <w:spacing w:val="-1"/>
        </w:rPr>
        <w:t xml:space="preserve"> </w:t>
      </w:r>
      <w:r>
        <w:t>(prior approval</w:t>
      </w:r>
      <w:r>
        <w:rPr>
          <w:spacing w:val="-12"/>
        </w:rPr>
        <w:t xml:space="preserve"> </w:t>
      </w:r>
      <w:r>
        <w:t>required)</w:t>
      </w:r>
    </w:p>
    <w:p w14:paraId="1D8BEE9E" w14:textId="77777777" w:rsidR="002B05B5" w:rsidRDefault="002B05B5">
      <w:pPr>
        <w:pStyle w:val="BodyText"/>
      </w:pPr>
    </w:p>
    <w:p w14:paraId="1C4DDBD2" w14:textId="77777777" w:rsidR="002B05B5" w:rsidRDefault="0082344C">
      <w:pPr>
        <w:pStyle w:val="BodyText"/>
        <w:spacing w:before="1"/>
        <w:ind w:left="100" w:right="1121"/>
        <w:jc w:val="both"/>
      </w:pPr>
      <w:r>
        <w:rPr>
          <w:u w:val="single"/>
        </w:rPr>
        <w:t>Non-Routine Medical Supplies, Occupational Therapy, Physical Therapy, Speech Therapy,</w:t>
      </w:r>
      <w:r>
        <w:rPr>
          <w:spacing w:val="1"/>
        </w:rPr>
        <w:t xml:space="preserve"> </w:t>
      </w:r>
      <w:r>
        <w:rPr>
          <w:u w:val="single"/>
        </w:rPr>
        <w:t>Respiratory</w:t>
      </w:r>
      <w:r>
        <w:rPr>
          <w:spacing w:val="-5"/>
          <w:u w:val="single"/>
        </w:rPr>
        <w:t xml:space="preserve"> </w:t>
      </w:r>
      <w:r>
        <w:rPr>
          <w:u w:val="single"/>
        </w:rPr>
        <w:t>Therapy</w:t>
      </w:r>
    </w:p>
    <w:p w14:paraId="71F6D882" w14:textId="77777777" w:rsidR="002B05B5" w:rsidRDefault="0082344C">
      <w:pPr>
        <w:pStyle w:val="BodyText"/>
        <w:ind w:left="100" w:right="598"/>
        <w:jc w:val="both"/>
      </w:pPr>
      <w:r>
        <w:t>Therapy revenue and non-routine medical supply revenue received outside of the routine daily</w:t>
      </w:r>
      <w:r>
        <w:rPr>
          <w:spacing w:val="-47"/>
        </w:rPr>
        <w:t xml:space="preserve"> </w:t>
      </w:r>
      <w:r>
        <w:t>services per diem should be reported in the appropriate column by actual payor (i.e., Medicaid,</w:t>
      </w:r>
      <w:r>
        <w:rPr>
          <w:spacing w:val="-47"/>
        </w:rPr>
        <w:t xml:space="preserve"> </w:t>
      </w:r>
      <w:r>
        <w:t>Medicare,</w:t>
      </w:r>
      <w:r>
        <w:rPr>
          <w:spacing w:val="-3"/>
        </w:rPr>
        <w:t xml:space="preserve"> </w:t>
      </w:r>
      <w:r>
        <w:t>Private</w:t>
      </w:r>
      <w:r>
        <w:rPr>
          <w:spacing w:val="-2"/>
        </w:rPr>
        <w:t xml:space="preserve"> </w:t>
      </w:r>
      <w:r>
        <w:t>Pay, MCO</w:t>
      </w:r>
      <w:r>
        <w:rPr>
          <w:spacing w:val="1"/>
        </w:rPr>
        <w:t xml:space="preserve"> </w:t>
      </w:r>
      <w:r>
        <w:t>etc.).</w:t>
      </w:r>
    </w:p>
    <w:p w14:paraId="25DCEF89" w14:textId="77777777" w:rsidR="002B05B5" w:rsidRDefault="002B05B5">
      <w:pPr>
        <w:jc w:val="both"/>
        <w:sectPr w:rsidR="002B05B5">
          <w:headerReference w:type="default" r:id="rId11"/>
          <w:footerReference w:type="default" r:id="rId12"/>
          <w:pgSz w:w="12240" w:h="15840"/>
          <w:pgMar w:top="1720" w:right="1440" w:bottom="900" w:left="1580" w:header="1455" w:footer="719" w:gutter="0"/>
          <w:cols w:space="720"/>
        </w:sectPr>
      </w:pPr>
    </w:p>
    <w:p w14:paraId="27DE1B6F" w14:textId="77777777" w:rsidR="002B05B5" w:rsidRDefault="002B05B5">
      <w:pPr>
        <w:pStyle w:val="BodyText"/>
        <w:spacing w:before="10"/>
        <w:rPr>
          <w:sz w:val="19"/>
        </w:rPr>
      </w:pPr>
    </w:p>
    <w:p w14:paraId="0ECF41CD" w14:textId="77777777" w:rsidR="002B05B5" w:rsidRDefault="0082344C">
      <w:pPr>
        <w:pStyle w:val="BodyText"/>
        <w:spacing w:before="56"/>
        <w:ind w:left="100"/>
      </w:pPr>
      <w:r>
        <w:rPr>
          <w:u w:val="single"/>
        </w:rPr>
        <w:t>Ancillary</w:t>
      </w:r>
      <w:r>
        <w:rPr>
          <w:spacing w:val="-2"/>
          <w:u w:val="single"/>
        </w:rPr>
        <w:t xml:space="preserve"> </w:t>
      </w:r>
      <w:r>
        <w:rPr>
          <w:u w:val="single"/>
        </w:rPr>
        <w:t>Services</w:t>
      </w:r>
    </w:p>
    <w:p w14:paraId="401C0C19" w14:textId="77777777" w:rsidR="002B05B5" w:rsidRDefault="0082344C">
      <w:pPr>
        <w:pStyle w:val="BodyText"/>
        <w:spacing w:before="1"/>
        <w:ind w:left="100" w:right="839"/>
      </w:pPr>
      <w:r>
        <w:t>A revenue classification “miscellaneous” or “sundry” ordinarily requires an analysis and</w:t>
      </w:r>
      <w:r>
        <w:rPr>
          <w:spacing w:val="1"/>
        </w:rPr>
        <w:t xml:space="preserve"> </w:t>
      </w:r>
      <w:r>
        <w:t>determination of the amounts included which represent expense recoveries or income to be</w:t>
      </w:r>
      <w:r>
        <w:rPr>
          <w:spacing w:val="-47"/>
        </w:rPr>
        <w:t xml:space="preserve"> </w:t>
      </w:r>
      <w:r>
        <w:t>applied</w:t>
      </w:r>
      <w:r>
        <w:rPr>
          <w:spacing w:val="-1"/>
        </w:rPr>
        <w:t xml:space="preserve"> </w:t>
      </w:r>
      <w:r>
        <w:t>as a reduction</w:t>
      </w:r>
      <w:r>
        <w:rPr>
          <w:spacing w:val="-3"/>
        </w:rPr>
        <w:t xml:space="preserve"> </w:t>
      </w:r>
      <w:r>
        <w:t>to</w:t>
      </w:r>
      <w:r>
        <w:rPr>
          <w:spacing w:val="-1"/>
        </w:rPr>
        <w:t xml:space="preserve"> </w:t>
      </w:r>
      <w:r>
        <w:t>the</w:t>
      </w:r>
      <w:r>
        <w:rPr>
          <w:spacing w:val="1"/>
        </w:rPr>
        <w:t xml:space="preserve"> </w:t>
      </w:r>
      <w:r>
        <w:t>related expense.</w:t>
      </w:r>
    </w:p>
    <w:p w14:paraId="0F08DE85" w14:textId="77777777" w:rsidR="002B05B5" w:rsidRDefault="002B05B5">
      <w:pPr>
        <w:pStyle w:val="BodyText"/>
        <w:spacing w:before="10"/>
        <w:rPr>
          <w:sz w:val="21"/>
        </w:rPr>
      </w:pPr>
    </w:p>
    <w:p w14:paraId="624D5A13" w14:textId="77777777" w:rsidR="002B05B5" w:rsidRDefault="0082344C">
      <w:pPr>
        <w:pStyle w:val="BodyText"/>
        <w:spacing w:before="1"/>
        <w:ind w:left="100" w:right="371"/>
      </w:pPr>
      <w:r>
        <w:t>The following items and services are available to residents through other Medicaid programs, and</w:t>
      </w:r>
      <w:r>
        <w:rPr>
          <w:spacing w:val="-47"/>
        </w:rPr>
        <w:t xml:space="preserve"> </w:t>
      </w:r>
      <w:r>
        <w:t>are billed by the supplying vendor. If the facility pays for these costs and is subsequently</w:t>
      </w:r>
      <w:r>
        <w:rPr>
          <w:spacing w:val="1"/>
        </w:rPr>
        <w:t xml:space="preserve"> </w:t>
      </w:r>
      <w:r>
        <w:t>reimbursed,</w:t>
      </w:r>
      <w:r>
        <w:rPr>
          <w:spacing w:val="-4"/>
        </w:rPr>
        <w:t xml:space="preserve"> </w:t>
      </w:r>
      <w:r>
        <w:t>those</w:t>
      </w:r>
      <w:r>
        <w:rPr>
          <w:spacing w:val="1"/>
        </w:rPr>
        <w:t xml:space="preserve"> </w:t>
      </w:r>
      <w:r>
        <w:t>reimbursements</w:t>
      </w:r>
      <w:r>
        <w:rPr>
          <w:spacing w:val="-2"/>
        </w:rPr>
        <w:t xml:space="preserve"> </w:t>
      </w:r>
      <w:r>
        <w:t>must</w:t>
      </w:r>
      <w:r>
        <w:rPr>
          <w:spacing w:val="-2"/>
        </w:rPr>
        <w:t xml:space="preserve"> </w:t>
      </w:r>
      <w:r>
        <w:t>offset</w:t>
      </w:r>
      <w:r>
        <w:rPr>
          <w:spacing w:val="-2"/>
        </w:rPr>
        <w:t xml:space="preserve"> </w:t>
      </w:r>
      <w:r>
        <w:t>the</w:t>
      </w:r>
      <w:r>
        <w:rPr>
          <w:spacing w:val="-2"/>
        </w:rPr>
        <w:t xml:space="preserve"> </w:t>
      </w:r>
      <w:r>
        <w:t>expense.</w:t>
      </w:r>
    </w:p>
    <w:p w14:paraId="4C8568DD" w14:textId="77777777" w:rsidR="002B05B5" w:rsidRDefault="002B05B5">
      <w:pPr>
        <w:pStyle w:val="BodyText"/>
        <w:spacing w:before="1"/>
      </w:pPr>
    </w:p>
    <w:p w14:paraId="3514B795" w14:textId="77777777" w:rsidR="002B05B5" w:rsidRDefault="0082344C">
      <w:pPr>
        <w:pStyle w:val="ListParagraph"/>
        <w:numPr>
          <w:ilvl w:val="0"/>
          <w:numId w:val="4"/>
        </w:numPr>
        <w:tabs>
          <w:tab w:val="left" w:pos="821"/>
        </w:tabs>
        <w:spacing w:line="279" w:lineRule="exact"/>
        <w:ind w:left="820" w:hanging="361"/>
      </w:pPr>
      <w:r>
        <w:t>Ambulance</w:t>
      </w:r>
      <w:r>
        <w:rPr>
          <w:spacing w:val="-8"/>
        </w:rPr>
        <w:t xml:space="preserve"> </w:t>
      </w:r>
      <w:r>
        <w:t>service</w:t>
      </w:r>
    </w:p>
    <w:p w14:paraId="76D3AC09" w14:textId="77777777" w:rsidR="002B05B5" w:rsidRDefault="0082344C">
      <w:pPr>
        <w:pStyle w:val="ListParagraph"/>
        <w:numPr>
          <w:ilvl w:val="1"/>
          <w:numId w:val="4"/>
        </w:numPr>
        <w:tabs>
          <w:tab w:val="left" w:pos="821"/>
        </w:tabs>
        <w:spacing w:line="279" w:lineRule="exact"/>
        <w:ind w:hanging="270"/>
      </w:pPr>
      <w:r>
        <w:t>Audiologist</w:t>
      </w:r>
      <w:r>
        <w:rPr>
          <w:spacing w:val="-9"/>
        </w:rPr>
        <w:t xml:space="preserve"> </w:t>
      </w:r>
      <w:r>
        <w:t>services</w:t>
      </w:r>
    </w:p>
    <w:p w14:paraId="317BDE77" w14:textId="77777777" w:rsidR="002B05B5" w:rsidRDefault="0082344C">
      <w:pPr>
        <w:pStyle w:val="ListParagraph"/>
        <w:numPr>
          <w:ilvl w:val="1"/>
          <w:numId w:val="4"/>
        </w:numPr>
        <w:tabs>
          <w:tab w:val="left" w:pos="821"/>
        </w:tabs>
        <w:spacing w:before="1"/>
        <w:ind w:hanging="270"/>
      </w:pPr>
      <w:r>
        <w:t>Braces</w:t>
      </w:r>
      <w:r>
        <w:rPr>
          <w:spacing w:val="-2"/>
        </w:rPr>
        <w:t xml:space="preserve"> </w:t>
      </w:r>
      <w:r>
        <w:t>and</w:t>
      </w:r>
      <w:r>
        <w:rPr>
          <w:spacing w:val="-2"/>
        </w:rPr>
        <w:t xml:space="preserve"> </w:t>
      </w:r>
      <w:r>
        <w:t>prosthetic</w:t>
      </w:r>
      <w:r>
        <w:rPr>
          <w:spacing w:val="-5"/>
        </w:rPr>
        <w:t xml:space="preserve"> </w:t>
      </w:r>
      <w:r>
        <w:t>devices</w:t>
      </w:r>
    </w:p>
    <w:p w14:paraId="7812452E" w14:textId="77777777" w:rsidR="002B05B5" w:rsidRDefault="0082344C">
      <w:pPr>
        <w:pStyle w:val="ListParagraph"/>
        <w:numPr>
          <w:ilvl w:val="1"/>
          <w:numId w:val="4"/>
        </w:numPr>
        <w:tabs>
          <w:tab w:val="left" w:pos="821"/>
        </w:tabs>
        <w:ind w:hanging="270"/>
      </w:pPr>
      <w:r>
        <w:t>Chiropractor</w:t>
      </w:r>
      <w:r>
        <w:rPr>
          <w:spacing w:val="-7"/>
        </w:rPr>
        <w:t xml:space="preserve"> </w:t>
      </w:r>
      <w:r>
        <w:t>services</w:t>
      </w:r>
    </w:p>
    <w:p w14:paraId="6FF500A0" w14:textId="77777777" w:rsidR="002B05B5" w:rsidRDefault="0082344C">
      <w:pPr>
        <w:pStyle w:val="ListParagraph"/>
        <w:numPr>
          <w:ilvl w:val="1"/>
          <w:numId w:val="4"/>
        </w:numPr>
        <w:tabs>
          <w:tab w:val="left" w:pos="821"/>
        </w:tabs>
        <w:spacing w:before="1"/>
        <w:ind w:hanging="270"/>
      </w:pPr>
      <w:r>
        <w:t>Dental</w:t>
      </w:r>
      <w:r>
        <w:rPr>
          <w:spacing w:val="-2"/>
        </w:rPr>
        <w:t xml:space="preserve"> </w:t>
      </w:r>
      <w:r>
        <w:t>work</w:t>
      </w:r>
      <w:r>
        <w:rPr>
          <w:spacing w:val="1"/>
        </w:rPr>
        <w:t xml:space="preserve"> </w:t>
      </w:r>
      <w:r>
        <w:t>and</w:t>
      </w:r>
      <w:r>
        <w:rPr>
          <w:spacing w:val="-12"/>
        </w:rPr>
        <w:t xml:space="preserve"> </w:t>
      </w:r>
      <w:r>
        <w:t>equipment</w:t>
      </w:r>
    </w:p>
    <w:p w14:paraId="2525F156" w14:textId="77777777" w:rsidR="002B05B5" w:rsidRDefault="0082344C">
      <w:pPr>
        <w:pStyle w:val="ListParagraph"/>
        <w:numPr>
          <w:ilvl w:val="1"/>
          <w:numId w:val="4"/>
        </w:numPr>
        <w:tabs>
          <w:tab w:val="left" w:pos="821"/>
        </w:tabs>
        <w:spacing w:before="1" w:line="279" w:lineRule="exact"/>
        <w:ind w:hanging="270"/>
      </w:pPr>
      <w:r>
        <w:t>Hearing</w:t>
      </w:r>
      <w:r>
        <w:rPr>
          <w:spacing w:val="-2"/>
        </w:rPr>
        <w:t xml:space="preserve"> </w:t>
      </w:r>
      <w:r>
        <w:t>aid</w:t>
      </w:r>
      <w:r>
        <w:rPr>
          <w:spacing w:val="-2"/>
        </w:rPr>
        <w:t xml:space="preserve"> </w:t>
      </w:r>
      <w:r>
        <w:t>batteries and</w:t>
      </w:r>
      <w:r>
        <w:rPr>
          <w:spacing w:val="-6"/>
        </w:rPr>
        <w:t xml:space="preserve"> </w:t>
      </w:r>
      <w:r>
        <w:t>cords</w:t>
      </w:r>
    </w:p>
    <w:p w14:paraId="3BA849C8" w14:textId="77777777" w:rsidR="002B05B5" w:rsidRDefault="0082344C">
      <w:pPr>
        <w:pStyle w:val="ListParagraph"/>
        <w:numPr>
          <w:ilvl w:val="1"/>
          <w:numId w:val="4"/>
        </w:numPr>
        <w:tabs>
          <w:tab w:val="left" w:pos="821"/>
        </w:tabs>
        <w:spacing w:line="279" w:lineRule="exact"/>
        <w:ind w:hanging="270"/>
      </w:pPr>
      <w:r>
        <w:t>Hearing</w:t>
      </w:r>
      <w:r>
        <w:rPr>
          <w:spacing w:val="-1"/>
        </w:rPr>
        <w:t xml:space="preserve"> </w:t>
      </w:r>
      <w:r>
        <w:t>aid</w:t>
      </w:r>
      <w:r>
        <w:rPr>
          <w:spacing w:val="-2"/>
        </w:rPr>
        <w:t xml:space="preserve"> </w:t>
      </w:r>
      <w:r>
        <w:t>repairs</w:t>
      </w:r>
    </w:p>
    <w:p w14:paraId="422359D1" w14:textId="77777777" w:rsidR="002B05B5" w:rsidRDefault="0082344C">
      <w:pPr>
        <w:pStyle w:val="ListParagraph"/>
        <w:numPr>
          <w:ilvl w:val="1"/>
          <w:numId w:val="4"/>
        </w:numPr>
        <w:tabs>
          <w:tab w:val="left" w:pos="821"/>
        </w:tabs>
        <w:ind w:hanging="270"/>
      </w:pPr>
      <w:r>
        <w:t>Hearing</w:t>
      </w:r>
      <w:r>
        <w:rPr>
          <w:spacing w:val="-4"/>
        </w:rPr>
        <w:t xml:space="preserve"> </w:t>
      </w:r>
      <w:r>
        <w:t>aids</w:t>
      </w:r>
    </w:p>
    <w:p w14:paraId="613990CC" w14:textId="77777777" w:rsidR="002B05B5" w:rsidRDefault="0082344C">
      <w:pPr>
        <w:pStyle w:val="ListParagraph"/>
        <w:numPr>
          <w:ilvl w:val="1"/>
          <w:numId w:val="4"/>
        </w:numPr>
        <w:tabs>
          <w:tab w:val="left" w:pos="821"/>
        </w:tabs>
        <w:spacing w:before="1"/>
        <w:ind w:hanging="270"/>
      </w:pPr>
      <w:r>
        <w:t>Hospital</w:t>
      </w:r>
      <w:r>
        <w:rPr>
          <w:spacing w:val="-4"/>
        </w:rPr>
        <w:t xml:space="preserve"> </w:t>
      </w:r>
      <w:r>
        <w:t>services</w:t>
      </w:r>
    </w:p>
    <w:p w14:paraId="7874D532" w14:textId="77777777" w:rsidR="002B05B5" w:rsidRDefault="0082344C">
      <w:pPr>
        <w:pStyle w:val="ListParagraph"/>
        <w:numPr>
          <w:ilvl w:val="1"/>
          <w:numId w:val="4"/>
        </w:numPr>
        <w:tabs>
          <w:tab w:val="left" w:pos="821"/>
        </w:tabs>
        <w:spacing w:line="279" w:lineRule="exact"/>
        <w:ind w:hanging="270"/>
      </w:pPr>
      <w:r>
        <w:t>Modifications</w:t>
      </w:r>
      <w:r>
        <w:rPr>
          <w:spacing w:val="-4"/>
        </w:rPr>
        <w:t xml:space="preserve"> </w:t>
      </w:r>
      <w:r>
        <w:t>to</w:t>
      </w:r>
      <w:r>
        <w:rPr>
          <w:spacing w:val="-3"/>
        </w:rPr>
        <w:t xml:space="preserve"> </w:t>
      </w:r>
      <w:r>
        <w:t>orthopedic</w:t>
      </w:r>
      <w:r>
        <w:rPr>
          <w:spacing w:val="-6"/>
        </w:rPr>
        <w:t xml:space="preserve"> </w:t>
      </w:r>
      <w:r>
        <w:t>shoes</w:t>
      </w:r>
    </w:p>
    <w:p w14:paraId="3523DF5E" w14:textId="77777777" w:rsidR="002B05B5" w:rsidRDefault="0082344C">
      <w:pPr>
        <w:pStyle w:val="ListParagraph"/>
        <w:numPr>
          <w:ilvl w:val="1"/>
          <w:numId w:val="4"/>
        </w:numPr>
        <w:tabs>
          <w:tab w:val="left" w:pos="821"/>
        </w:tabs>
        <w:spacing w:line="279" w:lineRule="exact"/>
        <w:ind w:hanging="270"/>
      </w:pPr>
      <w:r>
        <w:t>Optician</w:t>
      </w:r>
      <w:r>
        <w:rPr>
          <w:spacing w:val="-3"/>
        </w:rPr>
        <w:t xml:space="preserve"> </w:t>
      </w:r>
      <w:r>
        <w:t>and</w:t>
      </w:r>
      <w:r>
        <w:rPr>
          <w:spacing w:val="-3"/>
        </w:rPr>
        <w:t xml:space="preserve"> </w:t>
      </w:r>
      <w:r>
        <w:t>optometrist</w:t>
      </w:r>
      <w:r>
        <w:rPr>
          <w:spacing w:val="-10"/>
        </w:rPr>
        <w:t xml:space="preserve"> </w:t>
      </w:r>
      <w:r>
        <w:t>services</w:t>
      </w:r>
    </w:p>
    <w:p w14:paraId="3C3CEAE5" w14:textId="77777777" w:rsidR="002B05B5" w:rsidRDefault="0082344C">
      <w:pPr>
        <w:pStyle w:val="ListParagraph"/>
        <w:numPr>
          <w:ilvl w:val="1"/>
          <w:numId w:val="4"/>
        </w:numPr>
        <w:tabs>
          <w:tab w:val="left" w:pos="821"/>
        </w:tabs>
        <w:spacing w:before="1"/>
        <w:ind w:hanging="270"/>
      </w:pPr>
      <w:r>
        <w:rPr>
          <w:spacing w:val="-1"/>
        </w:rPr>
        <w:t>Physician</w:t>
      </w:r>
      <w:r>
        <w:rPr>
          <w:spacing w:val="-5"/>
        </w:rPr>
        <w:t xml:space="preserve"> </w:t>
      </w:r>
      <w:r>
        <w:t>services</w:t>
      </w:r>
    </w:p>
    <w:p w14:paraId="080C338E" w14:textId="77777777" w:rsidR="002B05B5" w:rsidRDefault="0082344C">
      <w:pPr>
        <w:pStyle w:val="ListParagraph"/>
        <w:numPr>
          <w:ilvl w:val="1"/>
          <w:numId w:val="4"/>
        </w:numPr>
        <w:tabs>
          <w:tab w:val="left" w:pos="821"/>
        </w:tabs>
        <w:ind w:hanging="270"/>
      </w:pPr>
      <w:r>
        <w:t>Podiatrist</w:t>
      </w:r>
      <w:r>
        <w:rPr>
          <w:spacing w:val="-8"/>
        </w:rPr>
        <w:t xml:space="preserve"> </w:t>
      </w:r>
      <w:r>
        <w:t>services</w:t>
      </w:r>
    </w:p>
    <w:p w14:paraId="57227253" w14:textId="77777777" w:rsidR="002B05B5" w:rsidRDefault="0082344C">
      <w:pPr>
        <w:pStyle w:val="ListParagraph"/>
        <w:numPr>
          <w:ilvl w:val="1"/>
          <w:numId w:val="4"/>
        </w:numPr>
        <w:tabs>
          <w:tab w:val="left" w:pos="821"/>
        </w:tabs>
        <w:spacing w:before="1"/>
        <w:ind w:hanging="270"/>
      </w:pPr>
      <w:r>
        <w:t>Repair of</w:t>
      </w:r>
      <w:r>
        <w:rPr>
          <w:spacing w:val="-5"/>
        </w:rPr>
        <w:t xml:space="preserve"> </w:t>
      </w:r>
      <w:r>
        <w:t>medical</w:t>
      </w:r>
      <w:r>
        <w:rPr>
          <w:spacing w:val="-1"/>
        </w:rPr>
        <w:t xml:space="preserve"> </w:t>
      </w:r>
      <w:r>
        <w:t>equipment and</w:t>
      </w:r>
      <w:r>
        <w:rPr>
          <w:spacing w:val="-7"/>
        </w:rPr>
        <w:t xml:space="preserve"> </w:t>
      </w:r>
      <w:r>
        <w:t>appliances</w:t>
      </w:r>
    </w:p>
    <w:p w14:paraId="5F88CCA4" w14:textId="77777777" w:rsidR="002B05B5" w:rsidRDefault="0082344C">
      <w:pPr>
        <w:pStyle w:val="ListParagraph"/>
        <w:numPr>
          <w:ilvl w:val="1"/>
          <w:numId w:val="4"/>
        </w:numPr>
        <w:tabs>
          <w:tab w:val="left" w:pos="821"/>
        </w:tabs>
        <w:spacing w:before="1" w:line="279" w:lineRule="exact"/>
        <w:ind w:hanging="270"/>
      </w:pPr>
      <w:r>
        <w:t>Skilled</w:t>
      </w:r>
      <w:r>
        <w:rPr>
          <w:spacing w:val="-5"/>
        </w:rPr>
        <w:t xml:space="preserve"> </w:t>
      </w:r>
      <w:r>
        <w:t>services</w:t>
      </w:r>
    </w:p>
    <w:p w14:paraId="1E1F9E66" w14:textId="77777777" w:rsidR="002B05B5" w:rsidRDefault="0082344C">
      <w:pPr>
        <w:pStyle w:val="ListParagraph"/>
        <w:numPr>
          <w:ilvl w:val="1"/>
          <w:numId w:val="4"/>
        </w:numPr>
        <w:tabs>
          <w:tab w:val="left" w:pos="821"/>
        </w:tabs>
        <w:spacing w:line="279" w:lineRule="exact"/>
        <w:ind w:hanging="270"/>
      </w:pPr>
      <w:r>
        <w:t>X-rays,</w:t>
      </w:r>
      <w:r>
        <w:rPr>
          <w:spacing w:val="-2"/>
        </w:rPr>
        <w:t xml:space="preserve"> </w:t>
      </w:r>
      <w:r>
        <w:t>laboratory work</w:t>
      </w:r>
    </w:p>
    <w:p w14:paraId="3E0C7B55" w14:textId="77777777" w:rsidR="002B05B5" w:rsidRDefault="002B05B5">
      <w:pPr>
        <w:pStyle w:val="BodyText"/>
      </w:pPr>
    </w:p>
    <w:p w14:paraId="7FE44245" w14:textId="77777777" w:rsidR="002B05B5" w:rsidRDefault="0082344C">
      <w:pPr>
        <w:pStyle w:val="BodyText"/>
        <w:ind w:left="100"/>
      </w:pPr>
      <w:r>
        <w:rPr>
          <w:u w:val="single"/>
        </w:rPr>
        <w:t>Personal</w:t>
      </w:r>
      <w:r>
        <w:rPr>
          <w:spacing w:val="-1"/>
          <w:u w:val="single"/>
        </w:rPr>
        <w:t xml:space="preserve"> </w:t>
      </w:r>
      <w:r>
        <w:rPr>
          <w:u w:val="single"/>
        </w:rPr>
        <w:t>Needs</w:t>
      </w:r>
      <w:r>
        <w:rPr>
          <w:spacing w:val="-7"/>
          <w:u w:val="single"/>
        </w:rPr>
        <w:t xml:space="preserve"> </w:t>
      </w:r>
      <w:r>
        <w:rPr>
          <w:u w:val="single"/>
        </w:rPr>
        <w:t>Items</w:t>
      </w:r>
      <w:r>
        <w:rPr>
          <w:spacing w:val="-22"/>
          <w:u w:val="single"/>
        </w:rPr>
        <w:t xml:space="preserve"> </w:t>
      </w:r>
    </w:p>
    <w:p w14:paraId="72CF3B76" w14:textId="77777777" w:rsidR="002B05B5" w:rsidRDefault="0082344C">
      <w:pPr>
        <w:pStyle w:val="BodyText"/>
        <w:ind w:left="100" w:right="301"/>
      </w:pPr>
      <w:r>
        <w:t>Residents may choose to purchase personal needs items through the facility. Revenues from these</w:t>
      </w:r>
      <w:r>
        <w:rPr>
          <w:spacing w:val="-47"/>
        </w:rPr>
        <w:t xml:space="preserve"> </w:t>
      </w:r>
      <w:r>
        <w:t>items</w:t>
      </w:r>
      <w:r>
        <w:rPr>
          <w:spacing w:val="-3"/>
        </w:rPr>
        <w:t xml:space="preserve"> </w:t>
      </w:r>
      <w:r>
        <w:t>must</w:t>
      </w:r>
      <w:r>
        <w:rPr>
          <w:spacing w:val="-2"/>
        </w:rPr>
        <w:t xml:space="preserve"> </w:t>
      </w:r>
      <w:r>
        <w:t>offset the</w:t>
      </w:r>
      <w:r>
        <w:rPr>
          <w:spacing w:val="-3"/>
        </w:rPr>
        <w:t xml:space="preserve"> </w:t>
      </w:r>
      <w:r>
        <w:t>related expenses</w:t>
      </w:r>
      <w:r>
        <w:rPr>
          <w:spacing w:val="1"/>
        </w:rPr>
        <w:t xml:space="preserve"> </w:t>
      </w:r>
      <w:r>
        <w:t>account.</w:t>
      </w:r>
    </w:p>
    <w:p w14:paraId="13291B60" w14:textId="77777777" w:rsidR="002B05B5" w:rsidRDefault="002B05B5">
      <w:pPr>
        <w:pStyle w:val="BodyText"/>
        <w:spacing w:before="1"/>
      </w:pPr>
    </w:p>
    <w:p w14:paraId="2B0BEEF1" w14:textId="77777777" w:rsidR="002B05B5" w:rsidRDefault="0082344C">
      <w:pPr>
        <w:pStyle w:val="BodyText"/>
        <w:ind w:left="100" w:right="604"/>
      </w:pPr>
      <w:r>
        <w:t>Licensing rules for facilities require that the facility provide materials for activity programs and</w:t>
      </w:r>
      <w:r>
        <w:rPr>
          <w:spacing w:val="1"/>
        </w:rPr>
        <w:t xml:space="preserve"> </w:t>
      </w:r>
      <w:r>
        <w:t>recreation. Items purchased for general use by the facility should be included in routine service</w:t>
      </w:r>
      <w:r>
        <w:rPr>
          <w:spacing w:val="-47"/>
        </w:rPr>
        <w:t xml:space="preserve"> </w:t>
      </w:r>
      <w:r>
        <w:t>expenses</w:t>
      </w:r>
      <w:r>
        <w:rPr>
          <w:spacing w:val="-3"/>
        </w:rPr>
        <w:t xml:space="preserve"> </w:t>
      </w:r>
      <w:r>
        <w:t>and</w:t>
      </w:r>
      <w:r>
        <w:rPr>
          <w:spacing w:val="-1"/>
        </w:rPr>
        <w:t xml:space="preserve"> </w:t>
      </w:r>
      <w:r>
        <w:t>should</w:t>
      </w:r>
      <w:r>
        <w:rPr>
          <w:spacing w:val="-1"/>
        </w:rPr>
        <w:t xml:space="preserve"> </w:t>
      </w:r>
      <w:r>
        <w:t>not be</w:t>
      </w:r>
      <w:r>
        <w:rPr>
          <w:spacing w:val="1"/>
        </w:rPr>
        <w:t xml:space="preserve"> </w:t>
      </w:r>
      <w:r>
        <w:t>charged to</w:t>
      </w:r>
      <w:r>
        <w:rPr>
          <w:spacing w:val="1"/>
        </w:rPr>
        <w:t xml:space="preserve"> </w:t>
      </w:r>
      <w:r>
        <w:t>residents.</w:t>
      </w:r>
    </w:p>
    <w:p w14:paraId="03DA6ED1" w14:textId="77777777" w:rsidR="002B05B5" w:rsidRDefault="002B05B5">
      <w:pPr>
        <w:pStyle w:val="BodyText"/>
        <w:spacing w:before="11"/>
        <w:rPr>
          <w:sz w:val="20"/>
        </w:rPr>
      </w:pPr>
    </w:p>
    <w:p w14:paraId="6DDA048A" w14:textId="77777777" w:rsidR="002B05B5" w:rsidRDefault="0082344C">
      <w:pPr>
        <w:pStyle w:val="BodyText"/>
        <w:ind w:left="100"/>
      </w:pPr>
      <w:r>
        <w:t>A</w:t>
      </w:r>
      <w:r>
        <w:rPr>
          <w:spacing w:val="-1"/>
        </w:rPr>
        <w:t xml:space="preserve"> </w:t>
      </w:r>
      <w:r>
        <w:t>resident</w:t>
      </w:r>
      <w:r>
        <w:rPr>
          <w:spacing w:val="-3"/>
        </w:rPr>
        <w:t xml:space="preserve"> </w:t>
      </w:r>
      <w:r>
        <w:t>may</w:t>
      </w:r>
      <w:r>
        <w:rPr>
          <w:spacing w:val="-1"/>
        </w:rPr>
        <w:t xml:space="preserve"> </w:t>
      </w:r>
      <w:r>
        <w:t>purchase</w:t>
      </w:r>
      <w:r>
        <w:rPr>
          <w:spacing w:val="-3"/>
        </w:rPr>
        <w:t xml:space="preserve"> </w:t>
      </w:r>
      <w:r>
        <w:t>a</w:t>
      </w:r>
      <w:r>
        <w:rPr>
          <w:spacing w:val="-3"/>
        </w:rPr>
        <w:t xml:space="preserve"> </w:t>
      </w:r>
      <w:r>
        <w:t>wheelchair</w:t>
      </w:r>
      <w:r>
        <w:rPr>
          <w:spacing w:val="-2"/>
        </w:rPr>
        <w:t xml:space="preserve"> </w:t>
      </w:r>
      <w:r>
        <w:t>from</w:t>
      </w:r>
      <w:r>
        <w:rPr>
          <w:spacing w:val="1"/>
        </w:rPr>
        <w:t xml:space="preserve"> </w:t>
      </w:r>
      <w:r>
        <w:t>personal</w:t>
      </w:r>
      <w:r>
        <w:rPr>
          <w:spacing w:val="-4"/>
        </w:rPr>
        <w:t xml:space="preserve"> </w:t>
      </w:r>
      <w:r>
        <w:t>needs</w:t>
      </w:r>
      <w:r>
        <w:rPr>
          <w:spacing w:val="-1"/>
        </w:rPr>
        <w:t xml:space="preserve"> </w:t>
      </w:r>
      <w:r>
        <w:t>funds</w:t>
      </w:r>
      <w:r>
        <w:rPr>
          <w:spacing w:val="-1"/>
        </w:rPr>
        <w:t xml:space="preserve"> </w:t>
      </w:r>
      <w:r>
        <w:t>to be</w:t>
      </w:r>
      <w:r>
        <w:rPr>
          <w:spacing w:val="-4"/>
        </w:rPr>
        <w:t xml:space="preserve"> </w:t>
      </w:r>
      <w:r>
        <w:t>used exclusively</w:t>
      </w:r>
      <w:r>
        <w:rPr>
          <w:spacing w:val="-3"/>
        </w:rPr>
        <w:t xml:space="preserve"> </w:t>
      </w:r>
      <w:r>
        <w:t>by</w:t>
      </w:r>
      <w:r>
        <w:rPr>
          <w:spacing w:val="-3"/>
        </w:rPr>
        <w:t xml:space="preserve"> </w:t>
      </w:r>
      <w:r>
        <w:t>the</w:t>
      </w:r>
    </w:p>
    <w:p w14:paraId="5FED204F" w14:textId="77777777" w:rsidR="002B05B5" w:rsidRDefault="0082344C">
      <w:pPr>
        <w:pStyle w:val="BodyText"/>
        <w:ind w:left="100" w:right="298"/>
      </w:pPr>
      <w:r>
        <w:t>resident. A wheelchair purchased by a resident reverts to the resident’s estate or to relatives upon</w:t>
      </w:r>
      <w:r>
        <w:rPr>
          <w:spacing w:val="-48"/>
        </w:rPr>
        <w:t xml:space="preserve"> </w:t>
      </w:r>
      <w:r>
        <w:t>death.</w:t>
      </w:r>
    </w:p>
    <w:p w14:paraId="26FD7268" w14:textId="77777777" w:rsidR="002B05B5" w:rsidRDefault="002B05B5">
      <w:pPr>
        <w:pStyle w:val="BodyText"/>
        <w:spacing w:before="1"/>
        <w:rPr>
          <w:sz w:val="23"/>
        </w:rPr>
      </w:pPr>
    </w:p>
    <w:p w14:paraId="641AD559" w14:textId="77777777" w:rsidR="002B05B5" w:rsidRDefault="0082344C">
      <w:pPr>
        <w:pStyle w:val="BodyText"/>
        <w:spacing w:before="1"/>
        <w:ind w:left="100" w:right="183"/>
      </w:pPr>
      <w:r>
        <w:t>A resident may purchase a television set or an air conditioner from personal needs funds for use in</w:t>
      </w:r>
      <w:r>
        <w:rPr>
          <w:spacing w:val="1"/>
        </w:rPr>
        <w:t xml:space="preserve"> </w:t>
      </w:r>
      <w:r>
        <w:t>the resident’s room only. Appliances must revert to the resident’s estate or to relatives. Reasonable</w:t>
      </w:r>
      <w:r>
        <w:rPr>
          <w:spacing w:val="-48"/>
        </w:rPr>
        <w:t xml:space="preserve"> </w:t>
      </w:r>
      <w:r>
        <w:t>charges for electricity for use of appliances are allowable personal needs fund charges, if a like</w:t>
      </w:r>
      <w:r>
        <w:rPr>
          <w:spacing w:val="1"/>
        </w:rPr>
        <w:t xml:space="preserve"> </w:t>
      </w:r>
      <w:r>
        <w:t>amount</w:t>
      </w:r>
      <w:r>
        <w:rPr>
          <w:spacing w:val="-1"/>
        </w:rPr>
        <w:t xml:space="preserve"> </w:t>
      </w:r>
      <w:r>
        <w:t>is included in</w:t>
      </w:r>
      <w:r>
        <w:rPr>
          <w:spacing w:val="-1"/>
        </w:rPr>
        <w:t xml:space="preserve"> </w:t>
      </w:r>
      <w:r>
        <w:t>Schedule D as</w:t>
      </w:r>
      <w:r>
        <w:rPr>
          <w:spacing w:val="-3"/>
        </w:rPr>
        <w:t xml:space="preserve"> </w:t>
      </w:r>
      <w:r>
        <w:t>a reduction</w:t>
      </w:r>
      <w:r>
        <w:rPr>
          <w:spacing w:val="-1"/>
        </w:rPr>
        <w:t xml:space="preserve"> </w:t>
      </w:r>
      <w:r>
        <w:t>in</w:t>
      </w:r>
      <w:r>
        <w:rPr>
          <w:spacing w:val="-1"/>
        </w:rPr>
        <w:t xml:space="preserve"> </w:t>
      </w:r>
      <w:r>
        <w:t>utility expense.</w:t>
      </w:r>
    </w:p>
    <w:p w14:paraId="7477A1CD" w14:textId="77777777" w:rsidR="002B05B5" w:rsidRDefault="002B05B5">
      <w:pPr>
        <w:pStyle w:val="BodyText"/>
        <w:spacing w:before="10"/>
        <w:rPr>
          <w:sz w:val="21"/>
        </w:rPr>
      </w:pPr>
    </w:p>
    <w:p w14:paraId="2C8739F3" w14:textId="77777777" w:rsidR="002B05B5" w:rsidRDefault="0082344C">
      <w:pPr>
        <w:pStyle w:val="BodyText"/>
        <w:ind w:left="100" w:right="340"/>
      </w:pPr>
      <w:r>
        <w:t>In NFs, ICF/IDs and ICF/MCs, if non-legend drugs or nonprescription vitamin pills are ordered by a</w:t>
      </w:r>
      <w:r>
        <w:rPr>
          <w:spacing w:val="1"/>
        </w:rPr>
        <w:t xml:space="preserve"> </w:t>
      </w:r>
      <w:r>
        <w:t>physician, they must be included in routine service charges and are an allowable cost. If a resident</w:t>
      </w:r>
      <w:r>
        <w:rPr>
          <w:spacing w:val="-47"/>
        </w:rPr>
        <w:t xml:space="preserve"> </w:t>
      </w:r>
      <w:r>
        <w:t>requests these items and the items are not ordered by a physician, they may be charged to the</w:t>
      </w:r>
      <w:r>
        <w:rPr>
          <w:spacing w:val="1"/>
        </w:rPr>
        <w:t xml:space="preserve"> </w:t>
      </w:r>
      <w:r>
        <w:t>resident.</w:t>
      </w:r>
    </w:p>
    <w:p w14:paraId="5AC6D826" w14:textId="77777777" w:rsidR="002B05B5" w:rsidRDefault="002B05B5">
      <w:pPr>
        <w:sectPr w:rsidR="002B05B5">
          <w:pgSz w:w="12240" w:h="15840"/>
          <w:pgMar w:top="1720" w:right="1440" w:bottom="900" w:left="1580" w:header="1455" w:footer="719" w:gutter="0"/>
          <w:cols w:space="720"/>
        </w:sectPr>
      </w:pPr>
    </w:p>
    <w:p w14:paraId="195EFE7A" w14:textId="77777777" w:rsidR="002B05B5" w:rsidRDefault="002B05B5">
      <w:pPr>
        <w:pStyle w:val="BodyText"/>
        <w:spacing w:before="11"/>
        <w:rPr>
          <w:sz w:val="17"/>
        </w:rPr>
      </w:pPr>
    </w:p>
    <w:p w14:paraId="6C554B89" w14:textId="77777777" w:rsidR="002B05B5" w:rsidRDefault="0082344C">
      <w:pPr>
        <w:pStyle w:val="BodyText"/>
        <w:spacing w:before="56" w:line="267" w:lineRule="exact"/>
        <w:ind w:left="100"/>
      </w:pPr>
      <w:r>
        <w:rPr>
          <w:u w:val="single"/>
        </w:rPr>
        <w:t>Average</w:t>
      </w:r>
      <w:r>
        <w:rPr>
          <w:spacing w:val="-3"/>
          <w:u w:val="single"/>
        </w:rPr>
        <w:t xml:space="preserve"> </w:t>
      </w:r>
      <w:r>
        <w:rPr>
          <w:u w:val="single"/>
        </w:rPr>
        <w:t>Private Pay</w:t>
      </w:r>
      <w:r>
        <w:rPr>
          <w:spacing w:val="-2"/>
          <w:u w:val="single"/>
        </w:rPr>
        <w:t xml:space="preserve"> </w:t>
      </w:r>
      <w:r>
        <w:rPr>
          <w:u w:val="single"/>
        </w:rPr>
        <w:t>Rate</w:t>
      </w:r>
    </w:p>
    <w:p w14:paraId="1F3FAFF9" w14:textId="77777777" w:rsidR="002B05B5" w:rsidRDefault="0082344C">
      <w:pPr>
        <w:pStyle w:val="BodyText"/>
        <w:ind w:left="100" w:right="328"/>
      </w:pPr>
      <w:r>
        <w:t>The average private pay rate should reflect the average usual and ordinary charge for private pay</w:t>
      </w:r>
      <w:r>
        <w:rPr>
          <w:spacing w:val="1"/>
        </w:rPr>
        <w:t xml:space="preserve"> </w:t>
      </w:r>
      <w:r>
        <w:t>residents for like levels of service during the reporting period. To compute the average private pay</w:t>
      </w:r>
      <w:r>
        <w:rPr>
          <w:spacing w:val="-47"/>
        </w:rPr>
        <w:t xml:space="preserve"> </w:t>
      </w:r>
      <w:r>
        <w:t>rate, accumulate the total monthly charges for all nursing facility private-pay residents for the</w:t>
      </w:r>
      <w:r>
        <w:rPr>
          <w:spacing w:val="1"/>
        </w:rPr>
        <w:t xml:space="preserve"> </w:t>
      </w:r>
      <w:r>
        <w:t>reporting period. Divide this sum by the total nursing facility patient days for all nursing facility</w:t>
      </w:r>
      <w:r>
        <w:rPr>
          <w:spacing w:val="1"/>
        </w:rPr>
        <w:t xml:space="preserve"> </w:t>
      </w:r>
      <w:r>
        <w:t>private-pay residents for the same reporting period. “Total monthly charges” include the basic</w:t>
      </w:r>
      <w:r>
        <w:rPr>
          <w:spacing w:val="1"/>
        </w:rPr>
        <w:t xml:space="preserve"> </w:t>
      </w:r>
      <w:r>
        <w:t>charge plus all charges for extra care, services, or supplies that are covered by the Medicaid per</w:t>
      </w:r>
      <w:r>
        <w:rPr>
          <w:spacing w:val="1"/>
        </w:rPr>
        <w:t xml:space="preserve"> </w:t>
      </w:r>
      <w:r>
        <w:t>diem</w:t>
      </w:r>
      <w:r>
        <w:rPr>
          <w:spacing w:val="1"/>
        </w:rPr>
        <w:t xml:space="preserve"> </w:t>
      </w:r>
      <w:r>
        <w:t>rate.</w:t>
      </w:r>
    </w:p>
    <w:p w14:paraId="694E97D4" w14:textId="77777777" w:rsidR="002B05B5" w:rsidRDefault="002B05B5">
      <w:pPr>
        <w:sectPr w:rsidR="002B05B5">
          <w:pgSz w:w="12240" w:h="15840"/>
          <w:pgMar w:top="1720" w:right="1440" w:bottom="960" w:left="1580" w:header="1455" w:footer="719" w:gutter="0"/>
          <w:cols w:space="720"/>
        </w:sectPr>
      </w:pPr>
    </w:p>
    <w:p w14:paraId="07239EF3" w14:textId="77777777" w:rsidR="002B05B5" w:rsidRDefault="002B05B5">
      <w:pPr>
        <w:pStyle w:val="BodyText"/>
        <w:spacing w:before="11"/>
        <w:rPr>
          <w:sz w:val="17"/>
        </w:rPr>
      </w:pPr>
    </w:p>
    <w:p w14:paraId="7C957836" w14:textId="77777777" w:rsidR="002B05B5" w:rsidRDefault="0082344C">
      <w:pPr>
        <w:pStyle w:val="Heading3"/>
        <w:spacing w:before="56" w:line="267" w:lineRule="exact"/>
      </w:pPr>
      <w:r>
        <w:t>Non-Reimbursable</w:t>
      </w:r>
    </w:p>
    <w:p w14:paraId="0D31A8B4" w14:textId="77777777" w:rsidR="002B05B5" w:rsidRDefault="0082344C">
      <w:pPr>
        <w:pStyle w:val="BodyText"/>
        <w:ind w:left="100" w:right="419"/>
      </w:pPr>
      <w:r>
        <w:t>Certain expenses must be eliminated because they are not normally incurred in providing patient</w:t>
      </w:r>
      <w:r>
        <w:rPr>
          <w:spacing w:val="-47"/>
        </w:rPr>
        <w:t xml:space="preserve"> </w:t>
      </w:r>
      <w:r>
        <w:t>care for residents in the NF or ICF/ID. Rules concerning these expenses are documented on the</w:t>
      </w:r>
      <w:r>
        <w:rPr>
          <w:spacing w:val="1"/>
        </w:rPr>
        <w:t xml:space="preserve"> </w:t>
      </w:r>
      <w:r>
        <w:t>Schedule. The amounts entered on Schedule B are transferred to Schedule D, Column 3. The</w:t>
      </w:r>
      <w:r>
        <w:rPr>
          <w:spacing w:val="1"/>
        </w:rPr>
        <w:t xml:space="preserve"> </w:t>
      </w:r>
      <w:r>
        <w:t>totals of these columns on both schedules must agree. As no rates are established for AL, IL or</w:t>
      </w:r>
      <w:r>
        <w:rPr>
          <w:spacing w:val="1"/>
        </w:rPr>
        <w:t xml:space="preserve"> </w:t>
      </w:r>
      <w:r>
        <w:t>Others</w:t>
      </w:r>
      <w:r>
        <w:rPr>
          <w:spacing w:val="-3"/>
        </w:rPr>
        <w:t xml:space="preserve"> </w:t>
      </w:r>
      <w:r>
        <w:t>on</w:t>
      </w:r>
      <w:r>
        <w:rPr>
          <w:spacing w:val="-2"/>
        </w:rPr>
        <w:t xml:space="preserve"> </w:t>
      </w:r>
      <w:r>
        <w:t>this</w:t>
      </w:r>
      <w:r>
        <w:rPr>
          <w:spacing w:val="-4"/>
        </w:rPr>
        <w:t xml:space="preserve"> </w:t>
      </w:r>
      <w:r>
        <w:t>cost report,</w:t>
      </w:r>
      <w:r>
        <w:rPr>
          <w:spacing w:val="-2"/>
        </w:rPr>
        <w:t xml:space="preserve"> </w:t>
      </w:r>
      <w:r>
        <w:t>amounts for</w:t>
      </w:r>
      <w:r>
        <w:rPr>
          <w:spacing w:val="-1"/>
        </w:rPr>
        <w:t xml:space="preserve"> </w:t>
      </w:r>
      <w:r>
        <w:t>these</w:t>
      </w:r>
      <w:r>
        <w:rPr>
          <w:spacing w:val="1"/>
        </w:rPr>
        <w:t xml:space="preserve"> </w:t>
      </w:r>
      <w:r>
        <w:t>columns</w:t>
      </w:r>
      <w:r>
        <w:rPr>
          <w:spacing w:val="-3"/>
        </w:rPr>
        <w:t xml:space="preserve"> </w:t>
      </w:r>
      <w:r>
        <w:t>do</w:t>
      </w:r>
      <w:r>
        <w:rPr>
          <w:spacing w:val="-1"/>
        </w:rPr>
        <w:t xml:space="preserve"> </w:t>
      </w:r>
      <w:r>
        <w:t>not</w:t>
      </w:r>
      <w:r>
        <w:rPr>
          <w:spacing w:val="-1"/>
        </w:rPr>
        <w:t xml:space="preserve"> </w:t>
      </w:r>
      <w:r>
        <w:t>need</w:t>
      </w:r>
      <w:r>
        <w:rPr>
          <w:spacing w:val="-1"/>
        </w:rPr>
        <w:t xml:space="preserve"> </w:t>
      </w:r>
      <w:r>
        <w:t>to be</w:t>
      </w:r>
      <w:r>
        <w:rPr>
          <w:spacing w:val="-3"/>
        </w:rPr>
        <w:t xml:space="preserve"> </w:t>
      </w:r>
      <w:r>
        <w:t>shown</w:t>
      </w:r>
      <w:r>
        <w:rPr>
          <w:spacing w:val="-1"/>
        </w:rPr>
        <w:t xml:space="preserve"> </w:t>
      </w:r>
      <w:r>
        <w:t>as</w:t>
      </w:r>
      <w:r>
        <w:rPr>
          <w:spacing w:val="-1"/>
        </w:rPr>
        <w:t xml:space="preserve"> </w:t>
      </w:r>
      <w:r>
        <w:t>an</w:t>
      </w:r>
      <w:r>
        <w:rPr>
          <w:spacing w:val="-1"/>
        </w:rPr>
        <w:t xml:space="preserve"> </w:t>
      </w:r>
      <w:r>
        <w:t>offset.</w:t>
      </w:r>
    </w:p>
    <w:p w14:paraId="4521C93F" w14:textId="77777777" w:rsidR="002B05B5" w:rsidRDefault="002B05B5">
      <w:pPr>
        <w:pStyle w:val="BodyText"/>
      </w:pPr>
    </w:p>
    <w:p w14:paraId="3C325725" w14:textId="77777777" w:rsidR="002B05B5" w:rsidRDefault="0082344C">
      <w:pPr>
        <w:pStyle w:val="Heading3"/>
      </w:pPr>
      <w:r>
        <w:t>Limited</w:t>
      </w:r>
      <w:r>
        <w:rPr>
          <w:spacing w:val="-4"/>
        </w:rPr>
        <w:t xml:space="preserve"> </w:t>
      </w:r>
      <w:r>
        <w:t>Expense</w:t>
      </w:r>
    </w:p>
    <w:p w14:paraId="7245F770" w14:textId="77777777" w:rsidR="002B05B5" w:rsidRDefault="0082344C">
      <w:pPr>
        <w:pStyle w:val="BodyText"/>
        <w:spacing w:before="1"/>
        <w:ind w:left="100" w:right="1457"/>
      </w:pPr>
      <w:r>
        <w:t>Certain expenses are limited by regulation. Show the total amount incurred, the</w:t>
      </w:r>
      <w:r>
        <w:rPr>
          <w:spacing w:val="1"/>
        </w:rPr>
        <w:t xml:space="preserve"> </w:t>
      </w:r>
      <w:r>
        <w:t>allowable amount and how the allowable amount is allocated to the individual cost</w:t>
      </w:r>
      <w:r>
        <w:rPr>
          <w:spacing w:val="1"/>
        </w:rPr>
        <w:t xml:space="preserve"> </w:t>
      </w:r>
      <w:r>
        <w:t>centers. Rules concerning limits are documented on the Schedule. Submit support for</w:t>
      </w:r>
      <w:r>
        <w:rPr>
          <w:spacing w:val="-47"/>
        </w:rPr>
        <w:t xml:space="preserve"> </w:t>
      </w:r>
      <w:r>
        <w:t>any</w:t>
      </w:r>
      <w:r>
        <w:rPr>
          <w:spacing w:val="-1"/>
        </w:rPr>
        <w:t xml:space="preserve"> </w:t>
      </w:r>
      <w:r>
        <w:t>of</w:t>
      </w:r>
      <w:r>
        <w:rPr>
          <w:spacing w:val="-3"/>
        </w:rPr>
        <w:t xml:space="preserve"> </w:t>
      </w:r>
      <w:r>
        <w:t>the</w:t>
      </w:r>
      <w:r>
        <w:rPr>
          <w:spacing w:val="-2"/>
        </w:rPr>
        <w:t xml:space="preserve"> </w:t>
      </w:r>
      <w:r>
        <w:t>calculations to</w:t>
      </w:r>
      <w:r>
        <w:rPr>
          <w:spacing w:val="1"/>
        </w:rPr>
        <w:t xml:space="preserve"> </w:t>
      </w:r>
      <w:r>
        <w:t>limit</w:t>
      </w:r>
      <w:r>
        <w:rPr>
          <w:spacing w:val="-2"/>
        </w:rPr>
        <w:t xml:space="preserve"> </w:t>
      </w:r>
      <w:r>
        <w:t>expenses.</w:t>
      </w:r>
    </w:p>
    <w:p w14:paraId="01326B18" w14:textId="77777777" w:rsidR="002B05B5" w:rsidRDefault="002B05B5">
      <w:pPr>
        <w:pStyle w:val="BodyText"/>
        <w:spacing w:before="11"/>
        <w:rPr>
          <w:sz w:val="21"/>
        </w:rPr>
      </w:pPr>
    </w:p>
    <w:p w14:paraId="06431E50" w14:textId="77777777" w:rsidR="002B05B5" w:rsidRDefault="0082344C">
      <w:pPr>
        <w:pStyle w:val="BodyText"/>
        <w:ind w:left="100" w:right="1256"/>
      </w:pPr>
      <w:r>
        <w:t>For nursing facilities, promotional advertising and marketing costs (including wages) are</w:t>
      </w:r>
      <w:r>
        <w:rPr>
          <w:spacing w:val="-47"/>
        </w:rPr>
        <w:t xml:space="preserve"> </w:t>
      </w:r>
      <w:r>
        <w:t>not</w:t>
      </w:r>
      <w:r>
        <w:rPr>
          <w:spacing w:val="-1"/>
        </w:rPr>
        <w:t xml:space="preserve"> </w:t>
      </w:r>
      <w:r>
        <w:t>to</w:t>
      </w:r>
      <w:r>
        <w:rPr>
          <w:spacing w:val="-1"/>
        </w:rPr>
        <w:t xml:space="preserve"> </w:t>
      </w:r>
      <w:r>
        <w:t>exceed</w:t>
      </w:r>
      <w:r>
        <w:rPr>
          <w:spacing w:val="-2"/>
        </w:rPr>
        <w:t xml:space="preserve"> </w:t>
      </w:r>
      <w:r>
        <w:t>the</w:t>
      </w:r>
      <w:r>
        <w:rPr>
          <w:spacing w:val="1"/>
        </w:rPr>
        <w:t xml:space="preserve"> </w:t>
      </w:r>
      <w:r>
        <w:t>lesser</w:t>
      </w:r>
      <w:r>
        <w:rPr>
          <w:spacing w:val="-2"/>
        </w:rPr>
        <w:t xml:space="preserve"> </w:t>
      </w:r>
      <w:r>
        <w:t>of</w:t>
      </w:r>
      <w:r>
        <w:rPr>
          <w:spacing w:val="-3"/>
        </w:rPr>
        <w:t xml:space="preserve"> </w:t>
      </w:r>
      <w:r>
        <w:t>$7,200</w:t>
      </w:r>
      <w:r>
        <w:rPr>
          <w:spacing w:val="-2"/>
        </w:rPr>
        <w:t xml:space="preserve"> </w:t>
      </w:r>
      <w:r>
        <w:t>or</w:t>
      </w:r>
      <w:r>
        <w:rPr>
          <w:spacing w:val="-1"/>
        </w:rPr>
        <w:t xml:space="preserve"> </w:t>
      </w:r>
      <w:r>
        <w:t>an amount computed</w:t>
      </w:r>
      <w:r>
        <w:rPr>
          <w:spacing w:val="-2"/>
        </w:rPr>
        <w:t xml:space="preserve"> </w:t>
      </w:r>
      <w:r>
        <w:t>at</w:t>
      </w:r>
      <w:r>
        <w:rPr>
          <w:spacing w:val="-2"/>
        </w:rPr>
        <w:t xml:space="preserve"> </w:t>
      </w:r>
      <w:r>
        <w:t>2%</w:t>
      </w:r>
      <w:r>
        <w:rPr>
          <w:spacing w:val="-3"/>
        </w:rPr>
        <w:t xml:space="preserve"> </w:t>
      </w:r>
      <w:r>
        <w:t>of</w:t>
      </w:r>
      <w:r>
        <w:rPr>
          <w:spacing w:val="-3"/>
        </w:rPr>
        <w:t xml:space="preserve"> </w:t>
      </w:r>
      <w:r>
        <w:t>daily</w:t>
      </w:r>
      <w:r>
        <w:rPr>
          <w:spacing w:val="1"/>
        </w:rPr>
        <w:t xml:space="preserve"> </w:t>
      </w:r>
      <w:r>
        <w:t>revenue.</w:t>
      </w:r>
    </w:p>
    <w:p w14:paraId="57EE8514" w14:textId="77777777" w:rsidR="002B05B5" w:rsidRDefault="002B05B5">
      <w:pPr>
        <w:sectPr w:rsidR="002B05B5">
          <w:headerReference w:type="default" r:id="rId13"/>
          <w:footerReference w:type="default" r:id="rId14"/>
          <w:pgSz w:w="12240" w:h="15840"/>
          <w:pgMar w:top="1720" w:right="1440" w:bottom="960" w:left="1580" w:header="1455" w:footer="766" w:gutter="0"/>
          <w:cols w:space="720"/>
        </w:sectPr>
      </w:pPr>
    </w:p>
    <w:p w14:paraId="7474476E" w14:textId="77777777" w:rsidR="002B05B5" w:rsidRDefault="002B05B5">
      <w:pPr>
        <w:pStyle w:val="BodyText"/>
        <w:spacing w:before="11"/>
        <w:rPr>
          <w:sz w:val="17"/>
        </w:rPr>
      </w:pPr>
    </w:p>
    <w:p w14:paraId="2BE54EE2" w14:textId="77777777" w:rsidR="002B05B5" w:rsidRDefault="0082344C">
      <w:pPr>
        <w:pStyle w:val="BodyText"/>
        <w:spacing w:before="58" w:line="237" w:lineRule="auto"/>
        <w:ind w:left="100" w:right="255"/>
      </w:pPr>
      <w:r>
        <w:t>Construction</w:t>
      </w:r>
      <w:r>
        <w:rPr>
          <w:spacing w:val="-3"/>
        </w:rPr>
        <w:t xml:space="preserve"> </w:t>
      </w:r>
      <w:r>
        <w:t>in</w:t>
      </w:r>
      <w:r>
        <w:rPr>
          <w:spacing w:val="-2"/>
        </w:rPr>
        <w:t xml:space="preserve"> </w:t>
      </w:r>
      <w:r>
        <w:t>process</w:t>
      </w:r>
      <w:r>
        <w:rPr>
          <w:spacing w:val="-1"/>
        </w:rPr>
        <w:t xml:space="preserve"> </w:t>
      </w:r>
      <w:r>
        <w:t>–</w:t>
      </w:r>
      <w:r>
        <w:rPr>
          <w:spacing w:val="-3"/>
        </w:rPr>
        <w:t xml:space="preserve"> </w:t>
      </w:r>
      <w:r>
        <w:t>Enter</w:t>
      </w:r>
      <w:r>
        <w:rPr>
          <w:spacing w:val="-2"/>
        </w:rPr>
        <w:t xml:space="preserve"> </w:t>
      </w:r>
      <w:r>
        <w:t>costs</w:t>
      </w:r>
      <w:r>
        <w:rPr>
          <w:spacing w:val="-4"/>
        </w:rPr>
        <w:t xml:space="preserve"> </w:t>
      </w:r>
      <w:r>
        <w:t>associated</w:t>
      </w:r>
      <w:r>
        <w:rPr>
          <w:spacing w:val="-1"/>
        </w:rPr>
        <w:t xml:space="preserve"> </w:t>
      </w:r>
      <w:r>
        <w:t>with</w:t>
      </w:r>
      <w:r>
        <w:rPr>
          <w:spacing w:val="-7"/>
        </w:rPr>
        <w:t xml:space="preserve"> </w:t>
      </w:r>
      <w:r>
        <w:t>new</w:t>
      </w:r>
      <w:r>
        <w:rPr>
          <w:spacing w:val="-1"/>
        </w:rPr>
        <w:t xml:space="preserve"> </w:t>
      </w:r>
      <w:r>
        <w:t>construction</w:t>
      </w:r>
      <w:r>
        <w:rPr>
          <w:spacing w:val="-3"/>
        </w:rPr>
        <w:t xml:space="preserve"> </w:t>
      </w:r>
      <w:r>
        <w:t>not</w:t>
      </w:r>
      <w:r>
        <w:rPr>
          <w:spacing w:val="-4"/>
        </w:rPr>
        <w:t xml:space="preserve"> </w:t>
      </w:r>
      <w:r>
        <w:t>yet</w:t>
      </w:r>
      <w:r>
        <w:rPr>
          <w:spacing w:val="-1"/>
        </w:rPr>
        <w:t xml:space="preserve"> </w:t>
      </w:r>
      <w:r>
        <w:t>placed</w:t>
      </w:r>
      <w:r>
        <w:rPr>
          <w:spacing w:val="-2"/>
        </w:rPr>
        <w:t xml:space="preserve"> </w:t>
      </w:r>
      <w:r>
        <w:t>into</w:t>
      </w:r>
      <w:r>
        <w:rPr>
          <w:spacing w:val="-1"/>
        </w:rPr>
        <w:t xml:space="preserve"> </w:t>
      </w:r>
      <w:r>
        <w:t>service</w:t>
      </w:r>
      <w:r>
        <w:rPr>
          <w:spacing w:val="-47"/>
        </w:rPr>
        <w:t xml:space="preserve"> </w:t>
      </w:r>
      <w:r>
        <w:t>at the</w:t>
      </w:r>
      <w:r>
        <w:rPr>
          <w:spacing w:val="-2"/>
        </w:rPr>
        <w:t xml:space="preserve"> </w:t>
      </w:r>
      <w:r>
        <w:t>end</w:t>
      </w:r>
      <w:r>
        <w:rPr>
          <w:spacing w:val="-1"/>
        </w:rPr>
        <w:t xml:space="preserve"> </w:t>
      </w:r>
      <w:r>
        <w:t>of</w:t>
      </w:r>
      <w:r>
        <w:rPr>
          <w:spacing w:val="-3"/>
        </w:rPr>
        <w:t xml:space="preserve"> </w:t>
      </w:r>
      <w:r>
        <w:t>the</w:t>
      </w:r>
      <w:r>
        <w:rPr>
          <w:spacing w:val="-2"/>
        </w:rPr>
        <w:t xml:space="preserve"> </w:t>
      </w:r>
      <w:r>
        <w:t>cost</w:t>
      </w:r>
      <w:r>
        <w:rPr>
          <w:spacing w:val="1"/>
        </w:rPr>
        <w:t xml:space="preserve"> </w:t>
      </w:r>
      <w:r>
        <w:t>report period.</w:t>
      </w:r>
    </w:p>
    <w:p w14:paraId="170FFAC3" w14:textId="77777777" w:rsidR="002B05B5" w:rsidRDefault="002B05B5">
      <w:pPr>
        <w:pStyle w:val="BodyText"/>
        <w:spacing w:before="1"/>
      </w:pPr>
    </w:p>
    <w:p w14:paraId="5B13C954" w14:textId="77777777" w:rsidR="002B05B5" w:rsidRDefault="0082344C">
      <w:pPr>
        <w:pStyle w:val="BodyText"/>
        <w:spacing w:before="1"/>
        <w:ind w:left="100" w:right="679"/>
      </w:pPr>
      <w:r>
        <w:t>Beginning Historical Basis Asset Cost – Enter the original amount of the assets acquisition. This</w:t>
      </w:r>
      <w:r>
        <w:rPr>
          <w:spacing w:val="-47"/>
        </w:rPr>
        <w:t xml:space="preserve"> </w:t>
      </w:r>
      <w:r>
        <w:t>should</w:t>
      </w:r>
      <w:r>
        <w:rPr>
          <w:spacing w:val="-3"/>
        </w:rPr>
        <w:t xml:space="preserve"> </w:t>
      </w:r>
      <w:r>
        <w:t>agree</w:t>
      </w:r>
      <w:r>
        <w:rPr>
          <w:spacing w:val="-2"/>
        </w:rPr>
        <w:t xml:space="preserve"> </w:t>
      </w:r>
      <w:r>
        <w:t>to</w:t>
      </w:r>
      <w:r>
        <w:rPr>
          <w:spacing w:val="1"/>
        </w:rPr>
        <w:t xml:space="preserve"> </w:t>
      </w:r>
      <w:r>
        <w:t>Ending</w:t>
      </w:r>
      <w:r>
        <w:rPr>
          <w:spacing w:val="-2"/>
        </w:rPr>
        <w:t xml:space="preserve"> </w:t>
      </w:r>
      <w:r>
        <w:t>Historical</w:t>
      </w:r>
      <w:r>
        <w:rPr>
          <w:spacing w:val="-1"/>
        </w:rPr>
        <w:t xml:space="preserve"> </w:t>
      </w:r>
      <w:r>
        <w:t>Basis (column</w:t>
      </w:r>
      <w:r>
        <w:rPr>
          <w:spacing w:val="-2"/>
        </w:rPr>
        <w:t xml:space="preserve"> </w:t>
      </w:r>
      <w:r>
        <w:t>5)</w:t>
      </w:r>
      <w:r>
        <w:rPr>
          <w:spacing w:val="-3"/>
        </w:rPr>
        <w:t xml:space="preserve"> </w:t>
      </w:r>
      <w:r>
        <w:t>from</w:t>
      </w:r>
      <w:r>
        <w:rPr>
          <w:spacing w:val="1"/>
        </w:rPr>
        <w:t xml:space="preserve"> </w:t>
      </w:r>
      <w:r>
        <w:t>the</w:t>
      </w:r>
      <w:r>
        <w:rPr>
          <w:spacing w:val="1"/>
        </w:rPr>
        <w:t xml:space="preserve"> </w:t>
      </w:r>
      <w:r>
        <w:t>prior</w:t>
      </w:r>
      <w:r>
        <w:rPr>
          <w:spacing w:val="-3"/>
        </w:rPr>
        <w:t xml:space="preserve"> </w:t>
      </w:r>
      <w:r>
        <w:t>year.</w:t>
      </w:r>
    </w:p>
    <w:p w14:paraId="211F8817" w14:textId="77777777" w:rsidR="002B05B5" w:rsidRDefault="002B05B5">
      <w:pPr>
        <w:pStyle w:val="BodyText"/>
      </w:pPr>
    </w:p>
    <w:p w14:paraId="51B49566" w14:textId="77777777" w:rsidR="002B05B5" w:rsidRDefault="0082344C">
      <w:pPr>
        <w:pStyle w:val="BodyText"/>
        <w:ind w:left="100" w:right="632"/>
      </w:pPr>
      <w:r>
        <w:t>Purchases during period – Enter the acquisition cost of assets purchased during the cost report</w:t>
      </w:r>
      <w:r>
        <w:rPr>
          <w:spacing w:val="-47"/>
        </w:rPr>
        <w:t xml:space="preserve"> </w:t>
      </w:r>
      <w:r>
        <w:t>period.</w:t>
      </w:r>
    </w:p>
    <w:p w14:paraId="17D448FE" w14:textId="77777777" w:rsidR="002B05B5" w:rsidRDefault="002B05B5">
      <w:pPr>
        <w:pStyle w:val="BodyText"/>
        <w:spacing w:before="1"/>
      </w:pPr>
    </w:p>
    <w:p w14:paraId="4600F112" w14:textId="77777777" w:rsidR="002B05B5" w:rsidRDefault="0082344C">
      <w:pPr>
        <w:pStyle w:val="BodyText"/>
        <w:ind w:left="100" w:right="607"/>
      </w:pPr>
      <w:r>
        <w:t>Disposals during period – Enter the acquisition cost of assets disposed of during the cost report</w:t>
      </w:r>
      <w:r>
        <w:rPr>
          <w:spacing w:val="-47"/>
        </w:rPr>
        <w:t xml:space="preserve"> </w:t>
      </w:r>
      <w:r>
        <w:t>period.</w:t>
      </w:r>
    </w:p>
    <w:p w14:paraId="2D2D0D3E" w14:textId="77777777" w:rsidR="002B05B5" w:rsidRDefault="002B05B5">
      <w:pPr>
        <w:pStyle w:val="BodyText"/>
        <w:spacing w:before="11"/>
        <w:rPr>
          <w:sz w:val="21"/>
        </w:rPr>
      </w:pPr>
    </w:p>
    <w:p w14:paraId="3461C4DD" w14:textId="77777777" w:rsidR="002B05B5" w:rsidRDefault="0082344C">
      <w:pPr>
        <w:pStyle w:val="BodyText"/>
        <w:ind w:left="100" w:right="620"/>
      </w:pPr>
      <w:r>
        <w:t>Ending Historical Basis – Enter the sum of beginning basis plus purchases during the period less</w:t>
      </w:r>
      <w:r>
        <w:rPr>
          <w:spacing w:val="-47"/>
        </w:rPr>
        <w:t xml:space="preserve"> </w:t>
      </w:r>
      <w:r>
        <w:t>any</w:t>
      </w:r>
      <w:r>
        <w:rPr>
          <w:spacing w:val="-1"/>
        </w:rPr>
        <w:t xml:space="preserve"> </w:t>
      </w:r>
      <w:r>
        <w:t>disposals.</w:t>
      </w:r>
    </w:p>
    <w:p w14:paraId="25CA14C0" w14:textId="77777777" w:rsidR="002B05B5" w:rsidRDefault="002B05B5">
      <w:pPr>
        <w:pStyle w:val="BodyText"/>
        <w:spacing w:before="1"/>
      </w:pPr>
    </w:p>
    <w:p w14:paraId="548AC1A5" w14:textId="77777777" w:rsidR="002B05B5" w:rsidRDefault="0082344C">
      <w:pPr>
        <w:pStyle w:val="BodyText"/>
        <w:ind w:left="100" w:right="527"/>
      </w:pPr>
      <w:r>
        <w:t>Accumulated Straight Line Depreciation Reported in Prior Years – Enter the total amount of</w:t>
      </w:r>
      <w:r>
        <w:rPr>
          <w:spacing w:val="1"/>
        </w:rPr>
        <w:t xml:space="preserve"> </w:t>
      </w:r>
      <w:r>
        <w:t>straight line depreciation reported in prior periods. This should agree to the amount reported in</w:t>
      </w:r>
      <w:r>
        <w:rPr>
          <w:spacing w:val="-47"/>
        </w:rPr>
        <w:t xml:space="preserve"> </w:t>
      </w:r>
      <w:r>
        <w:t>the</w:t>
      </w:r>
      <w:r>
        <w:rPr>
          <w:spacing w:val="-1"/>
        </w:rPr>
        <w:t xml:space="preserve"> </w:t>
      </w:r>
      <w:r>
        <w:t>prior</w:t>
      </w:r>
      <w:r>
        <w:rPr>
          <w:spacing w:val="-3"/>
        </w:rPr>
        <w:t xml:space="preserve"> </w:t>
      </w:r>
      <w:r>
        <w:t>period</w:t>
      </w:r>
      <w:r>
        <w:rPr>
          <w:spacing w:val="-4"/>
        </w:rPr>
        <w:t xml:space="preserve"> </w:t>
      </w:r>
      <w:r>
        <w:t>plus prior</w:t>
      </w:r>
      <w:r>
        <w:rPr>
          <w:spacing w:val="-2"/>
        </w:rPr>
        <w:t xml:space="preserve"> </w:t>
      </w:r>
      <w:r>
        <w:t>period’s straight</w:t>
      </w:r>
      <w:r>
        <w:rPr>
          <w:spacing w:val="2"/>
        </w:rPr>
        <w:t xml:space="preserve"> </w:t>
      </w:r>
      <w:r>
        <w:t>line</w:t>
      </w:r>
      <w:r>
        <w:rPr>
          <w:spacing w:val="1"/>
        </w:rPr>
        <w:t xml:space="preserve"> </w:t>
      </w:r>
      <w:r>
        <w:t>depreciation.</w:t>
      </w:r>
    </w:p>
    <w:p w14:paraId="6A33C41C" w14:textId="77777777" w:rsidR="002B05B5" w:rsidRDefault="002B05B5">
      <w:pPr>
        <w:pStyle w:val="BodyText"/>
        <w:spacing w:before="1"/>
      </w:pPr>
    </w:p>
    <w:p w14:paraId="5EF758F6" w14:textId="77777777" w:rsidR="002B05B5" w:rsidRDefault="0082344C">
      <w:pPr>
        <w:pStyle w:val="BodyText"/>
        <w:ind w:left="100" w:right="443"/>
      </w:pPr>
      <w:r>
        <w:t>Straight Line Useful Life – Enter the number of years the asset is depreciated over using the most</w:t>
      </w:r>
      <w:r>
        <w:rPr>
          <w:spacing w:val="-47"/>
        </w:rPr>
        <w:t xml:space="preserve"> </w:t>
      </w:r>
      <w:r>
        <w:t>current edition of the American Hospital Association Estimated Useful Lives of Depreciable</w:t>
      </w:r>
      <w:r>
        <w:rPr>
          <w:spacing w:val="1"/>
        </w:rPr>
        <w:t xml:space="preserve"> </w:t>
      </w:r>
      <w:r>
        <w:t>Hospital Assets. If assets are bundled together on a specific line and use multiple useful lives,</w:t>
      </w:r>
      <w:r>
        <w:rPr>
          <w:spacing w:val="1"/>
        </w:rPr>
        <w:t xml:space="preserve"> </w:t>
      </w:r>
      <w:r>
        <w:t>indicate various.</w:t>
      </w:r>
    </w:p>
    <w:p w14:paraId="521CB9B2" w14:textId="77777777" w:rsidR="002B05B5" w:rsidRDefault="002B05B5">
      <w:pPr>
        <w:pStyle w:val="BodyText"/>
        <w:spacing w:before="11"/>
        <w:rPr>
          <w:sz w:val="21"/>
        </w:rPr>
      </w:pPr>
    </w:p>
    <w:p w14:paraId="330CC3D2" w14:textId="77777777" w:rsidR="002B05B5" w:rsidRDefault="0082344C">
      <w:pPr>
        <w:pStyle w:val="BodyText"/>
        <w:ind w:left="100" w:right="769"/>
      </w:pPr>
      <w:r>
        <w:t>Straight Line Depreciation – Enter the amount of straight line depreciation for the cost report</w:t>
      </w:r>
      <w:r>
        <w:rPr>
          <w:spacing w:val="-47"/>
        </w:rPr>
        <w:t xml:space="preserve"> </w:t>
      </w:r>
      <w:r>
        <w:t>period.</w:t>
      </w:r>
    </w:p>
    <w:p w14:paraId="0BC1272F" w14:textId="77777777" w:rsidR="002B05B5" w:rsidRDefault="002B05B5">
      <w:pPr>
        <w:pStyle w:val="BodyText"/>
        <w:spacing w:before="1"/>
      </w:pPr>
    </w:p>
    <w:p w14:paraId="0C08EC07" w14:textId="77777777" w:rsidR="002B05B5" w:rsidRDefault="0082344C">
      <w:pPr>
        <w:pStyle w:val="BodyText"/>
        <w:ind w:left="100" w:right="529"/>
      </w:pPr>
      <w:r>
        <w:t>Allocation Basis – Enter the basis number from the allocation tab on how depreciation is to be</w:t>
      </w:r>
      <w:r>
        <w:rPr>
          <w:spacing w:val="1"/>
        </w:rPr>
        <w:t xml:space="preserve"> </w:t>
      </w:r>
      <w:r>
        <w:t>allocated to the appropriate cost centers. If there is a mix of allocation methods, please indicate</w:t>
      </w:r>
      <w:r>
        <w:rPr>
          <w:spacing w:val="-47"/>
        </w:rPr>
        <w:t xml:space="preserve"> </w:t>
      </w:r>
      <w:r>
        <w:t>and</w:t>
      </w:r>
      <w:r>
        <w:rPr>
          <w:spacing w:val="-2"/>
        </w:rPr>
        <w:t xml:space="preserve"> </w:t>
      </w:r>
      <w:r>
        <w:t>provide</w:t>
      </w:r>
      <w:r>
        <w:rPr>
          <w:spacing w:val="-2"/>
        </w:rPr>
        <w:t xml:space="preserve"> </w:t>
      </w:r>
      <w:r>
        <w:t>detail</w:t>
      </w:r>
      <w:r>
        <w:rPr>
          <w:spacing w:val="-3"/>
        </w:rPr>
        <w:t xml:space="preserve"> </w:t>
      </w:r>
      <w:r>
        <w:t>of</w:t>
      </w:r>
      <w:r>
        <w:rPr>
          <w:spacing w:val="-2"/>
        </w:rPr>
        <w:t xml:space="preserve"> </w:t>
      </w:r>
      <w:r>
        <w:t>the allocations.</w:t>
      </w:r>
    </w:p>
    <w:p w14:paraId="4D5373A0" w14:textId="77777777" w:rsidR="002B05B5" w:rsidRDefault="002B05B5">
      <w:pPr>
        <w:pStyle w:val="BodyText"/>
        <w:spacing w:before="11"/>
        <w:rPr>
          <w:sz w:val="21"/>
        </w:rPr>
      </w:pPr>
    </w:p>
    <w:p w14:paraId="1587ABFA" w14:textId="77777777" w:rsidR="002B05B5" w:rsidRDefault="0082344C">
      <w:pPr>
        <w:pStyle w:val="BodyText"/>
        <w:ind w:left="100" w:right="343"/>
      </w:pPr>
      <w:r>
        <w:t>Depreciation Expense – Enter the amount of depreciation for each of the cost centers. This should</w:t>
      </w:r>
      <w:r>
        <w:rPr>
          <w:spacing w:val="-47"/>
        </w:rPr>
        <w:t xml:space="preserve"> </w:t>
      </w:r>
      <w:r>
        <w:t>tie</w:t>
      </w:r>
      <w:r>
        <w:rPr>
          <w:spacing w:val="-1"/>
        </w:rPr>
        <w:t xml:space="preserve"> </w:t>
      </w:r>
      <w:r>
        <w:t>to</w:t>
      </w:r>
      <w:r>
        <w:rPr>
          <w:spacing w:val="1"/>
        </w:rPr>
        <w:t xml:space="preserve"> </w:t>
      </w:r>
      <w:r>
        <w:t>Schedule</w:t>
      </w:r>
      <w:r>
        <w:rPr>
          <w:spacing w:val="-3"/>
        </w:rPr>
        <w:t xml:space="preserve"> </w:t>
      </w:r>
      <w:r>
        <w:t>D for</w:t>
      </w:r>
      <w:r>
        <w:rPr>
          <w:spacing w:val="-3"/>
        </w:rPr>
        <w:t xml:space="preserve"> </w:t>
      </w:r>
      <w:r>
        <w:t>each</w:t>
      </w:r>
      <w:r>
        <w:rPr>
          <w:spacing w:val="-3"/>
        </w:rPr>
        <w:t xml:space="preserve"> </w:t>
      </w:r>
      <w:r>
        <w:t>provider</w:t>
      </w:r>
      <w:r>
        <w:rPr>
          <w:spacing w:val="-2"/>
        </w:rPr>
        <w:t xml:space="preserve"> </w:t>
      </w:r>
      <w:r>
        <w:t>type.</w:t>
      </w:r>
    </w:p>
    <w:p w14:paraId="10DD4A0C" w14:textId="77777777" w:rsidR="002B05B5" w:rsidRDefault="002B05B5">
      <w:pPr>
        <w:pStyle w:val="BodyText"/>
      </w:pPr>
    </w:p>
    <w:p w14:paraId="146E78FE" w14:textId="77777777" w:rsidR="002B05B5" w:rsidRDefault="0082344C">
      <w:pPr>
        <w:pStyle w:val="BodyText"/>
        <w:spacing w:before="1" w:line="480" w:lineRule="auto"/>
        <w:ind w:left="100" w:right="836"/>
      </w:pPr>
      <w:r>
        <w:t>Book Method – Enter the method used to depreciate assets for financial reporting purposes.</w:t>
      </w:r>
      <w:r>
        <w:rPr>
          <w:spacing w:val="-47"/>
        </w:rPr>
        <w:t xml:space="preserve"> </w:t>
      </w:r>
      <w:r>
        <w:t>Book Annual Rate</w:t>
      </w:r>
      <w:r>
        <w:rPr>
          <w:spacing w:val="-3"/>
        </w:rPr>
        <w:t xml:space="preserve"> </w:t>
      </w:r>
      <w:r>
        <w:t>%</w:t>
      </w:r>
      <w:r>
        <w:rPr>
          <w:spacing w:val="1"/>
        </w:rPr>
        <w:t xml:space="preserve"> </w:t>
      </w:r>
      <w:r>
        <w:t>-</w:t>
      </w:r>
      <w:r>
        <w:rPr>
          <w:spacing w:val="-1"/>
        </w:rPr>
        <w:t xml:space="preserve"> </w:t>
      </w:r>
      <w:r>
        <w:t>Enter</w:t>
      </w:r>
      <w:r>
        <w:rPr>
          <w:spacing w:val="-2"/>
        </w:rPr>
        <w:t xml:space="preserve"> </w:t>
      </w:r>
      <w:r>
        <w:t>the deprecation</w:t>
      </w:r>
      <w:r>
        <w:rPr>
          <w:spacing w:val="-1"/>
        </w:rPr>
        <w:t xml:space="preserve"> </w:t>
      </w:r>
      <w:r>
        <w:t>rate for financial</w:t>
      </w:r>
      <w:r>
        <w:rPr>
          <w:spacing w:val="-2"/>
        </w:rPr>
        <w:t xml:space="preserve"> </w:t>
      </w:r>
      <w:r>
        <w:t>reporting</w:t>
      </w:r>
      <w:r>
        <w:rPr>
          <w:spacing w:val="-1"/>
        </w:rPr>
        <w:t xml:space="preserve"> </w:t>
      </w:r>
      <w:r>
        <w:t>purposes.</w:t>
      </w:r>
    </w:p>
    <w:p w14:paraId="6D245873" w14:textId="77777777" w:rsidR="002B05B5" w:rsidRDefault="0082344C">
      <w:pPr>
        <w:pStyle w:val="BodyText"/>
        <w:spacing w:before="1"/>
        <w:ind w:left="100" w:right="482"/>
      </w:pPr>
      <w:r>
        <w:t>Book Depreciation Expense – Enter the amount of depreciation expense for the reporting period</w:t>
      </w:r>
      <w:r>
        <w:rPr>
          <w:spacing w:val="-47"/>
        </w:rPr>
        <w:t xml:space="preserve"> </w:t>
      </w:r>
      <w:r>
        <w:t>for</w:t>
      </w:r>
      <w:r>
        <w:rPr>
          <w:spacing w:val="-1"/>
        </w:rPr>
        <w:t xml:space="preserve"> </w:t>
      </w:r>
      <w:r>
        <w:t>financial</w:t>
      </w:r>
      <w:r>
        <w:rPr>
          <w:spacing w:val="-1"/>
        </w:rPr>
        <w:t xml:space="preserve"> </w:t>
      </w:r>
      <w:r>
        <w:t>reporting</w:t>
      </w:r>
      <w:r>
        <w:rPr>
          <w:spacing w:val="-1"/>
        </w:rPr>
        <w:t xml:space="preserve"> </w:t>
      </w:r>
      <w:r>
        <w:t>purposes.</w:t>
      </w:r>
    </w:p>
    <w:p w14:paraId="26622C1D" w14:textId="77777777" w:rsidR="002B05B5" w:rsidRDefault="002B05B5">
      <w:pPr>
        <w:pStyle w:val="BodyText"/>
        <w:spacing w:before="11"/>
        <w:rPr>
          <w:sz w:val="21"/>
        </w:rPr>
      </w:pPr>
    </w:p>
    <w:p w14:paraId="1F432396" w14:textId="77777777" w:rsidR="002B05B5" w:rsidRDefault="0082344C">
      <w:pPr>
        <w:pStyle w:val="BodyText"/>
        <w:ind w:left="100" w:right="378"/>
      </w:pPr>
      <w:r>
        <w:t>Accumulated Book Deprecation End of Period – Enter the amount of accumulated depreciation of</w:t>
      </w:r>
      <w:r>
        <w:rPr>
          <w:spacing w:val="-47"/>
        </w:rPr>
        <w:t xml:space="preserve"> </w:t>
      </w:r>
      <w:r>
        <w:t>financial</w:t>
      </w:r>
      <w:r>
        <w:rPr>
          <w:spacing w:val="-2"/>
        </w:rPr>
        <w:t xml:space="preserve"> </w:t>
      </w:r>
      <w:r>
        <w:t>reporting</w:t>
      </w:r>
      <w:r>
        <w:rPr>
          <w:spacing w:val="-1"/>
        </w:rPr>
        <w:t xml:space="preserve"> </w:t>
      </w:r>
      <w:r>
        <w:t>purposes.</w:t>
      </w:r>
      <w:r>
        <w:rPr>
          <w:spacing w:val="1"/>
        </w:rPr>
        <w:t xml:space="preserve"> </w:t>
      </w:r>
      <w:r>
        <w:t>This should</w:t>
      </w:r>
      <w:r>
        <w:rPr>
          <w:spacing w:val="-3"/>
        </w:rPr>
        <w:t xml:space="preserve"> </w:t>
      </w:r>
      <w:r>
        <w:t>tie</w:t>
      </w:r>
      <w:r>
        <w:rPr>
          <w:spacing w:val="-2"/>
        </w:rPr>
        <w:t xml:space="preserve"> </w:t>
      </w:r>
      <w:r>
        <w:t>to</w:t>
      </w:r>
      <w:r>
        <w:rPr>
          <w:spacing w:val="-2"/>
        </w:rPr>
        <w:t xml:space="preserve"> </w:t>
      </w:r>
      <w:r>
        <w:t>Schedule E.</w:t>
      </w:r>
    </w:p>
    <w:p w14:paraId="6DB8FD2B" w14:textId="77777777" w:rsidR="002B05B5" w:rsidRDefault="002B05B5">
      <w:pPr>
        <w:sectPr w:rsidR="002B05B5">
          <w:headerReference w:type="default" r:id="rId15"/>
          <w:footerReference w:type="default" r:id="rId16"/>
          <w:pgSz w:w="12240" w:h="15840"/>
          <w:pgMar w:top="1720" w:right="1440" w:bottom="960" w:left="1580" w:header="1455" w:footer="766" w:gutter="0"/>
          <w:cols w:space="720"/>
        </w:sectPr>
      </w:pPr>
    </w:p>
    <w:p w14:paraId="6CD545FE" w14:textId="77777777" w:rsidR="002B05B5" w:rsidRDefault="0082344C">
      <w:pPr>
        <w:pStyle w:val="BodyText"/>
        <w:spacing w:before="6" w:line="468" w:lineRule="auto"/>
        <w:ind w:left="100" w:right="954"/>
      </w:pPr>
      <w:r>
        <w:lastRenderedPageBreak/>
        <w:t>This schedule must be completed if the facility has changed ownership since June 18, 1984.</w:t>
      </w:r>
      <w:r>
        <w:rPr>
          <w:spacing w:val="-47"/>
        </w:rPr>
        <w:t xml:space="preserve"> </w:t>
      </w:r>
      <w:r>
        <w:t>The</w:t>
      </w:r>
      <w:r>
        <w:rPr>
          <w:spacing w:val="-1"/>
        </w:rPr>
        <w:t xml:space="preserve"> </w:t>
      </w:r>
      <w:r>
        <w:t>following</w:t>
      </w:r>
      <w:r>
        <w:rPr>
          <w:spacing w:val="-2"/>
        </w:rPr>
        <w:t xml:space="preserve"> </w:t>
      </w:r>
      <w:r>
        <w:t>situations are defined as</w:t>
      </w:r>
      <w:r>
        <w:rPr>
          <w:spacing w:val="-3"/>
        </w:rPr>
        <w:t xml:space="preserve"> </w:t>
      </w:r>
      <w:r>
        <w:t>transfer of</w:t>
      </w:r>
      <w:r>
        <w:rPr>
          <w:spacing w:val="-1"/>
        </w:rPr>
        <w:t xml:space="preserve"> </w:t>
      </w:r>
      <w:r>
        <w:t>ownership:</w:t>
      </w:r>
    </w:p>
    <w:p w14:paraId="4CEB065A" w14:textId="77777777" w:rsidR="002B05B5" w:rsidRDefault="0082344C">
      <w:pPr>
        <w:pStyle w:val="ListParagraph"/>
        <w:numPr>
          <w:ilvl w:val="0"/>
          <w:numId w:val="4"/>
        </w:numPr>
        <w:tabs>
          <w:tab w:val="left" w:pos="821"/>
        </w:tabs>
        <w:spacing w:before="13"/>
        <w:ind w:left="820" w:right="360" w:hanging="360"/>
      </w:pPr>
      <w:r>
        <w:t>When a facility is owned by a partnership, the removal, addition, or substitution of a</w:t>
      </w:r>
      <w:r>
        <w:rPr>
          <w:spacing w:val="1"/>
        </w:rPr>
        <w:t xml:space="preserve"> </w:t>
      </w:r>
      <w:r>
        <w:t>partner, in the absence of an express statement to the contrary, dissolves the old</w:t>
      </w:r>
      <w:r>
        <w:rPr>
          <w:spacing w:val="1"/>
        </w:rPr>
        <w:t xml:space="preserve"> </w:t>
      </w:r>
      <w:r>
        <w:t>partnership and creates a new partnership which is not a party to the previously executed</w:t>
      </w:r>
      <w:r>
        <w:rPr>
          <w:spacing w:val="-47"/>
        </w:rPr>
        <w:t xml:space="preserve"> </w:t>
      </w:r>
      <w:r>
        <w:t>agreement. A</w:t>
      </w:r>
      <w:r>
        <w:rPr>
          <w:spacing w:val="-3"/>
        </w:rPr>
        <w:t xml:space="preserve"> </w:t>
      </w:r>
      <w:r>
        <w:t>transfer</w:t>
      </w:r>
      <w:r>
        <w:rPr>
          <w:spacing w:val="-3"/>
        </w:rPr>
        <w:t xml:space="preserve"> </w:t>
      </w:r>
      <w:r>
        <w:t>of</w:t>
      </w:r>
      <w:r>
        <w:rPr>
          <w:spacing w:val="-2"/>
        </w:rPr>
        <w:t xml:space="preserve"> </w:t>
      </w:r>
      <w:r>
        <w:t>ownership</w:t>
      </w:r>
      <w:r>
        <w:rPr>
          <w:spacing w:val="-1"/>
        </w:rPr>
        <w:t xml:space="preserve"> </w:t>
      </w:r>
      <w:r>
        <w:t>has</w:t>
      </w:r>
      <w:r>
        <w:rPr>
          <w:spacing w:val="-12"/>
        </w:rPr>
        <w:t xml:space="preserve"> </w:t>
      </w:r>
      <w:r>
        <w:t>occurred.</w:t>
      </w:r>
    </w:p>
    <w:p w14:paraId="6F5F85E1" w14:textId="77777777" w:rsidR="002B05B5" w:rsidRDefault="0082344C">
      <w:pPr>
        <w:pStyle w:val="ListParagraph"/>
        <w:numPr>
          <w:ilvl w:val="0"/>
          <w:numId w:val="4"/>
        </w:numPr>
        <w:tabs>
          <w:tab w:val="left" w:pos="821"/>
        </w:tabs>
        <w:spacing w:before="4" w:line="237" w:lineRule="auto"/>
        <w:ind w:left="820" w:right="613" w:hanging="360"/>
      </w:pPr>
      <w:r>
        <w:t>When a facility is a sole proprietorship, a transfer of title and property to another party</w:t>
      </w:r>
      <w:r>
        <w:rPr>
          <w:spacing w:val="-47"/>
        </w:rPr>
        <w:t xml:space="preserve"> </w:t>
      </w:r>
      <w:r>
        <w:t>constitutes a</w:t>
      </w:r>
      <w:r>
        <w:rPr>
          <w:spacing w:val="-3"/>
        </w:rPr>
        <w:t xml:space="preserve"> </w:t>
      </w:r>
      <w:r>
        <w:t>change</w:t>
      </w:r>
      <w:r>
        <w:rPr>
          <w:spacing w:val="-2"/>
        </w:rPr>
        <w:t xml:space="preserve"> </w:t>
      </w:r>
      <w:r>
        <w:t>of</w:t>
      </w:r>
      <w:r>
        <w:rPr>
          <w:spacing w:val="-6"/>
        </w:rPr>
        <w:t xml:space="preserve"> </w:t>
      </w:r>
      <w:r>
        <w:t>ownership.</w:t>
      </w:r>
    </w:p>
    <w:p w14:paraId="3EA00B1D" w14:textId="77777777" w:rsidR="002B05B5" w:rsidRDefault="0082344C">
      <w:pPr>
        <w:pStyle w:val="ListParagraph"/>
        <w:numPr>
          <w:ilvl w:val="0"/>
          <w:numId w:val="4"/>
        </w:numPr>
        <w:tabs>
          <w:tab w:val="left" w:pos="821"/>
        </w:tabs>
        <w:spacing w:before="1"/>
        <w:ind w:left="820" w:right="265" w:hanging="360"/>
      </w:pPr>
      <w:r>
        <w:t>When a facility is a corporation, neither a transfer of corporate stock nor a merger of one</w:t>
      </w:r>
      <w:r>
        <w:rPr>
          <w:spacing w:val="1"/>
        </w:rPr>
        <w:t xml:space="preserve"> </w:t>
      </w:r>
      <w:r>
        <w:t>or</w:t>
      </w:r>
      <w:r>
        <w:rPr>
          <w:spacing w:val="-4"/>
        </w:rPr>
        <w:t xml:space="preserve"> </w:t>
      </w:r>
      <w:r>
        <w:t>more corporation</w:t>
      </w:r>
      <w:r>
        <w:rPr>
          <w:spacing w:val="-2"/>
        </w:rPr>
        <w:t xml:space="preserve"> </w:t>
      </w:r>
      <w:r>
        <w:t>with</w:t>
      </w:r>
      <w:r>
        <w:rPr>
          <w:spacing w:val="-4"/>
        </w:rPr>
        <w:t xml:space="preserve"> </w:t>
      </w:r>
      <w:r>
        <w:t>the participating</w:t>
      </w:r>
      <w:r>
        <w:rPr>
          <w:spacing w:val="-2"/>
        </w:rPr>
        <w:t xml:space="preserve"> </w:t>
      </w:r>
      <w:r>
        <w:t>corporation</w:t>
      </w:r>
      <w:r>
        <w:rPr>
          <w:spacing w:val="-2"/>
        </w:rPr>
        <w:t xml:space="preserve"> </w:t>
      </w:r>
      <w:r>
        <w:t>surviving</w:t>
      </w:r>
      <w:r>
        <w:rPr>
          <w:spacing w:val="-2"/>
        </w:rPr>
        <w:t xml:space="preserve"> </w:t>
      </w:r>
      <w:r>
        <w:t>is</w:t>
      </w:r>
      <w:r>
        <w:rPr>
          <w:spacing w:val="-3"/>
        </w:rPr>
        <w:t xml:space="preserve"> </w:t>
      </w:r>
      <w:r>
        <w:t>a</w:t>
      </w:r>
      <w:r>
        <w:rPr>
          <w:spacing w:val="-1"/>
        </w:rPr>
        <w:t xml:space="preserve"> </w:t>
      </w:r>
      <w:r>
        <w:t>transfer</w:t>
      </w:r>
      <w:r>
        <w:rPr>
          <w:spacing w:val="-3"/>
        </w:rPr>
        <w:t xml:space="preserve"> </w:t>
      </w:r>
      <w:r>
        <w:t>of</w:t>
      </w:r>
      <w:r>
        <w:rPr>
          <w:spacing w:val="-3"/>
        </w:rPr>
        <w:t xml:space="preserve"> </w:t>
      </w:r>
      <w:r>
        <w:t>ownership.</w:t>
      </w:r>
      <w:r>
        <w:rPr>
          <w:spacing w:val="-47"/>
        </w:rPr>
        <w:t xml:space="preserve"> </w:t>
      </w:r>
      <w:r>
        <w:t>A consolidation of two or more corporations resulting in the creation of a new corporate</w:t>
      </w:r>
      <w:r>
        <w:rPr>
          <w:spacing w:val="1"/>
        </w:rPr>
        <w:t xml:space="preserve"> </w:t>
      </w:r>
      <w:r>
        <w:t>entity</w:t>
      </w:r>
      <w:r>
        <w:rPr>
          <w:spacing w:val="-2"/>
        </w:rPr>
        <w:t xml:space="preserve"> </w:t>
      </w:r>
      <w:r>
        <w:t>constitutes a</w:t>
      </w:r>
      <w:r>
        <w:rPr>
          <w:spacing w:val="-2"/>
        </w:rPr>
        <w:t xml:space="preserve"> </w:t>
      </w:r>
      <w:r>
        <w:t>change</w:t>
      </w:r>
      <w:r>
        <w:rPr>
          <w:spacing w:val="1"/>
        </w:rPr>
        <w:t xml:space="preserve"> </w:t>
      </w:r>
      <w:r>
        <w:t>of</w:t>
      </w:r>
      <w:r>
        <w:rPr>
          <w:spacing w:val="-11"/>
        </w:rPr>
        <w:t xml:space="preserve"> </w:t>
      </w:r>
      <w:r>
        <w:t>ownership.</w:t>
      </w:r>
    </w:p>
    <w:p w14:paraId="1CD7337A" w14:textId="77777777" w:rsidR="002B05B5" w:rsidRDefault="0082344C">
      <w:pPr>
        <w:pStyle w:val="ListParagraph"/>
        <w:numPr>
          <w:ilvl w:val="0"/>
          <w:numId w:val="4"/>
        </w:numPr>
        <w:tabs>
          <w:tab w:val="left" w:pos="821"/>
        </w:tabs>
        <w:spacing w:before="2"/>
        <w:ind w:left="820" w:right="253" w:hanging="360"/>
      </w:pPr>
      <w:r>
        <w:t>When a participating facility is leased, a transfer of ownership is considered to have taken</w:t>
      </w:r>
      <w:r>
        <w:rPr>
          <w:spacing w:val="1"/>
        </w:rPr>
        <w:t xml:space="preserve"> </w:t>
      </w:r>
      <w:r>
        <w:t>place. When the entire facility is leased, the total agreement with the lessor terminates.</w:t>
      </w:r>
      <w:r>
        <w:rPr>
          <w:spacing w:val="1"/>
        </w:rPr>
        <w:t xml:space="preserve"> </w:t>
      </w:r>
      <w:r>
        <w:rPr>
          <w:spacing w:val="-1"/>
        </w:rPr>
        <w:t xml:space="preserve">When only part </w:t>
      </w:r>
      <w:r>
        <w:t>of the facility is leased, the agreement remains in effect with respect to the</w:t>
      </w:r>
      <w:r>
        <w:rPr>
          <w:spacing w:val="-47"/>
        </w:rPr>
        <w:t xml:space="preserve"> </w:t>
      </w:r>
      <w:r>
        <w:t>unleased</w:t>
      </w:r>
      <w:r>
        <w:rPr>
          <w:spacing w:val="-1"/>
        </w:rPr>
        <w:t xml:space="preserve"> </w:t>
      </w:r>
      <w:r>
        <w:t>portion, but</w:t>
      </w:r>
      <w:r>
        <w:rPr>
          <w:spacing w:val="-2"/>
        </w:rPr>
        <w:t xml:space="preserve"> </w:t>
      </w:r>
      <w:r>
        <w:t>terminates with respect</w:t>
      </w:r>
      <w:r>
        <w:rPr>
          <w:spacing w:val="-2"/>
        </w:rPr>
        <w:t xml:space="preserve"> </w:t>
      </w:r>
      <w:r>
        <w:t>to</w:t>
      </w:r>
      <w:r>
        <w:rPr>
          <w:spacing w:val="-1"/>
        </w:rPr>
        <w:t xml:space="preserve"> </w:t>
      </w:r>
      <w:r>
        <w:t>the</w:t>
      </w:r>
      <w:r>
        <w:rPr>
          <w:spacing w:val="1"/>
        </w:rPr>
        <w:t xml:space="preserve"> </w:t>
      </w:r>
      <w:r>
        <w:t>leased</w:t>
      </w:r>
      <w:r>
        <w:rPr>
          <w:spacing w:val="-12"/>
        </w:rPr>
        <w:t xml:space="preserve"> </w:t>
      </w:r>
      <w:r>
        <w:t>portion.</w:t>
      </w:r>
    </w:p>
    <w:p w14:paraId="06DE7DEE" w14:textId="77777777" w:rsidR="002B05B5" w:rsidRDefault="002B05B5">
      <w:pPr>
        <w:pStyle w:val="BodyText"/>
        <w:spacing w:before="11"/>
        <w:rPr>
          <w:sz w:val="21"/>
        </w:rPr>
      </w:pPr>
    </w:p>
    <w:p w14:paraId="2091C631" w14:textId="77777777" w:rsidR="002B05B5" w:rsidRDefault="0082344C">
      <w:pPr>
        <w:pStyle w:val="BodyText"/>
        <w:ind w:left="100" w:right="234"/>
      </w:pPr>
      <w:r>
        <w:t>With any change of ownership of a NF, ICF/ID or ICF/MC (including lease agreements), no increase</w:t>
      </w:r>
      <w:r>
        <w:rPr>
          <w:spacing w:val="1"/>
        </w:rPr>
        <w:t xml:space="preserve"> </w:t>
      </w:r>
      <w:r>
        <w:t>in the value of the property will be allowed in determining the Medicaid rate for the new owner. In</w:t>
      </w:r>
      <w:r>
        <w:rPr>
          <w:spacing w:val="-47"/>
        </w:rPr>
        <w:t xml:space="preserve"> </w:t>
      </w:r>
      <w:r>
        <w:t>general, follow the provisions of Section 1861 (v)(1)(0) of the Social Security Act regarding payment</w:t>
      </w:r>
      <w:r>
        <w:rPr>
          <w:spacing w:val="-47"/>
        </w:rPr>
        <w:t xml:space="preserve"> </w:t>
      </w:r>
      <w:r>
        <w:t>allowed under Medicare principles of reimbursement at the time of a change of ownership, except</w:t>
      </w:r>
      <w:r>
        <w:rPr>
          <w:spacing w:val="1"/>
        </w:rPr>
        <w:t xml:space="preserve"> </w:t>
      </w:r>
      <w:r>
        <w:t>that</w:t>
      </w:r>
      <w:r>
        <w:rPr>
          <w:spacing w:val="-1"/>
        </w:rPr>
        <w:t xml:space="preserve"> </w:t>
      </w:r>
      <w:r>
        <w:t>there</w:t>
      </w:r>
      <w:r>
        <w:rPr>
          <w:spacing w:val="1"/>
        </w:rPr>
        <w:t xml:space="preserve"> </w:t>
      </w:r>
      <w:r>
        <w:t>is no</w:t>
      </w:r>
      <w:r>
        <w:rPr>
          <w:spacing w:val="1"/>
        </w:rPr>
        <w:t xml:space="preserve"> </w:t>
      </w:r>
      <w:r>
        <w:t>provision</w:t>
      </w:r>
      <w:r>
        <w:rPr>
          <w:spacing w:val="-1"/>
        </w:rPr>
        <w:t xml:space="preserve"> </w:t>
      </w:r>
      <w:r>
        <w:t>for return</w:t>
      </w:r>
      <w:r>
        <w:rPr>
          <w:spacing w:val="-2"/>
        </w:rPr>
        <w:t xml:space="preserve"> </w:t>
      </w:r>
      <w:r>
        <w:t>on</w:t>
      </w:r>
      <w:r>
        <w:rPr>
          <w:spacing w:val="-3"/>
        </w:rPr>
        <w:t xml:space="preserve"> </w:t>
      </w:r>
      <w:r>
        <w:t>equity</w:t>
      </w:r>
      <w:r>
        <w:rPr>
          <w:spacing w:val="-2"/>
        </w:rPr>
        <w:t xml:space="preserve"> </w:t>
      </w:r>
      <w:r>
        <w:t>or</w:t>
      </w:r>
      <w:r>
        <w:rPr>
          <w:spacing w:val="-3"/>
        </w:rPr>
        <w:t xml:space="preserve"> </w:t>
      </w:r>
      <w:r>
        <w:t>recapture of</w:t>
      </w:r>
      <w:r>
        <w:rPr>
          <w:spacing w:val="-3"/>
        </w:rPr>
        <w:t xml:space="preserve"> </w:t>
      </w:r>
      <w:r>
        <w:t>depreciation.</w:t>
      </w:r>
    </w:p>
    <w:p w14:paraId="136CF828" w14:textId="77777777" w:rsidR="002B05B5" w:rsidRDefault="002B05B5">
      <w:pPr>
        <w:pStyle w:val="BodyText"/>
        <w:spacing w:before="4"/>
      </w:pPr>
    </w:p>
    <w:p w14:paraId="5678CC67" w14:textId="77777777" w:rsidR="002B05B5" w:rsidRDefault="0082344C">
      <w:pPr>
        <w:pStyle w:val="BodyText"/>
        <w:spacing w:line="237" w:lineRule="auto"/>
        <w:ind w:left="100" w:right="452"/>
      </w:pPr>
      <w:r>
        <w:t>Prior Owner Costs - Report allowable assets costs of the previous owner. This should reconcile to</w:t>
      </w:r>
      <w:r>
        <w:rPr>
          <w:spacing w:val="-47"/>
        </w:rPr>
        <w:t xml:space="preserve"> </w:t>
      </w:r>
      <w:r>
        <w:t>the</w:t>
      </w:r>
      <w:r>
        <w:rPr>
          <w:spacing w:val="-1"/>
        </w:rPr>
        <w:t xml:space="preserve"> </w:t>
      </w:r>
      <w:r>
        <w:t>last</w:t>
      </w:r>
      <w:r>
        <w:rPr>
          <w:spacing w:val="-3"/>
        </w:rPr>
        <w:t xml:space="preserve"> </w:t>
      </w:r>
      <w:r>
        <w:t>submitted</w:t>
      </w:r>
      <w:r>
        <w:rPr>
          <w:spacing w:val="-2"/>
        </w:rPr>
        <w:t xml:space="preserve"> </w:t>
      </w:r>
      <w:r>
        <w:t>cost</w:t>
      </w:r>
      <w:r>
        <w:rPr>
          <w:spacing w:val="-1"/>
        </w:rPr>
        <w:t xml:space="preserve"> </w:t>
      </w:r>
      <w:r>
        <w:t>report</w:t>
      </w:r>
      <w:r>
        <w:rPr>
          <w:spacing w:val="-3"/>
        </w:rPr>
        <w:t xml:space="preserve"> </w:t>
      </w:r>
      <w:r>
        <w:t>of</w:t>
      </w:r>
      <w:r>
        <w:rPr>
          <w:spacing w:val="-3"/>
        </w:rPr>
        <w:t xml:space="preserve"> </w:t>
      </w:r>
      <w:r>
        <w:t>the prior</w:t>
      </w:r>
      <w:r>
        <w:rPr>
          <w:spacing w:val="-1"/>
        </w:rPr>
        <w:t xml:space="preserve"> </w:t>
      </w:r>
      <w:r>
        <w:t>owner</w:t>
      </w:r>
      <w:r>
        <w:rPr>
          <w:spacing w:val="-3"/>
        </w:rPr>
        <w:t xml:space="preserve"> </w:t>
      </w:r>
      <w:r>
        <w:t>and</w:t>
      </w:r>
      <w:r>
        <w:rPr>
          <w:spacing w:val="-4"/>
        </w:rPr>
        <w:t xml:space="preserve"> </w:t>
      </w:r>
      <w:r>
        <w:t>be verifiable</w:t>
      </w:r>
      <w:r>
        <w:rPr>
          <w:spacing w:val="-1"/>
        </w:rPr>
        <w:t xml:space="preserve"> </w:t>
      </w:r>
      <w:r>
        <w:t>with</w:t>
      </w:r>
      <w:r>
        <w:rPr>
          <w:spacing w:val="-1"/>
        </w:rPr>
        <w:t xml:space="preserve"> </w:t>
      </w:r>
      <w:r>
        <w:t>a depreciation</w:t>
      </w:r>
      <w:r>
        <w:rPr>
          <w:spacing w:val="-2"/>
        </w:rPr>
        <w:t xml:space="preserve"> </w:t>
      </w:r>
      <w:r>
        <w:t>schedule.</w:t>
      </w:r>
    </w:p>
    <w:p w14:paraId="73467C42" w14:textId="77777777" w:rsidR="002B05B5" w:rsidRDefault="002B05B5">
      <w:pPr>
        <w:pStyle w:val="BodyText"/>
        <w:spacing w:before="2"/>
      </w:pPr>
    </w:p>
    <w:p w14:paraId="7219DEF1" w14:textId="77777777" w:rsidR="002B05B5" w:rsidRDefault="0082344C">
      <w:pPr>
        <w:pStyle w:val="BodyText"/>
        <w:ind w:left="100" w:right="491"/>
      </w:pPr>
      <w:r>
        <w:t>Depreciation Allowable in Prior Years - Report accumulated straight line depreciation expense at</w:t>
      </w:r>
      <w:r>
        <w:rPr>
          <w:spacing w:val="-47"/>
        </w:rPr>
        <w:t xml:space="preserve"> </w:t>
      </w:r>
      <w:r>
        <w:t>the beginning of the reporting period on the assets. This should agree to the Deprecation</w:t>
      </w:r>
      <w:r>
        <w:rPr>
          <w:spacing w:val="1"/>
        </w:rPr>
        <w:t xml:space="preserve"> </w:t>
      </w:r>
      <w:r>
        <w:t>Allowable in Prior Years plus the Allowable Straight Line Depreciation from the prior cost report</w:t>
      </w:r>
      <w:r>
        <w:rPr>
          <w:spacing w:val="1"/>
        </w:rPr>
        <w:t xml:space="preserve"> </w:t>
      </w:r>
      <w:r>
        <w:t>period.</w:t>
      </w:r>
    </w:p>
    <w:p w14:paraId="658AC433" w14:textId="77777777" w:rsidR="002B05B5" w:rsidRDefault="002B05B5">
      <w:pPr>
        <w:pStyle w:val="BodyText"/>
        <w:spacing w:before="1"/>
      </w:pPr>
    </w:p>
    <w:p w14:paraId="1795D416" w14:textId="77777777" w:rsidR="002B05B5" w:rsidRDefault="0082344C">
      <w:pPr>
        <w:pStyle w:val="BodyText"/>
        <w:ind w:left="100" w:right="290"/>
      </w:pPr>
      <w:r>
        <w:t>Allowable Straight Line Depreciation - Report depreciation expense for the reporting period on the</w:t>
      </w:r>
      <w:r>
        <w:rPr>
          <w:spacing w:val="-47"/>
        </w:rPr>
        <w:t xml:space="preserve"> </w:t>
      </w:r>
      <w:r>
        <w:t>assets</w:t>
      </w:r>
      <w:r>
        <w:rPr>
          <w:spacing w:val="-3"/>
        </w:rPr>
        <w:t xml:space="preserve"> </w:t>
      </w:r>
      <w:r>
        <w:t>reported</w:t>
      </w:r>
      <w:r>
        <w:rPr>
          <w:spacing w:val="-1"/>
        </w:rPr>
        <w:t xml:space="preserve"> </w:t>
      </w:r>
      <w:r>
        <w:t>in</w:t>
      </w:r>
      <w:r>
        <w:rPr>
          <w:spacing w:val="-3"/>
        </w:rPr>
        <w:t xml:space="preserve"> </w:t>
      </w:r>
      <w:r>
        <w:t>columns</w:t>
      </w:r>
      <w:r>
        <w:rPr>
          <w:spacing w:val="-4"/>
        </w:rPr>
        <w:t xml:space="preserve"> </w:t>
      </w:r>
      <w:r>
        <w:t>1</w:t>
      </w:r>
      <w:r>
        <w:rPr>
          <w:spacing w:val="1"/>
        </w:rPr>
        <w:t xml:space="preserve"> </w:t>
      </w:r>
      <w:r>
        <w:t>and</w:t>
      </w:r>
      <w:r>
        <w:rPr>
          <w:spacing w:val="-3"/>
        </w:rPr>
        <w:t xml:space="preserve"> </w:t>
      </w:r>
      <w:r>
        <w:t>2 utilizing</w:t>
      </w:r>
      <w:r>
        <w:rPr>
          <w:spacing w:val="-2"/>
        </w:rPr>
        <w:t xml:space="preserve"> </w:t>
      </w:r>
      <w:r>
        <w:t>a straight</w:t>
      </w:r>
      <w:r>
        <w:rPr>
          <w:spacing w:val="2"/>
        </w:rPr>
        <w:t xml:space="preserve"> </w:t>
      </w:r>
      <w:r>
        <w:t>line depreciation</w:t>
      </w:r>
      <w:r>
        <w:rPr>
          <w:spacing w:val="-3"/>
        </w:rPr>
        <w:t xml:space="preserve"> </w:t>
      </w:r>
      <w:r>
        <w:t>methodology.</w:t>
      </w:r>
    </w:p>
    <w:p w14:paraId="69F6179F" w14:textId="77777777" w:rsidR="002B05B5" w:rsidRDefault="002B05B5">
      <w:pPr>
        <w:pStyle w:val="BodyText"/>
        <w:spacing w:before="10"/>
        <w:rPr>
          <w:sz w:val="21"/>
        </w:rPr>
      </w:pPr>
    </w:p>
    <w:p w14:paraId="20F5217B" w14:textId="77777777" w:rsidR="002B05B5" w:rsidRDefault="0082344C">
      <w:pPr>
        <w:pStyle w:val="BodyText"/>
        <w:spacing w:before="1"/>
        <w:ind w:left="100" w:right="220"/>
      </w:pPr>
      <w:r>
        <w:t>Report allowable asset costs purchased and placed in service subsequent to the change of</w:t>
      </w:r>
      <w:r>
        <w:rPr>
          <w:spacing w:val="1"/>
        </w:rPr>
        <w:t xml:space="preserve"> </w:t>
      </w:r>
      <w:r>
        <w:t>ownership on Schedule C using the instructions above. Do not include other acquisition costs of the</w:t>
      </w:r>
      <w:r>
        <w:rPr>
          <w:spacing w:val="-47"/>
        </w:rPr>
        <w:t xml:space="preserve"> </w:t>
      </w:r>
      <w:r>
        <w:t>new owner such as legal fees, accounting and administrative costs, travel costs, and the costs of</w:t>
      </w:r>
      <w:r>
        <w:rPr>
          <w:spacing w:val="1"/>
        </w:rPr>
        <w:t xml:space="preserve"> </w:t>
      </w:r>
      <w:r>
        <w:t>feasibility studies attributable to the negotiation or settlement of the sale or purchase of the</w:t>
      </w:r>
      <w:r>
        <w:rPr>
          <w:spacing w:val="1"/>
        </w:rPr>
        <w:t xml:space="preserve"> </w:t>
      </w:r>
      <w:r>
        <w:t>property.</w:t>
      </w:r>
    </w:p>
    <w:p w14:paraId="771222AE" w14:textId="77777777" w:rsidR="002B05B5" w:rsidRDefault="002B05B5">
      <w:pPr>
        <w:pStyle w:val="BodyText"/>
        <w:spacing w:before="2"/>
      </w:pPr>
    </w:p>
    <w:p w14:paraId="0DC9537E" w14:textId="77777777" w:rsidR="002B05B5" w:rsidRDefault="0082344C">
      <w:pPr>
        <w:pStyle w:val="BodyText"/>
        <w:ind w:left="100"/>
      </w:pPr>
      <w:r>
        <w:t>If</w:t>
      </w:r>
      <w:r>
        <w:rPr>
          <w:spacing w:val="-1"/>
        </w:rPr>
        <w:t xml:space="preserve"> </w:t>
      </w:r>
      <w:r>
        <w:t>the</w:t>
      </w:r>
      <w:r>
        <w:rPr>
          <w:spacing w:val="-2"/>
        </w:rPr>
        <w:t xml:space="preserve"> </w:t>
      </w:r>
      <w:r>
        <w:t>property</w:t>
      </w:r>
      <w:r>
        <w:rPr>
          <w:spacing w:val="-1"/>
        </w:rPr>
        <w:t xml:space="preserve"> </w:t>
      </w:r>
      <w:r>
        <w:t>is</w:t>
      </w:r>
      <w:r>
        <w:rPr>
          <w:spacing w:val="-1"/>
        </w:rPr>
        <w:t xml:space="preserve"> </w:t>
      </w:r>
      <w:r>
        <w:t>leased,</w:t>
      </w:r>
      <w:r>
        <w:rPr>
          <w:spacing w:val="-1"/>
        </w:rPr>
        <w:t xml:space="preserve"> </w:t>
      </w:r>
      <w:r>
        <w:t>please</w:t>
      </w:r>
      <w:r>
        <w:rPr>
          <w:spacing w:val="-1"/>
        </w:rPr>
        <w:t xml:space="preserve"> </w:t>
      </w:r>
      <w:r>
        <w:t>fill</w:t>
      </w:r>
      <w:r>
        <w:rPr>
          <w:spacing w:val="-3"/>
        </w:rPr>
        <w:t xml:space="preserve"> </w:t>
      </w:r>
      <w:r>
        <w:t>out</w:t>
      </w:r>
      <w:r>
        <w:rPr>
          <w:spacing w:val="-2"/>
        </w:rPr>
        <w:t xml:space="preserve"> </w:t>
      </w:r>
      <w:r>
        <w:t>Schedule</w:t>
      </w:r>
      <w:r>
        <w:rPr>
          <w:spacing w:val="-1"/>
        </w:rPr>
        <w:t xml:space="preserve"> </w:t>
      </w:r>
      <w:r>
        <w:t>G-2.</w:t>
      </w:r>
    </w:p>
    <w:p w14:paraId="7F94B9FF" w14:textId="77777777" w:rsidR="002B05B5" w:rsidRDefault="002B05B5">
      <w:pPr>
        <w:sectPr w:rsidR="002B05B5">
          <w:headerReference w:type="default" r:id="rId17"/>
          <w:footerReference w:type="default" r:id="rId18"/>
          <w:pgSz w:w="12240" w:h="15840"/>
          <w:pgMar w:top="1720" w:right="1440" w:bottom="960" w:left="1580" w:header="1455" w:footer="766" w:gutter="0"/>
          <w:cols w:space="720"/>
        </w:sectPr>
      </w:pPr>
    </w:p>
    <w:p w14:paraId="07B078CE" w14:textId="77777777" w:rsidR="002B05B5" w:rsidRDefault="002B05B5">
      <w:pPr>
        <w:pStyle w:val="BodyText"/>
        <w:rPr>
          <w:sz w:val="14"/>
        </w:rPr>
      </w:pPr>
    </w:p>
    <w:p w14:paraId="18173268" w14:textId="77777777" w:rsidR="002B05B5" w:rsidRDefault="0082344C">
      <w:pPr>
        <w:pStyle w:val="ListParagraph"/>
        <w:numPr>
          <w:ilvl w:val="0"/>
          <w:numId w:val="4"/>
        </w:numPr>
        <w:tabs>
          <w:tab w:val="left" w:pos="821"/>
        </w:tabs>
        <w:spacing w:before="101"/>
        <w:ind w:left="820" w:hanging="361"/>
      </w:pPr>
      <w:r>
        <w:t>Administrative</w:t>
      </w:r>
      <w:r>
        <w:rPr>
          <w:spacing w:val="-9"/>
        </w:rPr>
        <w:t xml:space="preserve"> </w:t>
      </w:r>
      <w:r>
        <w:t>costs</w:t>
      </w:r>
    </w:p>
    <w:p w14:paraId="4CF582C4" w14:textId="77777777" w:rsidR="002B05B5" w:rsidRDefault="0082344C">
      <w:pPr>
        <w:pStyle w:val="ListParagraph"/>
        <w:numPr>
          <w:ilvl w:val="0"/>
          <w:numId w:val="4"/>
        </w:numPr>
        <w:tabs>
          <w:tab w:val="left" w:pos="821"/>
        </w:tabs>
        <w:spacing w:before="1"/>
        <w:ind w:left="820" w:hanging="361"/>
      </w:pPr>
      <w:r>
        <w:t>Environmental</w:t>
      </w:r>
      <w:r>
        <w:rPr>
          <w:spacing w:val="-9"/>
        </w:rPr>
        <w:t xml:space="preserve"> </w:t>
      </w:r>
      <w:r>
        <w:t>service</w:t>
      </w:r>
      <w:r>
        <w:rPr>
          <w:spacing w:val="-3"/>
        </w:rPr>
        <w:t xml:space="preserve"> </w:t>
      </w:r>
      <w:r>
        <w:t>costs</w:t>
      </w:r>
    </w:p>
    <w:p w14:paraId="01A681E2" w14:textId="77777777" w:rsidR="002B05B5" w:rsidRDefault="0082344C">
      <w:pPr>
        <w:pStyle w:val="ListParagraph"/>
        <w:numPr>
          <w:ilvl w:val="0"/>
          <w:numId w:val="4"/>
        </w:numPr>
        <w:tabs>
          <w:tab w:val="left" w:pos="821"/>
        </w:tabs>
        <w:ind w:left="820" w:hanging="361"/>
      </w:pPr>
      <w:r>
        <w:rPr>
          <w:spacing w:val="-1"/>
        </w:rPr>
        <w:t>Property</w:t>
      </w:r>
      <w:r>
        <w:rPr>
          <w:spacing w:val="-11"/>
        </w:rPr>
        <w:t xml:space="preserve"> </w:t>
      </w:r>
      <w:r>
        <w:rPr>
          <w:spacing w:val="-1"/>
        </w:rPr>
        <w:t>costs</w:t>
      </w:r>
    </w:p>
    <w:p w14:paraId="6BD1650F" w14:textId="77777777" w:rsidR="002B05B5" w:rsidRDefault="0082344C">
      <w:pPr>
        <w:pStyle w:val="ListParagraph"/>
        <w:numPr>
          <w:ilvl w:val="0"/>
          <w:numId w:val="4"/>
        </w:numPr>
        <w:tabs>
          <w:tab w:val="left" w:pos="821"/>
        </w:tabs>
        <w:spacing w:before="1"/>
        <w:ind w:left="820" w:hanging="361"/>
      </w:pPr>
      <w:r>
        <w:t>Support</w:t>
      </w:r>
      <w:r>
        <w:rPr>
          <w:spacing w:val="-1"/>
        </w:rPr>
        <w:t xml:space="preserve"> </w:t>
      </w:r>
      <w:r>
        <w:t>care</w:t>
      </w:r>
      <w:r>
        <w:rPr>
          <w:spacing w:val="-7"/>
        </w:rPr>
        <w:t xml:space="preserve"> </w:t>
      </w:r>
      <w:r>
        <w:t>costs</w:t>
      </w:r>
    </w:p>
    <w:p w14:paraId="5B1EE5DD" w14:textId="77777777" w:rsidR="002B05B5" w:rsidRDefault="0082344C">
      <w:pPr>
        <w:pStyle w:val="ListParagraph"/>
        <w:numPr>
          <w:ilvl w:val="0"/>
          <w:numId w:val="4"/>
        </w:numPr>
        <w:tabs>
          <w:tab w:val="left" w:pos="821"/>
        </w:tabs>
        <w:spacing w:before="1" w:line="279" w:lineRule="exact"/>
        <w:ind w:left="820" w:hanging="361"/>
      </w:pPr>
      <w:r>
        <w:t>Direct</w:t>
      </w:r>
      <w:r>
        <w:rPr>
          <w:spacing w:val="-2"/>
        </w:rPr>
        <w:t xml:space="preserve"> </w:t>
      </w:r>
      <w:r>
        <w:t>care</w:t>
      </w:r>
      <w:r>
        <w:rPr>
          <w:spacing w:val="-1"/>
        </w:rPr>
        <w:t xml:space="preserve"> </w:t>
      </w:r>
      <w:r>
        <w:t>costs</w:t>
      </w:r>
    </w:p>
    <w:p w14:paraId="4B652694" w14:textId="77777777" w:rsidR="002B05B5" w:rsidRDefault="0082344C">
      <w:pPr>
        <w:pStyle w:val="ListParagraph"/>
        <w:numPr>
          <w:ilvl w:val="0"/>
          <w:numId w:val="4"/>
        </w:numPr>
        <w:tabs>
          <w:tab w:val="left" w:pos="821"/>
        </w:tabs>
        <w:spacing w:line="279" w:lineRule="exact"/>
        <w:ind w:left="820" w:hanging="361"/>
      </w:pPr>
      <w:r>
        <w:t>Other</w:t>
      </w:r>
      <w:r>
        <w:rPr>
          <w:spacing w:val="-4"/>
        </w:rPr>
        <w:t xml:space="preserve"> </w:t>
      </w:r>
      <w:r>
        <w:t>costs</w:t>
      </w:r>
    </w:p>
    <w:p w14:paraId="0285C6B3" w14:textId="77777777" w:rsidR="002B05B5" w:rsidRDefault="002B05B5">
      <w:pPr>
        <w:pStyle w:val="BodyText"/>
        <w:rPr>
          <w:sz w:val="23"/>
        </w:rPr>
      </w:pPr>
    </w:p>
    <w:p w14:paraId="612466B7" w14:textId="77777777" w:rsidR="002B05B5" w:rsidRDefault="0082344C">
      <w:pPr>
        <w:pStyle w:val="BodyText"/>
        <w:ind w:left="100" w:right="299"/>
      </w:pPr>
      <w:r>
        <w:t>The accounts under these categories are segregated to provide required statistical information. All</w:t>
      </w:r>
      <w:r>
        <w:rPr>
          <w:spacing w:val="-47"/>
        </w:rPr>
        <w:t xml:space="preserve"> </w:t>
      </w:r>
      <w:r>
        <w:t>expenses</w:t>
      </w:r>
      <w:r>
        <w:rPr>
          <w:spacing w:val="-2"/>
        </w:rPr>
        <w:t xml:space="preserve"> </w:t>
      </w:r>
      <w:r>
        <w:t>carried</w:t>
      </w:r>
      <w:r>
        <w:rPr>
          <w:spacing w:val="-3"/>
        </w:rPr>
        <w:t xml:space="preserve"> </w:t>
      </w:r>
      <w:r>
        <w:t>on</w:t>
      </w:r>
      <w:r>
        <w:rPr>
          <w:spacing w:val="-4"/>
        </w:rPr>
        <w:t xml:space="preserve"> </w:t>
      </w:r>
      <w:r>
        <w:t>the provider’s general</w:t>
      </w:r>
      <w:r>
        <w:rPr>
          <w:spacing w:val="-1"/>
        </w:rPr>
        <w:t xml:space="preserve"> </w:t>
      </w:r>
      <w:r>
        <w:t>ledger</w:t>
      </w:r>
      <w:r>
        <w:rPr>
          <w:spacing w:val="-2"/>
        </w:rPr>
        <w:t xml:space="preserve"> </w:t>
      </w:r>
      <w:r>
        <w:t>must</w:t>
      </w:r>
      <w:r>
        <w:rPr>
          <w:spacing w:val="1"/>
        </w:rPr>
        <w:t xml:space="preserve"> </w:t>
      </w:r>
      <w:r>
        <w:t>be</w:t>
      </w:r>
      <w:r>
        <w:rPr>
          <w:spacing w:val="-2"/>
        </w:rPr>
        <w:t xml:space="preserve"> </w:t>
      </w:r>
      <w:r>
        <w:t>entered in</w:t>
      </w:r>
      <w:r>
        <w:rPr>
          <w:spacing w:val="-1"/>
        </w:rPr>
        <w:t xml:space="preserve"> </w:t>
      </w:r>
      <w:r>
        <w:t>Column</w:t>
      </w:r>
      <w:r>
        <w:rPr>
          <w:spacing w:val="-3"/>
        </w:rPr>
        <w:t xml:space="preserve"> </w:t>
      </w:r>
      <w:r>
        <w:t>1.</w:t>
      </w:r>
    </w:p>
    <w:p w14:paraId="4C856255" w14:textId="77777777" w:rsidR="002B05B5" w:rsidRDefault="002B05B5">
      <w:pPr>
        <w:pStyle w:val="BodyText"/>
      </w:pPr>
    </w:p>
    <w:p w14:paraId="341A3E48" w14:textId="77777777" w:rsidR="002B05B5" w:rsidRDefault="0082344C">
      <w:pPr>
        <w:pStyle w:val="BodyText"/>
        <w:spacing w:before="1"/>
        <w:ind w:left="100" w:right="556"/>
      </w:pPr>
      <w:r>
        <w:t>Column 2 and 3 (Adjustment of Expenses) reflect adjustments from Schedules A and B for items</w:t>
      </w:r>
      <w:r>
        <w:rPr>
          <w:spacing w:val="-47"/>
        </w:rPr>
        <w:t xml:space="preserve"> </w:t>
      </w:r>
      <w:r>
        <w:t>which are not allowable as expenses to provide resident care. Expense adjustments that are a</w:t>
      </w:r>
      <w:r>
        <w:rPr>
          <w:spacing w:val="1"/>
        </w:rPr>
        <w:t xml:space="preserve"> </w:t>
      </w:r>
      <w:r>
        <w:t>reduction to an expense should be input as a negative amount. Column 4 must reflect expenses</w:t>
      </w:r>
      <w:r>
        <w:rPr>
          <w:spacing w:val="-47"/>
        </w:rPr>
        <w:t xml:space="preserve"> </w:t>
      </w:r>
      <w:r>
        <w:t>related</w:t>
      </w:r>
      <w:r>
        <w:rPr>
          <w:spacing w:val="-2"/>
        </w:rPr>
        <w:t xml:space="preserve"> </w:t>
      </w:r>
      <w:r>
        <w:t>to</w:t>
      </w:r>
      <w:r>
        <w:rPr>
          <w:spacing w:val="-1"/>
        </w:rPr>
        <w:t xml:space="preserve"> </w:t>
      </w:r>
      <w:r>
        <w:t>resident</w:t>
      </w:r>
      <w:r>
        <w:rPr>
          <w:spacing w:val="-2"/>
        </w:rPr>
        <w:t xml:space="preserve"> </w:t>
      </w:r>
      <w:r>
        <w:t>care.</w:t>
      </w:r>
    </w:p>
    <w:p w14:paraId="6DD41D1B" w14:textId="77777777" w:rsidR="002B05B5" w:rsidRDefault="002B05B5">
      <w:pPr>
        <w:pStyle w:val="BodyText"/>
        <w:spacing w:before="11"/>
        <w:rPr>
          <w:sz w:val="21"/>
        </w:rPr>
      </w:pPr>
    </w:p>
    <w:p w14:paraId="7D6D838D" w14:textId="77777777" w:rsidR="002B05B5" w:rsidRDefault="0082344C">
      <w:pPr>
        <w:pStyle w:val="BodyText"/>
        <w:ind w:left="100" w:right="871"/>
      </w:pPr>
      <w:r>
        <w:t>Expenses allocated to certain line items on Schedule D are limited. See Schedule B: EXPENSE</w:t>
      </w:r>
      <w:r>
        <w:rPr>
          <w:spacing w:val="-47"/>
        </w:rPr>
        <w:t xml:space="preserve"> </w:t>
      </w:r>
      <w:r>
        <w:t>ADJUSTMENTS</w:t>
      </w:r>
      <w:r>
        <w:rPr>
          <w:spacing w:val="-1"/>
        </w:rPr>
        <w:t xml:space="preserve"> </w:t>
      </w:r>
      <w:r>
        <w:t>for an explanation</w:t>
      </w:r>
      <w:r>
        <w:rPr>
          <w:spacing w:val="-3"/>
        </w:rPr>
        <w:t xml:space="preserve"> </w:t>
      </w:r>
      <w:r>
        <w:t>of these</w:t>
      </w:r>
      <w:r>
        <w:rPr>
          <w:spacing w:val="1"/>
        </w:rPr>
        <w:t xml:space="preserve"> </w:t>
      </w:r>
      <w:r>
        <w:t>limits.</w:t>
      </w:r>
    </w:p>
    <w:p w14:paraId="6D5CA40B" w14:textId="77777777" w:rsidR="002B05B5" w:rsidRDefault="002B05B5">
      <w:pPr>
        <w:pStyle w:val="BodyText"/>
        <w:spacing w:before="1"/>
      </w:pPr>
    </w:p>
    <w:p w14:paraId="160E2286" w14:textId="77777777" w:rsidR="002B05B5" w:rsidRDefault="0082344C">
      <w:pPr>
        <w:pStyle w:val="BodyText"/>
        <w:ind w:left="100" w:right="231"/>
      </w:pPr>
      <w:r>
        <w:t>Expenses should be allocated to the proper column related to the service. Summarizing costs and</w:t>
      </w:r>
      <w:r>
        <w:rPr>
          <w:spacing w:val="1"/>
        </w:rPr>
        <w:t xml:space="preserve"> </w:t>
      </w:r>
      <w:r>
        <w:t>reporting on a single line is inappropriate. For example, assisted living expenses should be reported</w:t>
      </w:r>
      <w:r>
        <w:rPr>
          <w:spacing w:val="-47"/>
        </w:rPr>
        <w:t xml:space="preserve"> </w:t>
      </w:r>
      <w:r>
        <w:t>by</w:t>
      </w:r>
      <w:r>
        <w:rPr>
          <w:spacing w:val="-1"/>
        </w:rPr>
        <w:t xml:space="preserve"> </w:t>
      </w:r>
      <w:r>
        <w:t>line</w:t>
      </w:r>
      <w:r>
        <w:rPr>
          <w:spacing w:val="1"/>
        </w:rPr>
        <w:t xml:space="preserve"> </w:t>
      </w:r>
      <w:r>
        <w:t>in</w:t>
      </w:r>
      <w:r>
        <w:rPr>
          <w:spacing w:val="-1"/>
        </w:rPr>
        <w:t xml:space="preserve"> </w:t>
      </w:r>
      <w:r>
        <w:t>column</w:t>
      </w:r>
      <w:r>
        <w:rPr>
          <w:spacing w:val="-1"/>
        </w:rPr>
        <w:t xml:space="preserve"> </w:t>
      </w:r>
      <w:r>
        <w:t>9</w:t>
      </w:r>
      <w:r>
        <w:rPr>
          <w:spacing w:val="-1"/>
        </w:rPr>
        <w:t xml:space="preserve"> </w:t>
      </w:r>
      <w:r>
        <w:t>and</w:t>
      </w:r>
      <w:r>
        <w:rPr>
          <w:spacing w:val="-1"/>
        </w:rPr>
        <w:t xml:space="preserve"> </w:t>
      </w:r>
      <w:r>
        <w:t>not</w:t>
      </w:r>
      <w:r>
        <w:rPr>
          <w:spacing w:val="-2"/>
        </w:rPr>
        <w:t xml:space="preserve"> </w:t>
      </w:r>
      <w:r>
        <w:t>summed and</w:t>
      </w:r>
      <w:r>
        <w:rPr>
          <w:spacing w:val="-2"/>
        </w:rPr>
        <w:t xml:space="preserve"> </w:t>
      </w:r>
      <w:r>
        <w:t>reported</w:t>
      </w:r>
      <w:r>
        <w:rPr>
          <w:spacing w:val="-3"/>
        </w:rPr>
        <w:t xml:space="preserve"> </w:t>
      </w:r>
      <w:r>
        <w:t>on</w:t>
      </w:r>
      <w:r>
        <w:rPr>
          <w:spacing w:val="-1"/>
        </w:rPr>
        <w:t xml:space="preserve"> </w:t>
      </w:r>
      <w:r>
        <w:t>line</w:t>
      </w:r>
      <w:r>
        <w:rPr>
          <w:spacing w:val="1"/>
        </w:rPr>
        <w:t xml:space="preserve"> </w:t>
      </w:r>
      <w:r>
        <w:t>129.</w:t>
      </w:r>
    </w:p>
    <w:p w14:paraId="374F3124" w14:textId="77777777" w:rsidR="002B05B5" w:rsidRDefault="002B05B5">
      <w:pPr>
        <w:pStyle w:val="BodyText"/>
        <w:spacing w:before="1"/>
        <w:rPr>
          <w:sz w:val="21"/>
        </w:rPr>
      </w:pPr>
    </w:p>
    <w:p w14:paraId="741D1056" w14:textId="77777777" w:rsidR="002B05B5" w:rsidRDefault="0082344C">
      <w:pPr>
        <w:pStyle w:val="BodyText"/>
        <w:tabs>
          <w:tab w:val="left" w:pos="2137"/>
        </w:tabs>
        <w:spacing w:line="477" w:lineRule="auto"/>
        <w:ind w:left="100" w:right="4154"/>
      </w:pPr>
      <w:r>
        <w:t>The following is a description of each line of Schedule D</w:t>
      </w:r>
      <w:r>
        <w:rPr>
          <w:spacing w:val="-47"/>
        </w:rPr>
        <w:t xml:space="preserve"> </w:t>
      </w:r>
      <w:r>
        <w:rPr>
          <w:u w:val="single"/>
        </w:rPr>
        <w:t>Administrative</w:t>
      </w:r>
      <w:r>
        <w:rPr>
          <w:spacing w:val="-11"/>
          <w:u w:val="single"/>
        </w:rPr>
        <w:t xml:space="preserve"> </w:t>
      </w:r>
      <w:r>
        <w:rPr>
          <w:u w:val="single"/>
        </w:rPr>
        <w:t>Costs</w:t>
      </w:r>
      <w:r>
        <w:rPr>
          <w:u w:val="single"/>
        </w:rPr>
        <w:tab/>
      </w:r>
    </w:p>
    <w:p w14:paraId="1A08A06A" w14:textId="77777777" w:rsidR="002B05B5" w:rsidRDefault="0082344C">
      <w:pPr>
        <w:pStyle w:val="BodyText"/>
        <w:spacing w:before="4"/>
        <w:ind w:left="100"/>
      </w:pPr>
      <w:r>
        <w:t>Line</w:t>
      </w:r>
      <w:r>
        <w:rPr>
          <w:spacing w:val="-3"/>
        </w:rPr>
        <w:t xml:space="preserve"> </w:t>
      </w:r>
      <w:r>
        <w:t>1:</w:t>
      </w:r>
      <w:r>
        <w:rPr>
          <w:spacing w:val="-3"/>
        </w:rPr>
        <w:t xml:space="preserve"> </w:t>
      </w:r>
      <w:r>
        <w:t>Administrator</w:t>
      </w:r>
      <w:r>
        <w:rPr>
          <w:spacing w:val="-6"/>
        </w:rPr>
        <w:t xml:space="preserve"> </w:t>
      </w:r>
      <w:r>
        <w:t>wages</w:t>
      </w:r>
      <w:r>
        <w:rPr>
          <w:spacing w:val="-3"/>
        </w:rPr>
        <w:t xml:space="preserve"> </w:t>
      </w:r>
      <w:r>
        <w:t>-</w:t>
      </w:r>
      <w:r>
        <w:rPr>
          <w:spacing w:val="-4"/>
        </w:rPr>
        <w:t xml:space="preserve"> </w:t>
      </w:r>
      <w:r>
        <w:t>Salary</w:t>
      </w:r>
      <w:r>
        <w:rPr>
          <w:spacing w:val="-3"/>
        </w:rPr>
        <w:t xml:space="preserve"> </w:t>
      </w:r>
      <w:r>
        <w:t>of</w:t>
      </w:r>
      <w:r>
        <w:rPr>
          <w:spacing w:val="-3"/>
        </w:rPr>
        <w:t xml:space="preserve"> </w:t>
      </w:r>
      <w:r>
        <w:t>the</w:t>
      </w:r>
      <w:r>
        <w:rPr>
          <w:spacing w:val="-3"/>
        </w:rPr>
        <w:t xml:space="preserve"> </w:t>
      </w:r>
      <w:r>
        <w:t>facility</w:t>
      </w:r>
      <w:r>
        <w:rPr>
          <w:spacing w:val="-1"/>
        </w:rPr>
        <w:t xml:space="preserve"> </w:t>
      </w:r>
      <w:r>
        <w:t>administrator</w:t>
      </w:r>
      <w:r>
        <w:rPr>
          <w:spacing w:val="-3"/>
        </w:rPr>
        <w:t xml:space="preserve"> </w:t>
      </w:r>
      <w:r>
        <w:t>including</w:t>
      </w:r>
      <w:r>
        <w:rPr>
          <w:spacing w:val="-4"/>
        </w:rPr>
        <w:t xml:space="preserve"> </w:t>
      </w:r>
      <w:r>
        <w:t>regular</w:t>
      </w:r>
      <w:r>
        <w:rPr>
          <w:spacing w:val="-4"/>
        </w:rPr>
        <w:t xml:space="preserve"> </w:t>
      </w:r>
      <w:r>
        <w:t>pay,</w:t>
      </w:r>
      <w:r>
        <w:rPr>
          <w:spacing w:val="-3"/>
        </w:rPr>
        <w:t xml:space="preserve"> </w:t>
      </w:r>
      <w:r>
        <w:t>overtime</w:t>
      </w:r>
      <w:r>
        <w:rPr>
          <w:spacing w:val="-3"/>
        </w:rPr>
        <w:t xml:space="preserve"> </w:t>
      </w:r>
      <w:r>
        <w:t>pay,</w:t>
      </w:r>
      <w:r>
        <w:rPr>
          <w:spacing w:val="-47"/>
        </w:rPr>
        <w:t xml:space="preserve"> </w:t>
      </w:r>
      <w:r>
        <w:t>sick</w:t>
      </w:r>
      <w:r>
        <w:rPr>
          <w:spacing w:val="-9"/>
        </w:rPr>
        <w:t xml:space="preserve"> </w:t>
      </w:r>
      <w:r>
        <w:t>pay,</w:t>
      </w:r>
      <w:r>
        <w:rPr>
          <w:spacing w:val="-10"/>
        </w:rPr>
        <w:t xml:space="preserve"> </w:t>
      </w:r>
      <w:r>
        <w:t>holiday</w:t>
      </w:r>
      <w:r>
        <w:rPr>
          <w:spacing w:val="-11"/>
        </w:rPr>
        <w:t xml:space="preserve"> </w:t>
      </w:r>
      <w:r>
        <w:t>pay,</w:t>
      </w:r>
      <w:r>
        <w:rPr>
          <w:spacing w:val="-10"/>
        </w:rPr>
        <w:t xml:space="preserve"> </w:t>
      </w:r>
      <w:r>
        <w:t>vacation</w:t>
      </w:r>
      <w:r>
        <w:rPr>
          <w:spacing w:val="-10"/>
        </w:rPr>
        <w:t xml:space="preserve"> </w:t>
      </w:r>
      <w:r>
        <w:t>pay,</w:t>
      </w:r>
      <w:r>
        <w:rPr>
          <w:spacing w:val="-8"/>
        </w:rPr>
        <w:t xml:space="preserve"> </w:t>
      </w:r>
      <w:r>
        <w:t>bonus,</w:t>
      </w:r>
      <w:r>
        <w:rPr>
          <w:spacing w:val="-11"/>
        </w:rPr>
        <w:t xml:space="preserve"> </w:t>
      </w:r>
      <w:r>
        <w:t>and</w:t>
      </w:r>
      <w:r>
        <w:rPr>
          <w:spacing w:val="-11"/>
        </w:rPr>
        <w:t xml:space="preserve"> </w:t>
      </w:r>
      <w:r>
        <w:t>other</w:t>
      </w:r>
      <w:r>
        <w:rPr>
          <w:spacing w:val="-11"/>
        </w:rPr>
        <w:t xml:space="preserve"> </w:t>
      </w:r>
      <w:r>
        <w:t>compensation</w:t>
      </w:r>
      <w:r>
        <w:rPr>
          <w:spacing w:val="-11"/>
        </w:rPr>
        <w:t xml:space="preserve"> </w:t>
      </w:r>
      <w:r>
        <w:t>expense</w:t>
      </w:r>
      <w:r>
        <w:rPr>
          <w:spacing w:val="-11"/>
        </w:rPr>
        <w:t xml:space="preserve"> </w:t>
      </w:r>
      <w:r>
        <w:t>for</w:t>
      </w:r>
      <w:r>
        <w:rPr>
          <w:spacing w:val="-11"/>
        </w:rPr>
        <w:t xml:space="preserve"> </w:t>
      </w:r>
      <w:r>
        <w:t>the</w:t>
      </w:r>
      <w:r>
        <w:rPr>
          <w:spacing w:val="-8"/>
        </w:rPr>
        <w:t xml:space="preserve"> </w:t>
      </w:r>
      <w:r>
        <w:t>reporting</w:t>
      </w:r>
      <w:r>
        <w:rPr>
          <w:spacing w:val="-11"/>
        </w:rPr>
        <w:t xml:space="preserve"> </w:t>
      </w:r>
      <w:r>
        <w:t>period.</w:t>
      </w:r>
    </w:p>
    <w:p w14:paraId="57FECF02" w14:textId="77777777" w:rsidR="002B05B5" w:rsidRDefault="002B05B5">
      <w:pPr>
        <w:pStyle w:val="BodyText"/>
        <w:spacing w:before="1"/>
      </w:pPr>
    </w:p>
    <w:p w14:paraId="65586B06" w14:textId="77777777" w:rsidR="002B05B5" w:rsidRDefault="0082344C">
      <w:pPr>
        <w:pStyle w:val="BodyText"/>
        <w:ind w:left="460"/>
      </w:pPr>
      <w:r>
        <w:t>See</w:t>
      </w:r>
      <w:r>
        <w:rPr>
          <w:spacing w:val="-1"/>
        </w:rPr>
        <w:t xml:space="preserve"> </w:t>
      </w:r>
      <w:r>
        <w:t>Schedule</w:t>
      </w:r>
      <w:r>
        <w:rPr>
          <w:spacing w:val="-4"/>
        </w:rPr>
        <w:t xml:space="preserve"> </w:t>
      </w:r>
      <w:r>
        <w:t>B</w:t>
      </w:r>
      <w:r>
        <w:rPr>
          <w:spacing w:val="-1"/>
        </w:rPr>
        <w:t xml:space="preserve"> </w:t>
      </w:r>
      <w:r>
        <w:t>instructions</w:t>
      </w:r>
      <w:r>
        <w:rPr>
          <w:spacing w:val="-4"/>
        </w:rPr>
        <w:t xml:space="preserve"> </w:t>
      </w:r>
      <w:r>
        <w:t>for</w:t>
      </w:r>
      <w:r>
        <w:rPr>
          <w:spacing w:val="-1"/>
        </w:rPr>
        <w:t xml:space="preserve"> </w:t>
      </w:r>
      <w:r>
        <w:t>limits</w:t>
      </w:r>
      <w:r>
        <w:rPr>
          <w:spacing w:val="-3"/>
        </w:rPr>
        <w:t xml:space="preserve"> </w:t>
      </w:r>
      <w:r>
        <w:t>that</w:t>
      </w:r>
      <w:r>
        <w:rPr>
          <w:spacing w:val="-3"/>
        </w:rPr>
        <w:t xml:space="preserve"> </w:t>
      </w:r>
      <w:r>
        <w:t>may apply.</w:t>
      </w:r>
    </w:p>
    <w:p w14:paraId="0C0EA338" w14:textId="77777777" w:rsidR="002B05B5" w:rsidRDefault="002B05B5">
      <w:pPr>
        <w:pStyle w:val="BodyText"/>
        <w:spacing w:before="1"/>
      </w:pPr>
    </w:p>
    <w:p w14:paraId="28984D3F" w14:textId="77777777" w:rsidR="002B05B5" w:rsidRDefault="0082344C">
      <w:pPr>
        <w:pStyle w:val="BodyText"/>
        <w:ind w:left="100" w:right="345"/>
      </w:pPr>
      <w:r>
        <w:t>Line 2: Business office wages - Salaries and wages for other administrative positions, such as</w:t>
      </w:r>
      <w:r>
        <w:rPr>
          <w:spacing w:val="1"/>
        </w:rPr>
        <w:t xml:space="preserve"> </w:t>
      </w:r>
      <w:r>
        <w:t>assistant administrator, bookkeeper, and clerical support. Include in this line all regular pay,</w:t>
      </w:r>
      <w:r>
        <w:rPr>
          <w:spacing w:val="1"/>
        </w:rPr>
        <w:t xml:space="preserve"> </w:t>
      </w:r>
      <w:r>
        <w:t>overtime pay, sick pay, holiday pay, vacation pay, bonus, and other compensation expense for the</w:t>
      </w:r>
      <w:r>
        <w:rPr>
          <w:spacing w:val="-47"/>
        </w:rPr>
        <w:t xml:space="preserve"> </w:t>
      </w:r>
      <w:r>
        <w:t>reporting</w:t>
      </w:r>
      <w:r>
        <w:rPr>
          <w:spacing w:val="-2"/>
        </w:rPr>
        <w:t xml:space="preserve"> </w:t>
      </w:r>
      <w:r>
        <w:t>period.</w:t>
      </w:r>
    </w:p>
    <w:p w14:paraId="75D842AC" w14:textId="77777777" w:rsidR="002B05B5" w:rsidRDefault="002B05B5">
      <w:pPr>
        <w:pStyle w:val="BodyText"/>
        <w:spacing w:before="11"/>
        <w:rPr>
          <w:sz w:val="21"/>
        </w:rPr>
      </w:pPr>
    </w:p>
    <w:p w14:paraId="0482CA0F" w14:textId="77777777" w:rsidR="002B05B5" w:rsidRDefault="0082344C">
      <w:pPr>
        <w:pStyle w:val="BodyText"/>
        <w:ind w:left="100" w:right="286"/>
      </w:pPr>
      <w:r>
        <w:t>Line 3: Advertising and marketing wages - Salaries and wages for advertising and marketing wages.</w:t>
      </w:r>
      <w:r>
        <w:rPr>
          <w:spacing w:val="-47"/>
        </w:rPr>
        <w:t xml:space="preserve"> </w:t>
      </w:r>
      <w:r>
        <w:t>Include in this line all regular pay, overtime pay, sick pay, holiday pay, vacation pay, bonus, and</w:t>
      </w:r>
      <w:r>
        <w:rPr>
          <w:spacing w:val="1"/>
        </w:rPr>
        <w:t xml:space="preserve"> </w:t>
      </w:r>
      <w:r>
        <w:t>other</w:t>
      </w:r>
      <w:r>
        <w:rPr>
          <w:spacing w:val="-3"/>
        </w:rPr>
        <w:t xml:space="preserve"> </w:t>
      </w:r>
      <w:r>
        <w:t>compensation</w:t>
      </w:r>
      <w:r>
        <w:rPr>
          <w:spacing w:val="-3"/>
        </w:rPr>
        <w:t xml:space="preserve"> </w:t>
      </w:r>
      <w:r>
        <w:t>expense</w:t>
      </w:r>
      <w:r>
        <w:rPr>
          <w:spacing w:val="1"/>
        </w:rPr>
        <w:t xml:space="preserve"> </w:t>
      </w:r>
      <w:r>
        <w:t>for the</w:t>
      </w:r>
      <w:r>
        <w:rPr>
          <w:spacing w:val="-2"/>
        </w:rPr>
        <w:t xml:space="preserve"> </w:t>
      </w:r>
      <w:r>
        <w:t>reporting</w:t>
      </w:r>
      <w:r>
        <w:rPr>
          <w:spacing w:val="-1"/>
        </w:rPr>
        <w:t xml:space="preserve"> </w:t>
      </w:r>
      <w:r>
        <w:t>period.</w:t>
      </w:r>
    </w:p>
    <w:p w14:paraId="288E4172" w14:textId="77777777" w:rsidR="002B05B5" w:rsidRDefault="002B05B5">
      <w:pPr>
        <w:pStyle w:val="BodyText"/>
        <w:spacing w:before="1"/>
      </w:pPr>
    </w:p>
    <w:p w14:paraId="74717B64" w14:textId="77777777" w:rsidR="002B05B5" w:rsidRDefault="0082344C">
      <w:pPr>
        <w:pStyle w:val="BodyText"/>
        <w:ind w:left="100"/>
      </w:pPr>
      <w:r>
        <w:t>See</w:t>
      </w:r>
      <w:r>
        <w:rPr>
          <w:spacing w:val="-1"/>
        </w:rPr>
        <w:t xml:space="preserve"> </w:t>
      </w:r>
      <w:r>
        <w:t>Schedule</w:t>
      </w:r>
      <w:r>
        <w:rPr>
          <w:spacing w:val="-4"/>
        </w:rPr>
        <w:t xml:space="preserve"> </w:t>
      </w:r>
      <w:r>
        <w:t>B</w:t>
      </w:r>
      <w:r>
        <w:rPr>
          <w:spacing w:val="-1"/>
        </w:rPr>
        <w:t xml:space="preserve"> </w:t>
      </w:r>
      <w:r>
        <w:t>instructions</w:t>
      </w:r>
      <w:r>
        <w:rPr>
          <w:spacing w:val="-4"/>
        </w:rPr>
        <w:t xml:space="preserve"> </w:t>
      </w:r>
      <w:r>
        <w:t>for</w:t>
      </w:r>
      <w:r>
        <w:rPr>
          <w:spacing w:val="-1"/>
        </w:rPr>
        <w:t xml:space="preserve"> </w:t>
      </w:r>
      <w:r>
        <w:t>limits</w:t>
      </w:r>
      <w:r>
        <w:rPr>
          <w:spacing w:val="-3"/>
        </w:rPr>
        <w:t xml:space="preserve"> </w:t>
      </w:r>
      <w:r>
        <w:t>that</w:t>
      </w:r>
      <w:r>
        <w:rPr>
          <w:spacing w:val="-3"/>
        </w:rPr>
        <w:t xml:space="preserve"> </w:t>
      </w:r>
      <w:r>
        <w:t>may apply.</w:t>
      </w:r>
    </w:p>
    <w:p w14:paraId="4097A862" w14:textId="77777777" w:rsidR="002B05B5" w:rsidRDefault="002B05B5">
      <w:pPr>
        <w:pStyle w:val="BodyText"/>
        <w:spacing w:before="3"/>
      </w:pPr>
    </w:p>
    <w:p w14:paraId="15239796" w14:textId="77777777" w:rsidR="002B05B5" w:rsidRDefault="0082344C">
      <w:pPr>
        <w:pStyle w:val="BodyText"/>
        <w:spacing w:line="237" w:lineRule="auto"/>
        <w:ind w:left="100" w:right="233"/>
      </w:pPr>
      <w:r>
        <w:t>Line 4: Employer’s taxes (Admin) - Payroll taxes related to the salaries and wages included in lines 1</w:t>
      </w:r>
      <w:r>
        <w:rPr>
          <w:spacing w:val="-47"/>
        </w:rPr>
        <w:t xml:space="preserve"> </w:t>
      </w:r>
      <w:r>
        <w:t>through</w:t>
      </w:r>
      <w:r>
        <w:rPr>
          <w:spacing w:val="-1"/>
        </w:rPr>
        <w:t xml:space="preserve"> </w:t>
      </w:r>
      <w:r>
        <w:t>3.</w:t>
      </w:r>
    </w:p>
    <w:p w14:paraId="117B231F" w14:textId="77777777" w:rsidR="002B05B5" w:rsidRDefault="002B05B5">
      <w:pPr>
        <w:spacing w:line="237" w:lineRule="auto"/>
        <w:sectPr w:rsidR="002B05B5">
          <w:headerReference w:type="default" r:id="rId19"/>
          <w:footerReference w:type="default" r:id="rId20"/>
          <w:pgSz w:w="12240" w:h="15840"/>
          <w:pgMar w:top="1720" w:right="1440" w:bottom="960" w:left="1580" w:header="1455" w:footer="766" w:gutter="0"/>
          <w:cols w:space="720"/>
        </w:sectPr>
      </w:pPr>
    </w:p>
    <w:p w14:paraId="3BFF16A2" w14:textId="77777777" w:rsidR="002B05B5" w:rsidRDefault="002B05B5">
      <w:pPr>
        <w:pStyle w:val="BodyText"/>
        <w:spacing w:before="11"/>
        <w:rPr>
          <w:sz w:val="17"/>
        </w:rPr>
      </w:pPr>
    </w:p>
    <w:p w14:paraId="44140B6F" w14:textId="77777777" w:rsidR="002B05B5" w:rsidRDefault="0082344C">
      <w:pPr>
        <w:pStyle w:val="BodyText"/>
        <w:spacing w:before="58" w:line="237" w:lineRule="auto"/>
        <w:ind w:left="100" w:right="298"/>
      </w:pPr>
      <w:r>
        <w:t>Line 5: Group / Life &amp; Retirement Benefits (Admin) – Health, life insurance and retirement benefits</w:t>
      </w:r>
      <w:r>
        <w:rPr>
          <w:spacing w:val="-47"/>
        </w:rPr>
        <w:t xml:space="preserve"> </w:t>
      </w:r>
      <w:r>
        <w:t>related</w:t>
      </w:r>
      <w:r>
        <w:rPr>
          <w:spacing w:val="-2"/>
        </w:rPr>
        <w:t xml:space="preserve"> </w:t>
      </w:r>
      <w:r>
        <w:t>to</w:t>
      </w:r>
      <w:r>
        <w:rPr>
          <w:spacing w:val="-1"/>
        </w:rPr>
        <w:t xml:space="preserve"> </w:t>
      </w:r>
      <w:r>
        <w:t>the salaries and</w:t>
      </w:r>
      <w:r>
        <w:rPr>
          <w:spacing w:val="-4"/>
        </w:rPr>
        <w:t xml:space="preserve"> </w:t>
      </w:r>
      <w:r>
        <w:t>wages in</w:t>
      </w:r>
      <w:r>
        <w:rPr>
          <w:spacing w:val="-1"/>
        </w:rPr>
        <w:t xml:space="preserve"> </w:t>
      </w:r>
      <w:r>
        <w:t>lines 1</w:t>
      </w:r>
      <w:r>
        <w:rPr>
          <w:spacing w:val="-1"/>
        </w:rPr>
        <w:t xml:space="preserve"> </w:t>
      </w:r>
      <w:r>
        <w:t>through</w:t>
      </w:r>
      <w:r>
        <w:rPr>
          <w:spacing w:val="-3"/>
        </w:rPr>
        <w:t xml:space="preserve"> </w:t>
      </w:r>
      <w:r>
        <w:t>3.</w:t>
      </w:r>
    </w:p>
    <w:p w14:paraId="50077F35" w14:textId="77777777" w:rsidR="002B05B5" w:rsidRDefault="002B05B5">
      <w:pPr>
        <w:pStyle w:val="BodyText"/>
        <w:spacing w:before="1"/>
      </w:pPr>
    </w:p>
    <w:p w14:paraId="4AA804F2" w14:textId="77777777" w:rsidR="002B05B5" w:rsidRDefault="0082344C">
      <w:pPr>
        <w:pStyle w:val="BodyText"/>
        <w:spacing w:before="1"/>
        <w:ind w:left="100" w:right="382"/>
      </w:pPr>
      <w:r>
        <w:t>Line 6: Worker’s comp insurance (Admin) - Worker’s compensation insurance expenses related to</w:t>
      </w:r>
      <w:r>
        <w:rPr>
          <w:spacing w:val="-47"/>
        </w:rPr>
        <w:t xml:space="preserve"> </w:t>
      </w:r>
      <w:r>
        <w:t>the salaries and</w:t>
      </w:r>
      <w:r>
        <w:rPr>
          <w:spacing w:val="-1"/>
        </w:rPr>
        <w:t xml:space="preserve"> </w:t>
      </w:r>
      <w:r>
        <w:t>wages</w:t>
      </w:r>
      <w:r>
        <w:rPr>
          <w:spacing w:val="1"/>
        </w:rPr>
        <w:t xml:space="preserve"> </w:t>
      </w:r>
      <w:r>
        <w:t>in</w:t>
      </w:r>
      <w:r>
        <w:rPr>
          <w:spacing w:val="-1"/>
        </w:rPr>
        <w:t xml:space="preserve"> </w:t>
      </w:r>
      <w:r>
        <w:t>lines 1</w:t>
      </w:r>
      <w:r>
        <w:rPr>
          <w:spacing w:val="-1"/>
        </w:rPr>
        <w:t xml:space="preserve"> </w:t>
      </w:r>
      <w:r>
        <w:t>through</w:t>
      </w:r>
      <w:r>
        <w:rPr>
          <w:spacing w:val="-3"/>
        </w:rPr>
        <w:t xml:space="preserve"> </w:t>
      </w:r>
      <w:r>
        <w:t>3.</w:t>
      </w:r>
    </w:p>
    <w:p w14:paraId="2AD298F3" w14:textId="77777777" w:rsidR="002B05B5" w:rsidRDefault="002B05B5">
      <w:pPr>
        <w:pStyle w:val="BodyText"/>
        <w:rPr>
          <w:sz w:val="23"/>
        </w:rPr>
      </w:pPr>
    </w:p>
    <w:p w14:paraId="6C425E5E" w14:textId="77777777" w:rsidR="002B05B5" w:rsidRDefault="0082344C">
      <w:pPr>
        <w:pStyle w:val="BodyText"/>
        <w:ind w:left="100" w:right="1057"/>
      </w:pPr>
      <w:r>
        <w:t>Line 7: Employment Advertising and Recruit (Admin) - Expenses of advertising for hiring of</w:t>
      </w:r>
      <w:r>
        <w:rPr>
          <w:spacing w:val="-47"/>
        </w:rPr>
        <w:t xml:space="preserve"> </w:t>
      </w:r>
      <w:r>
        <w:t>administrative</w:t>
      </w:r>
      <w:r>
        <w:rPr>
          <w:spacing w:val="-3"/>
        </w:rPr>
        <w:t xml:space="preserve"> </w:t>
      </w:r>
      <w:r>
        <w:t>positions included in</w:t>
      </w:r>
      <w:r>
        <w:rPr>
          <w:spacing w:val="-1"/>
        </w:rPr>
        <w:t xml:space="preserve"> </w:t>
      </w:r>
      <w:r>
        <w:t>lines</w:t>
      </w:r>
      <w:r>
        <w:rPr>
          <w:spacing w:val="-1"/>
        </w:rPr>
        <w:t xml:space="preserve"> </w:t>
      </w:r>
      <w:r>
        <w:t>1 through</w:t>
      </w:r>
      <w:r>
        <w:rPr>
          <w:spacing w:val="-1"/>
        </w:rPr>
        <w:t xml:space="preserve"> </w:t>
      </w:r>
      <w:r>
        <w:t>3.</w:t>
      </w:r>
    </w:p>
    <w:p w14:paraId="492B2FEA" w14:textId="77777777" w:rsidR="002B05B5" w:rsidRDefault="002B05B5">
      <w:pPr>
        <w:pStyle w:val="BodyText"/>
        <w:rPr>
          <w:sz w:val="23"/>
        </w:rPr>
      </w:pPr>
    </w:p>
    <w:p w14:paraId="18D9EFEA" w14:textId="77777777" w:rsidR="002B05B5" w:rsidRDefault="0082344C">
      <w:pPr>
        <w:pStyle w:val="BodyText"/>
        <w:spacing w:before="1"/>
        <w:ind w:left="100" w:right="791"/>
      </w:pPr>
      <w:r>
        <w:t>Line 8: Criminal record checks (Admin) - Expenses associated with conducting criminal record</w:t>
      </w:r>
      <w:r>
        <w:rPr>
          <w:spacing w:val="-47"/>
        </w:rPr>
        <w:t xml:space="preserve"> </w:t>
      </w:r>
      <w:r>
        <w:t>checks for positions included in</w:t>
      </w:r>
      <w:r>
        <w:rPr>
          <w:spacing w:val="-1"/>
        </w:rPr>
        <w:t xml:space="preserve"> </w:t>
      </w:r>
      <w:r>
        <w:t>lines</w:t>
      </w:r>
      <w:r>
        <w:rPr>
          <w:spacing w:val="-2"/>
        </w:rPr>
        <w:t xml:space="preserve"> </w:t>
      </w:r>
      <w:r>
        <w:t>1</w:t>
      </w:r>
      <w:r>
        <w:rPr>
          <w:spacing w:val="1"/>
        </w:rPr>
        <w:t xml:space="preserve"> </w:t>
      </w:r>
      <w:r>
        <w:t>through</w:t>
      </w:r>
      <w:r>
        <w:rPr>
          <w:spacing w:val="-1"/>
        </w:rPr>
        <w:t xml:space="preserve"> </w:t>
      </w:r>
      <w:r>
        <w:t>3.</w:t>
      </w:r>
    </w:p>
    <w:p w14:paraId="7BD5978E" w14:textId="77777777" w:rsidR="002B05B5" w:rsidRDefault="002B05B5">
      <w:pPr>
        <w:pStyle w:val="BodyText"/>
        <w:spacing w:before="11"/>
        <w:rPr>
          <w:sz w:val="21"/>
        </w:rPr>
      </w:pPr>
    </w:p>
    <w:p w14:paraId="4C242197" w14:textId="77777777" w:rsidR="002B05B5" w:rsidRDefault="0082344C">
      <w:pPr>
        <w:pStyle w:val="BodyText"/>
        <w:ind w:left="100" w:right="1164"/>
      </w:pPr>
      <w:r>
        <w:t>Line 9: Education &amp; training (Admin) - Expenses of training seminars and courses, such as</w:t>
      </w:r>
      <w:r>
        <w:rPr>
          <w:spacing w:val="-47"/>
        </w:rPr>
        <w:t xml:space="preserve"> </w:t>
      </w:r>
      <w:r>
        <w:t>registration</w:t>
      </w:r>
      <w:r>
        <w:rPr>
          <w:spacing w:val="-2"/>
        </w:rPr>
        <w:t xml:space="preserve"> </w:t>
      </w:r>
      <w:r>
        <w:t>fees,</w:t>
      </w:r>
      <w:r>
        <w:rPr>
          <w:spacing w:val="1"/>
        </w:rPr>
        <w:t xml:space="preserve"> </w:t>
      </w:r>
      <w:r>
        <w:t>and</w:t>
      </w:r>
      <w:r>
        <w:rPr>
          <w:spacing w:val="-1"/>
        </w:rPr>
        <w:t xml:space="preserve"> </w:t>
      </w:r>
      <w:r>
        <w:t>course</w:t>
      </w:r>
      <w:r>
        <w:rPr>
          <w:spacing w:val="1"/>
        </w:rPr>
        <w:t xml:space="preserve"> </w:t>
      </w:r>
      <w:r>
        <w:t>materials.</w:t>
      </w:r>
    </w:p>
    <w:p w14:paraId="21297333" w14:textId="77777777" w:rsidR="002B05B5" w:rsidRDefault="002B05B5">
      <w:pPr>
        <w:pStyle w:val="BodyText"/>
      </w:pPr>
    </w:p>
    <w:p w14:paraId="4E354118" w14:textId="77777777" w:rsidR="002B05B5" w:rsidRDefault="0082344C">
      <w:pPr>
        <w:pStyle w:val="BodyText"/>
        <w:spacing w:before="1"/>
        <w:ind w:left="100" w:right="688"/>
      </w:pPr>
      <w:r>
        <w:t>Line 10: Supplies (Admin) - Expenses for administrative operations such as computer, postage,</w:t>
      </w:r>
      <w:r>
        <w:rPr>
          <w:spacing w:val="-47"/>
        </w:rPr>
        <w:t xml:space="preserve"> </w:t>
      </w:r>
      <w:r>
        <w:t>copier,</w:t>
      </w:r>
      <w:r>
        <w:rPr>
          <w:spacing w:val="-3"/>
        </w:rPr>
        <w:t xml:space="preserve"> </w:t>
      </w:r>
      <w:r>
        <w:t>and</w:t>
      </w:r>
      <w:r>
        <w:rPr>
          <w:spacing w:val="-2"/>
        </w:rPr>
        <w:t xml:space="preserve"> </w:t>
      </w:r>
      <w:r>
        <w:t>printing</w:t>
      </w:r>
      <w:r>
        <w:rPr>
          <w:spacing w:val="-1"/>
        </w:rPr>
        <w:t xml:space="preserve"> </w:t>
      </w:r>
      <w:r>
        <w:t>supplies.</w:t>
      </w:r>
    </w:p>
    <w:p w14:paraId="6C0F2031" w14:textId="77777777" w:rsidR="002B05B5" w:rsidRDefault="002B05B5">
      <w:pPr>
        <w:pStyle w:val="BodyText"/>
      </w:pPr>
    </w:p>
    <w:p w14:paraId="1B52D5EA" w14:textId="77777777" w:rsidR="002B05B5" w:rsidRDefault="0082344C">
      <w:pPr>
        <w:pStyle w:val="BodyText"/>
        <w:ind w:left="100"/>
      </w:pPr>
      <w:r>
        <w:t>Line</w:t>
      </w:r>
      <w:r>
        <w:rPr>
          <w:spacing w:val="-1"/>
        </w:rPr>
        <w:t xml:space="preserve"> </w:t>
      </w:r>
      <w:r>
        <w:t>11:</w:t>
      </w:r>
      <w:r>
        <w:rPr>
          <w:spacing w:val="-3"/>
        </w:rPr>
        <w:t xml:space="preserve"> </w:t>
      </w:r>
      <w:r>
        <w:t>Telephone</w:t>
      </w:r>
      <w:r>
        <w:rPr>
          <w:spacing w:val="-2"/>
        </w:rPr>
        <w:t xml:space="preserve"> </w:t>
      </w:r>
      <w:r>
        <w:t>-</w:t>
      </w:r>
      <w:r>
        <w:rPr>
          <w:spacing w:val="-2"/>
        </w:rPr>
        <w:t xml:space="preserve"> </w:t>
      </w:r>
      <w:r>
        <w:t>Expenses for</w:t>
      </w:r>
      <w:r>
        <w:rPr>
          <w:spacing w:val="-1"/>
        </w:rPr>
        <w:t xml:space="preserve"> </w:t>
      </w:r>
      <w:r>
        <w:t>telephone</w:t>
      </w:r>
      <w:r>
        <w:rPr>
          <w:spacing w:val="-1"/>
        </w:rPr>
        <w:t xml:space="preserve"> </w:t>
      </w:r>
      <w:r>
        <w:t>and</w:t>
      </w:r>
      <w:r>
        <w:rPr>
          <w:spacing w:val="-2"/>
        </w:rPr>
        <w:t xml:space="preserve"> </w:t>
      </w:r>
      <w:r>
        <w:t>paging</w:t>
      </w:r>
      <w:r>
        <w:rPr>
          <w:spacing w:val="-2"/>
        </w:rPr>
        <w:t xml:space="preserve"> </w:t>
      </w:r>
      <w:r>
        <w:t>services.</w:t>
      </w:r>
    </w:p>
    <w:p w14:paraId="53E52AE1" w14:textId="77777777" w:rsidR="002B05B5" w:rsidRDefault="002B05B5">
      <w:pPr>
        <w:pStyle w:val="BodyText"/>
        <w:rPr>
          <w:sz w:val="23"/>
        </w:rPr>
      </w:pPr>
    </w:p>
    <w:p w14:paraId="19AACE69" w14:textId="77777777" w:rsidR="002B05B5" w:rsidRDefault="0082344C">
      <w:pPr>
        <w:pStyle w:val="BodyText"/>
        <w:spacing w:before="1"/>
        <w:ind w:left="100" w:right="503"/>
      </w:pPr>
      <w:r>
        <w:t>Line 12: Equipment rental (Admin) - Rent expense for equipment used to support administrative</w:t>
      </w:r>
      <w:r>
        <w:rPr>
          <w:spacing w:val="-47"/>
        </w:rPr>
        <w:t xml:space="preserve"> </w:t>
      </w:r>
      <w:r>
        <w:t>operations.</w:t>
      </w:r>
    </w:p>
    <w:p w14:paraId="48BD4F5C" w14:textId="77777777" w:rsidR="002B05B5" w:rsidRDefault="002B05B5">
      <w:pPr>
        <w:pStyle w:val="BodyText"/>
        <w:spacing w:before="10"/>
        <w:rPr>
          <w:sz w:val="21"/>
        </w:rPr>
      </w:pPr>
    </w:p>
    <w:p w14:paraId="219A65A0" w14:textId="77777777" w:rsidR="002B05B5" w:rsidRDefault="0082344C">
      <w:pPr>
        <w:pStyle w:val="BodyText"/>
        <w:ind w:left="100"/>
      </w:pPr>
      <w:r>
        <w:t>Line</w:t>
      </w:r>
      <w:r>
        <w:rPr>
          <w:spacing w:val="-1"/>
        </w:rPr>
        <w:t xml:space="preserve"> </w:t>
      </w:r>
      <w:r>
        <w:t>13:</w:t>
      </w:r>
      <w:r>
        <w:rPr>
          <w:spacing w:val="-3"/>
        </w:rPr>
        <w:t xml:space="preserve"> </w:t>
      </w:r>
      <w:r>
        <w:t>Home</w:t>
      </w:r>
      <w:r>
        <w:rPr>
          <w:spacing w:val="-4"/>
        </w:rPr>
        <w:t xml:space="preserve"> </w:t>
      </w:r>
      <w:r>
        <w:t>office</w:t>
      </w:r>
      <w:r>
        <w:rPr>
          <w:spacing w:val="-2"/>
        </w:rPr>
        <w:t xml:space="preserve"> </w:t>
      </w:r>
      <w:r>
        <w:t>costs</w:t>
      </w:r>
      <w:r>
        <w:rPr>
          <w:spacing w:val="-2"/>
        </w:rPr>
        <w:t xml:space="preserve"> </w:t>
      </w:r>
      <w:r>
        <w:t>-</w:t>
      </w:r>
      <w:r>
        <w:rPr>
          <w:spacing w:val="-2"/>
        </w:rPr>
        <w:t xml:space="preserve"> </w:t>
      </w:r>
      <w:r>
        <w:t>Costs</w:t>
      </w:r>
      <w:r>
        <w:rPr>
          <w:spacing w:val="-1"/>
        </w:rPr>
        <w:t xml:space="preserve"> </w:t>
      </w:r>
      <w:r>
        <w:t>of</w:t>
      </w:r>
      <w:r>
        <w:rPr>
          <w:spacing w:val="-2"/>
        </w:rPr>
        <w:t xml:space="preserve"> </w:t>
      </w:r>
      <w:r>
        <w:t>essential</w:t>
      </w:r>
      <w:r>
        <w:rPr>
          <w:spacing w:val="-3"/>
        </w:rPr>
        <w:t xml:space="preserve"> </w:t>
      </w:r>
      <w:r>
        <w:t>services</w:t>
      </w:r>
      <w:r>
        <w:rPr>
          <w:spacing w:val="-3"/>
        </w:rPr>
        <w:t xml:space="preserve"> </w:t>
      </w:r>
      <w:r>
        <w:t>provided</w:t>
      </w:r>
      <w:r>
        <w:rPr>
          <w:spacing w:val="-1"/>
        </w:rPr>
        <w:t xml:space="preserve"> </w:t>
      </w:r>
      <w:r>
        <w:t>from</w:t>
      </w:r>
      <w:r>
        <w:rPr>
          <w:spacing w:val="-3"/>
        </w:rPr>
        <w:t xml:space="preserve"> </w:t>
      </w:r>
      <w:r>
        <w:t>a</w:t>
      </w:r>
      <w:r>
        <w:rPr>
          <w:spacing w:val="-1"/>
        </w:rPr>
        <w:t xml:space="preserve"> </w:t>
      </w:r>
      <w:r>
        <w:t>central</w:t>
      </w:r>
      <w:r>
        <w:rPr>
          <w:spacing w:val="-2"/>
        </w:rPr>
        <w:t xml:space="preserve"> </w:t>
      </w:r>
      <w:r>
        <w:t>location.</w:t>
      </w:r>
    </w:p>
    <w:p w14:paraId="3B395F80" w14:textId="77777777" w:rsidR="002B05B5" w:rsidRDefault="002B05B5">
      <w:pPr>
        <w:pStyle w:val="BodyText"/>
        <w:spacing w:before="1"/>
      </w:pPr>
    </w:p>
    <w:p w14:paraId="23118A11" w14:textId="77777777" w:rsidR="002B05B5" w:rsidRDefault="0082344C">
      <w:pPr>
        <w:pStyle w:val="BodyText"/>
        <w:ind w:left="460" w:right="509"/>
        <w:jc w:val="both"/>
      </w:pPr>
      <w:r>
        <w:t>Facilities with the home office or principal headquarters that receive essential services from</w:t>
      </w:r>
      <w:r>
        <w:rPr>
          <w:spacing w:val="-47"/>
        </w:rPr>
        <w:t xml:space="preserve"> </w:t>
      </w:r>
      <w:r>
        <w:t>this office must provide a copy of their general ledger trial balance, annually. These facilities</w:t>
      </w:r>
      <w:r>
        <w:rPr>
          <w:spacing w:val="-47"/>
        </w:rPr>
        <w:t xml:space="preserve"> </w:t>
      </w:r>
      <w:r>
        <w:t>must also provide a copy of their grouping schedules that demonstrate how the accounts on</w:t>
      </w:r>
      <w:r>
        <w:rPr>
          <w:spacing w:val="-48"/>
        </w:rPr>
        <w:t xml:space="preserve"> </w:t>
      </w:r>
      <w:r>
        <w:t>their</w:t>
      </w:r>
      <w:r>
        <w:rPr>
          <w:spacing w:val="-1"/>
        </w:rPr>
        <w:t xml:space="preserve"> </w:t>
      </w:r>
      <w:r>
        <w:t>trial</w:t>
      </w:r>
      <w:r>
        <w:rPr>
          <w:spacing w:val="-1"/>
        </w:rPr>
        <w:t xml:space="preserve"> </w:t>
      </w:r>
      <w:r>
        <w:t>balance</w:t>
      </w:r>
      <w:r>
        <w:rPr>
          <w:spacing w:val="1"/>
        </w:rPr>
        <w:t xml:space="preserve"> </w:t>
      </w:r>
      <w:r>
        <w:t>are</w:t>
      </w:r>
      <w:r>
        <w:rPr>
          <w:spacing w:val="1"/>
        </w:rPr>
        <w:t xml:space="preserve"> </w:t>
      </w:r>
      <w:r>
        <w:t>grouped</w:t>
      </w:r>
      <w:r>
        <w:rPr>
          <w:spacing w:val="-1"/>
        </w:rPr>
        <w:t xml:space="preserve"> </w:t>
      </w:r>
      <w:r>
        <w:t>by the</w:t>
      </w:r>
      <w:r>
        <w:rPr>
          <w:spacing w:val="-3"/>
        </w:rPr>
        <w:t xml:space="preserve"> </w:t>
      </w:r>
      <w:r>
        <w:t>individual line</w:t>
      </w:r>
      <w:r>
        <w:rPr>
          <w:spacing w:val="1"/>
        </w:rPr>
        <w:t xml:space="preserve"> </w:t>
      </w:r>
      <w:r>
        <w:t>items</w:t>
      </w:r>
      <w:r>
        <w:rPr>
          <w:spacing w:val="-4"/>
        </w:rPr>
        <w:t xml:space="preserve"> </w:t>
      </w:r>
      <w:r>
        <w:t>on</w:t>
      </w:r>
      <w:r>
        <w:rPr>
          <w:spacing w:val="-3"/>
        </w:rPr>
        <w:t xml:space="preserve"> </w:t>
      </w:r>
      <w:r>
        <w:t>their cost</w:t>
      </w:r>
      <w:r>
        <w:rPr>
          <w:spacing w:val="-2"/>
        </w:rPr>
        <w:t xml:space="preserve"> </w:t>
      </w:r>
      <w:r>
        <w:t>reports.</w:t>
      </w:r>
    </w:p>
    <w:p w14:paraId="72EA7C79" w14:textId="77777777" w:rsidR="002B05B5" w:rsidRDefault="002B05B5">
      <w:pPr>
        <w:pStyle w:val="BodyText"/>
        <w:spacing w:before="1"/>
      </w:pPr>
    </w:p>
    <w:p w14:paraId="28B6270B" w14:textId="77777777" w:rsidR="002B05B5" w:rsidRDefault="0082344C">
      <w:pPr>
        <w:pStyle w:val="BodyText"/>
        <w:ind w:left="460" w:right="342"/>
      </w:pPr>
      <w:r>
        <w:t>These schedules must demonstrate the basis for allocation of home office costs of the specific</w:t>
      </w:r>
      <w:r>
        <w:rPr>
          <w:spacing w:val="-47"/>
        </w:rPr>
        <w:t xml:space="preserve"> </w:t>
      </w:r>
      <w:r>
        <w:t>line items</w:t>
      </w:r>
      <w:r>
        <w:rPr>
          <w:spacing w:val="-2"/>
        </w:rPr>
        <w:t xml:space="preserve"> </w:t>
      </w:r>
      <w:r>
        <w:t>on</w:t>
      </w:r>
      <w:r>
        <w:rPr>
          <w:spacing w:val="-2"/>
        </w:rPr>
        <w:t xml:space="preserve"> </w:t>
      </w:r>
      <w:r>
        <w:t>each facility</w:t>
      </w:r>
      <w:r>
        <w:rPr>
          <w:spacing w:val="-1"/>
        </w:rPr>
        <w:t xml:space="preserve"> </w:t>
      </w:r>
      <w:r>
        <w:t>cost</w:t>
      </w:r>
      <w:r>
        <w:rPr>
          <w:spacing w:val="1"/>
        </w:rPr>
        <w:t xml:space="preserve"> </w:t>
      </w:r>
      <w:r>
        <w:t>report,</w:t>
      </w:r>
      <w:r>
        <w:rPr>
          <w:spacing w:val="-1"/>
        </w:rPr>
        <w:t xml:space="preserve"> </w:t>
      </w:r>
      <w:r>
        <w:t>including</w:t>
      </w:r>
      <w:r>
        <w:rPr>
          <w:spacing w:val="-1"/>
        </w:rPr>
        <w:t xml:space="preserve"> </w:t>
      </w:r>
      <w:r>
        <w:t>compliance</w:t>
      </w:r>
      <w:r>
        <w:rPr>
          <w:spacing w:val="1"/>
        </w:rPr>
        <w:t xml:space="preserve"> </w:t>
      </w:r>
      <w:r>
        <w:t>and</w:t>
      </w:r>
      <w:r>
        <w:rPr>
          <w:spacing w:val="-2"/>
        </w:rPr>
        <w:t xml:space="preserve"> </w:t>
      </w:r>
      <w:r>
        <w:t>limitations</w:t>
      </w:r>
      <w:r>
        <w:rPr>
          <w:spacing w:val="-2"/>
        </w:rPr>
        <w:t xml:space="preserve"> </w:t>
      </w:r>
      <w:r>
        <w:t>on:</w:t>
      </w:r>
    </w:p>
    <w:p w14:paraId="6F0498DA" w14:textId="77777777" w:rsidR="002B05B5" w:rsidRDefault="002B05B5">
      <w:pPr>
        <w:pStyle w:val="BodyText"/>
        <w:spacing w:before="11"/>
        <w:rPr>
          <w:sz w:val="20"/>
        </w:rPr>
      </w:pPr>
    </w:p>
    <w:p w14:paraId="1E68C474" w14:textId="77777777" w:rsidR="002B05B5" w:rsidRDefault="0082344C">
      <w:pPr>
        <w:pStyle w:val="ListParagraph"/>
        <w:numPr>
          <w:ilvl w:val="1"/>
          <w:numId w:val="4"/>
        </w:numPr>
        <w:tabs>
          <w:tab w:val="left" w:pos="1540"/>
          <w:tab w:val="left" w:pos="1541"/>
        </w:tabs>
        <w:ind w:left="1540" w:hanging="721"/>
      </w:pPr>
      <w:r>
        <w:t>Owner</w:t>
      </w:r>
      <w:r>
        <w:rPr>
          <w:spacing w:val="-2"/>
        </w:rPr>
        <w:t xml:space="preserve"> </w:t>
      </w:r>
      <w:r>
        <w:t>and</w:t>
      </w:r>
      <w:r>
        <w:rPr>
          <w:spacing w:val="-2"/>
        </w:rPr>
        <w:t xml:space="preserve"> </w:t>
      </w:r>
      <w:r>
        <w:t>related</w:t>
      </w:r>
      <w:r>
        <w:rPr>
          <w:spacing w:val="-5"/>
        </w:rPr>
        <w:t xml:space="preserve"> </w:t>
      </w:r>
      <w:r>
        <w:t>party</w:t>
      </w:r>
      <w:r>
        <w:rPr>
          <w:spacing w:val="-6"/>
        </w:rPr>
        <w:t xml:space="preserve"> </w:t>
      </w:r>
      <w:r>
        <w:t>compensation</w:t>
      </w:r>
    </w:p>
    <w:p w14:paraId="3445674A" w14:textId="77777777" w:rsidR="002B05B5" w:rsidRDefault="0082344C">
      <w:pPr>
        <w:pStyle w:val="ListParagraph"/>
        <w:numPr>
          <w:ilvl w:val="1"/>
          <w:numId w:val="4"/>
        </w:numPr>
        <w:tabs>
          <w:tab w:val="left" w:pos="1540"/>
          <w:tab w:val="left" w:pos="1541"/>
        </w:tabs>
        <w:spacing w:before="1"/>
        <w:ind w:left="1540" w:hanging="721"/>
      </w:pPr>
      <w:r>
        <w:t>Purchase</w:t>
      </w:r>
      <w:r>
        <w:rPr>
          <w:spacing w:val="-3"/>
        </w:rPr>
        <w:t xml:space="preserve"> </w:t>
      </w:r>
      <w:r>
        <w:t>of</w:t>
      </w:r>
      <w:r>
        <w:rPr>
          <w:spacing w:val="-3"/>
        </w:rPr>
        <w:t xml:space="preserve"> </w:t>
      </w:r>
      <w:r>
        <w:t>services</w:t>
      </w:r>
      <w:r>
        <w:rPr>
          <w:spacing w:val="-3"/>
        </w:rPr>
        <w:t xml:space="preserve"> </w:t>
      </w:r>
      <w:r>
        <w:t>from</w:t>
      </w:r>
      <w:r>
        <w:rPr>
          <w:spacing w:val="1"/>
        </w:rPr>
        <w:t xml:space="preserve"> </w:t>
      </w:r>
      <w:r>
        <w:t>related</w:t>
      </w:r>
      <w:r>
        <w:rPr>
          <w:spacing w:val="-7"/>
        </w:rPr>
        <w:t xml:space="preserve"> </w:t>
      </w:r>
      <w:r>
        <w:t>parties</w:t>
      </w:r>
    </w:p>
    <w:p w14:paraId="659850DB" w14:textId="77777777" w:rsidR="002B05B5" w:rsidRDefault="0082344C">
      <w:pPr>
        <w:pStyle w:val="ListParagraph"/>
        <w:numPr>
          <w:ilvl w:val="1"/>
          <w:numId w:val="4"/>
        </w:numPr>
        <w:tabs>
          <w:tab w:val="left" w:pos="1540"/>
          <w:tab w:val="left" w:pos="1541"/>
        </w:tabs>
        <w:ind w:left="1540" w:hanging="721"/>
      </w:pPr>
      <w:r>
        <w:rPr>
          <w:spacing w:val="-1"/>
        </w:rPr>
        <w:t>Allocation</w:t>
      </w:r>
      <w:r>
        <w:rPr>
          <w:spacing w:val="-3"/>
        </w:rPr>
        <w:t xml:space="preserve"> </w:t>
      </w:r>
      <w:r>
        <w:rPr>
          <w:spacing w:val="-1"/>
        </w:rPr>
        <w:t>methods</w:t>
      </w:r>
      <w:r>
        <w:t xml:space="preserve"> to</w:t>
      </w:r>
      <w:r>
        <w:rPr>
          <w:spacing w:val="1"/>
        </w:rPr>
        <w:t xml:space="preserve"> </w:t>
      </w:r>
      <w:r>
        <w:t>Iowa</w:t>
      </w:r>
      <w:r>
        <w:rPr>
          <w:spacing w:val="1"/>
        </w:rPr>
        <w:t xml:space="preserve"> </w:t>
      </w:r>
      <w:r>
        <w:t>nursing</w:t>
      </w:r>
      <w:r>
        <w:rPr>
          <w:spacing w:val="-1"/>
        </w:rPr>
        <w:t xml:space="preserve"> </w:t>
      </w:r>
      <w:r>
        <w:t>facilities</w:t>
      </w:r>
      <w:r>
        <w:rPr>
          <w:spacing w:val="-2"/>
        </w:rPr>
        <w:t xml:space="preserve"> </w:t>
      </w:r>
      <w:r>
        <w:t>and other</w:t>
      </w:r>
      <w:r>
        <w:rPr>
          <w:spacing w:val="-14"/>
        </w:rPr>
        <w:t xml:space="preserve"> </w:t>
      </w:r>
      <w:r>
        <w:t>businesses</w:t>
      </w:r>
    </w:p>
    <w:p w14:paraId="1F62CCA2" w14:textId="77777777" w:rsidR="002B05B5" w:rsidRDefault="0082344C">
      <w:pPr>
        <w:pStyle w:val="ListParagraph"/>
        <w:numPr>
          <w:ilvl w:val="1"/>
          <w:numId w:val="4"/>
        </w:numPr>
        <w:tabs>
          <w:tab w:val="left" w:pos="1540"/>
          <w:tab w:val="left" w:pos="1541"/>
        </w:tabs>
        <w:spacing w:before="1" w:line="280" w:lineRule="exact"/>
        <w:ind w:left="1540" w:hanging="721"/>
      </w:pPr>
      <w:r>
        <w:t>Travel</w:t>
      </w:r>
      <w:r>
        <w:rPr>
          <w:spacing w:val="-5"/>
        </w:rPr>
        <w:t xml:space="preserve"> </w:t>
      </w:r>
      <w:r>
        <w:t>and</w:t>
      </w:r>
      <w:r>
        <w:rPr>
          <w:spacing w:val="-4"/>
        </w:rPr>
        <w:t xml:space="preserve"> </w:t>
      </w:r>
      <w:r>
        <w:t>transportation</w:t>
      </w:r>
      <w:r>
        <w:rPr>
          <w:spacing w:val="-8"/>
        </w:rPr>
        <w:t xml:space="preserve"> </w:t>
      </w:r>
      <w:r>
        <w:t>expenses</w:t>
      </w:r>
    </w:p>
    <w:p w14:paraId="2C512BFC" w14:textId="77777777" w:rsidR="002B05B5" w:rsidRDefault="0082344C">
      <w:pPr>
        <w:pStyle w:val="ListParagraph"/>
        <w:numPr>
          <w:ilvl w:val="1"/>
          <w:numId w:val="4"/>
        </w:numPr>
        <w:tabs>
          <w:tab w:val="left" w:pos="1540"/>
          <w:tab w:val="left" w:pos="1541"/>
        </w:tabs>
        <w:spacing w:line="280" w:lineRule="exact"/>
        <w:ind w:left="1540" w:hanging="721"/>
      </w:pPr>
      <w:r>
        <w:t>Advertising</w:t>
      </w:r>
    </w:p>
    <w:p w14:paraId="411120D0" w14:textId="77777777" w:rsidR="002B05B5" w:rsidRDefault="0082344C">
      <w:pPr>
        <w:pStyle w:val="ListParagraph"/>
        <w:numPr>
          <w:ilvl w:val="1"/>
          <w:numId w:val="4"/>
        </w:numPr>
        <w:tabs>
          <w:tab w:val="left" w:pos="1540"/>
          <w:tab w:val="left" w:pos="1541"/>
        </w:tabs>
        <w:ind w:left="1540" w:hanging="721"/>
      </w:pPr>
      <w:r>
        <w:t>Director’s</w:t>
      </w:r>
      <w:r>
        <w:rPr>
          <w:spacing w:val="-3"/>
        </w:rPr>
        <w:t xml:space="preserve"> </w:t>
      </w:r>
      <w:r>
        <w:t>fees</w:t>
      </w:r>
      <w:r>
        <w:rPr>
          <w:spacing w:val="1"/>
        </w:rPr>
        <w:t xml:space="preserve"> </w:t>
      </w:r>
      <w:r>
        <w:t>and</w:t>
      </w:r>
      <w:r>
        <w:rPr>
          <w:spacing w:val="-1"/>
        </w:rPr>
        <w:t xml:space="preserve"> </w:t>
      </w:r>
      <w:r>
        <w:t>related</w:t>
      </w:r>
      <w:r>
        <w:rPr>
          <w:spacing w:val="-9"/>
        </w:rPr>
        <w:t xml:space="preserve"> </w:t>
      </w:r>
      <w:r>
        <w:t>expenses</w:t>
      </w:r>
    </w:p>
    <w:p w14:paraId="4924A33A" w14:textId="77777777" w:rsidR="002B05B5" w:rsidRDefault="0082344C">
      <w:pPr>
        <w:pStyle w:val="ListParagraph"/>
        <w:numPr>
          <w:ilvl w:val="1"/>
          <w:numId w:val="4"/>
        </w:numPr>
        <w:tabs>
          <w:tab w:val="left" w:pos="1540"/>
          <w:tab w:val="left" w:pos="1541"/>
        </w:tabs>
        <w:spacing w:before="1"/>
        <w:ind w:left="1540" w:hanging="721"/>
      </w:pPr>
      <w:r>
        <w:t>Contributions</w:t>
      </w:r>
    </w:p>
    <w:p w14:paraId="1D96D5D8" w14:textId="77777777" w:rsidR="002B05B5" w:rsidRDefault="0082344C">
      <w:pPr>
        <w:pStyle w:val="ListParagraph"/>
        <w:numPr>
          <w:ilvl w:val="1"/>
          <w:numId w:val="4"/>
        </w:numPr>
        <w:tabs>
          <w:tab w:val="left" w:pos="1540"/>
          <w:tab w:val="left" w:pos="1541"/>
        </w:tabs>
        <w:ind w:left="1540" w:hanging="721"/>
      </w:pPr>
      <w:r>
        <w:t>Income</w:t>
      </w:r>
      <w:r>
        <w:rPr>
          <w:spacing w:val="-4"/>
        </w:rPr>
        <w:t xml:space="preserve"> </w:t>
      </w:r>
      <w:r>
        <w:t>tax</w:t>
      </w:r>
    </w:p>
    <w:p w14:paraId="3E9676EB" w14:textId="77777777" w:rsidR="002B05B5" w:rsidRDefault="002B05B5">
      <w:pPr>
        <w:pStyle w:val="BodyText"/>
        <w:spacing w:before="11"/>
        <w:rPr>
          <w:sz w:val="21"/>
        </w:rPr>
      </w:pPr>
    </w:p>
    <w:p w14:paraId="2D5CD8BC" w14:textId="77777777" w:rsidR="002B05B5" w:rsidRDefault="0082344C">
      <w:pPr>
        <w:pStyle w:val="BodyText"/>
        <w:ind w:left="100"/>
      </w:pPr>
      <w:r>
        <w:t>Line</w:t>
      </w:r>
      <w:r>
        <w:rPr>
          <w:spacing w:val="-1"/>
        </w:rPr>
        <w:t xml:space="preserve"> </w:t>
      </w:r>
      <w:r>
        <w:t>14:</w:t>
      </w:r>
      <w:r>
        <w:rPr>
          <w:spacing w:val="-3"/>
        </w:rPr>
        <w:t xml:space="preserve"> </w:t>
      </w:r>
      <w:r>
        <w:t>Management</w:t>
      </w:r>
      <w:r>
        <w:rPr>
          <w:spacing w:val="-1"/>
        </w:rPr>
        <w:t xml:space="preserve"> </w:t>
      </w:r>
      <w:r>
        <w:t>fees</w:t>
      </w:r>
      <w:r>
        <w:rPr>
          <w:spacing w:val="-2"/>
        </w:rPr>
        <w:t xml:space="preserve"> </w:t>
      </w:r>
      <w:r>
        <w:t>-</w:t>
      </w:r>
      <w:r>
        <w:rPr>
          <w:spacing w:val="-1"/>
        </w:rPr>
        <w:t xml:space="preserve"> </w:t>
      </w:r>
      <w:r>
        <w:t>Expenses</w:t>
      </w:r>
      <w:r>
        <w:rPr>
          <w:spacing w:val="-4"/>
        </w:rPr>
        <w:t xml:space="preserve"> </w:t>
      </w:r>
      <w:r>
        <w:t>for</w:t>
      </w:r>
      <w:r>
        <w:rPr>
          <w:spacing w:val="-6"/>
        </w:rPr>
        <w:t xml:space="preserve"> </w:t>
      </w:r>
      <w:r>
        <w:t>management</w:t>
      </w:r>
      <w:r>
        <w:rPr>
          <w:spacing w:val="-1"/>
        </w:rPr>
        <w:t xml:space="preserve"> </w:t>
      </w:r>
      <w:r>
        <w:t>fees</w:t>
      </w:r>
      <w:r>
        <w:rPr>
          <w:spacing w:val="-1"/>
        </w:rPr>
        <w:t xml:space="preserve"> </w:t>
      </w:r>
      <w:r>
        <w:t>of</w:t>
      </w:r>
      <w:r>
        <w:rPr>
          <w:spacing w:val="-4"/>
        </w:rPr>
        <w:t xml:space="preserve"> </w:t>
      </w:r>
      <w:r>
        <w:t>a</w:t>
      </w:r>
      <w:r>
        <w:rPr>
          <w:spacing w:val="-1"/>
        </w:rPr>
        <w:t xml:space="preserve"> </w:t>
      </w:r>
      <w:r>
        <w:t>facility.</w:t>
      </w:r>
    </w:p>
    <w:p w14:paraId="5DF36316" w14:textId="77777777" w:rsidR="002B05B5" w:rsidRDefault="002B05B5">
      <w:pPr>
        <w:pStyle w:val="BodyText"/>
      </w:pPr>
    </w:p>
    <w:p w14:paraId="5D2D2512" w14:textId="77777777" w:rsidR="002B05B5" w:rsidRDefault="0082344C">
      <w:pPr>
        <w:pStyle w:val="BodyText"/>
        <w:ind w:left="460"/>
      </w:pPr>
      <w:r>
        <w:t>See</w:t>
      </w:r>
      <w:r>
        <w:rPr>
          <w:spacing w:val="-1"/>
        </w:rPr>
        <w:t xml:space="preserve"> </w:t>
      </w:r>
      <w:r>
        <w:t>Schedule</w:t>
      </w:r>
      <w:r>
        <w:rPr>
          <w:spacing w:val="-4"/>
        </w:rPr>
        <w:t xml:space="preserve"> </w:t>
      </w:r>
      <w:r>
        <w:t>B</w:t>
      </w:r>
      <w:r>
        <w:rPr>
          <w:spacing w:val="-1"/>
        </w:rPr>
        <w:t xml:space="preserve"> </w:t>
      </w:r>
      <w:r>
        <w:t>instructions</w:t>
      </w:r>
      <w:r>
        <w:rPr>
          <w:spacing w:val="-4"/>
        </w:rPr>
        <w:t xml:space="preserve"> </w:t>
      </w:r>
      <w:r>
        <w:t>for</w:t>
      </w:r>
      <w:r>
        <w:rPr>
          <w:spacing w:val="1"/>
        </w:rPr>
        <w:t xml:space="preserve"> </w:t>
      </w:r>
      <w:r>
        <w:t>limits</w:t>
      </w:r>
      <w:r>
        <w:rPr>
          <w:spacing w:val="-3"/>
        </w:rPr>
        <w:t xml:space="preserve"> </w:t>
      </w:r>
      <w:r>
        <w:t>that</w:t>
      </w:r>
      <w:r>
        <w:rPr>
          <w:spacing w:val="-3"/>
        </w:rPr>
        <w:t xml:space="preserve"> </w:t>
      </w:r>
      <w:r>
        <w:t>may apply.</w:t>
      </w:r>
    </w:p>
    <w:p w14:paraId="27F41AD4" w14:textId="77777777" w:rsidR="002B05B5" w:rsidRDefault="002B05B5">
      <w:pPr>
        <w:pStyle w:val="BodyText"/>
      </w:pPr>
    </w:p>
    <w:p w14:paraId="5AB5F115" w14:textId="77777777" w:rsidR="002B05B5" w:rsidRDefault="0082344C">
      <w:pPr>
        <w:pStyle w:val="BodyText"/>
        <w:spacing w:before="1"/>
        <w:ind w:left="100"/>
      </w:pPr>
      <w:r>
        <w:t>Line 15:</w:t>
      </w:r>
      <w:r>
        <w:rPr>
          <w:spacing w:val="-3"/>
        </w:rPr>
        <w:t xml:space="preserve"> </w:t>
      </w:r>
      <w:r>
        <w:t>Accounting</w:t>
      </w:r>
      <w:r>
        <w:rPr>
          <w:spacing w:val="-1"/>
        </w:rPr>
        <w:t xml:space="preserve"> </w:t>
      </w:r>
      <w:r>
        <w:t>– Costs</w:t>
      </w:r>
      <w:r>
        <w:rPr>
          <w:spacing w:val="-2"/>
        </w:rPr>
        <w:t xml:space="preserve"> </w:t>
      </w:r>
      <w:r>
        <w:t>for</w:t>
      </w:r>
      <w:r>
        <w:rPr>
          <w:spacing w:val="-3"/>
        </w:rPr>
        <w:t xml:space="preserve"> </w:t>
      </w:r>
      <w:r>
        <w:t>contracted</w:t>
      </w:r>
      <w:r>
        <w:rPr>
          <w:spacing w:val="-4"/>
        </w:rPr>
        <w:t xml:space="preserve"> </w:t>
      </w:r>
      <w:r>
        <w:t>accounting</w:t>
      </w:r>
      <w:r>
        <w:rPr>
          <w:spacing w:val="-3"/>
        </w:rPr>
        <w:t xml:space="preserve"> </w:t>
      </w:r>
      <w:r>
        <w:t>services.</w:t>
      </w:r>
    </w:p>
    <w:p w14:paraId="10EEAA11" w14:textId="77777777" w:rsidR="002B05B5" w:rsidRDefault="002B05B5">
      <w:pPr>
        <w:sectPr w:rsidR="002B05B5">
          <w:headerReference w:type="default" r:id="rId21"/>
          <w:footerReference w:type="default" r:id="rId22"/>
          <w:pgSz w:w="12240" w:h="15840"/>
          <w:pgMar w:top="1720" w:right="1440" w:bottom="960" w:left="1580" w:header="1455" w:footer="766" w:gutter="0"/>
          <w:cols w:space="720"/>
        </w:sectPr>
      </w:pPr>
    </w:p>
    <w:p w14:paraId="2EFF162F" w14:textId="77777777" w:rsidR="002B05B5" w:rsidRDefault="002B05B5">
      <w:pPr>
        <w:pStyle w:val="BodyText"/>
        <w:spacing w:before="11"/>
        <w:rPr>
          <w:sz w:val="17"/>
        </w:rPr>
      </w:pPr>
    </w:p>
    <w:p w14:paraId="0B02D1E8" w14:textId="77777777" w:rsidR="002B05B5" w:rsidRDefault="0082344C">
      <w:pPr>
        <w:pStyle w:val="BodyText"/>
        <w:spacing w:before="56" w:line="477" w:lineRule="auto"/>
        <w:ind w:left="100" w:right="1472"/>
      </w:pPr>
      <w:r>
        <w:t>Line 16: Professional organization dues - Expenses for professional organization dues.</w:t>
      </w:r>
      <w:r>
        <w:rPr>
          <w:spacing w:val="-47"/>
        </w:rPr>
        <w:t xml:space="preserve"> </w:t>
      </w:r>
      <w:r>
        <w:t>Line 17:</w:t>
      </w:r>
      <w:r>
        <w:rPr>
          <w:spacing w:val="-2"/>
        </w:rPr>
        <w:t xml:space="preserve"> </w:t>
      </w:r>
      <w:r>
        <w:t>Licensing</w:t>
      </w:r>
      <w:r>
        <w:rPr>
          <w:spacing w:val="-1"/>
        </w:rPr>
        <w:t xml:space="preserve"> </w:t>
      </w:r>
      <w:r>
        <w:t>fees - Expenses for</w:t>
      </w:r>
      <w:r>
        <w:rPr>
          <w:spacing w:val="-1"/>
        </w:rPr>
        <w:t xml:space="preserve"> </w:t>
      </w:r>
      <w:r>
        <w:t>licensing</w:t>
      </w:r>
      <w:r>
        <w:rPr>
          <w:spacing w:val="-1"/>
        </w:rPr>
        <w:t xml:space="preserve"> </w:t>
      </w:r>
      <w:r>
        <w:t>fees.</w:t>
      </w:r>
    </w:p>
    <w:p w14:paraId="063B7A0A" w14:textId="77777777" w:rsidR="002B05B5" w:rsidRDefault="0082344C">
      <w:pPr>
        <w:pStyle w:val="BodyText"/>
        <w:spacing w:before="4"/>
        <w:ind w:left="100"/>
      </w:pPr>
      <w:r>
        <w:t>Line</w:t>
      </w:r>
      <w:r>
        <w:rPr>
          <w:spacing w:val="-1"/>
        </w:rPr>
        <w:t xml:space="preserve"> </w:t>
      </w:r>
      <w:r>
        <w:t>18:</w:t>
      </w:r>
      <w:r>
        <w:rPr>
          <w:spacing w:val="-4"/>
        </w:rPr>
        <w:t xml:space="preserve"> </w:t>
      </w:r>
      <w:r>
        <w:t>Information</w:t>
      </w:r>
      <w:r>
        <w:rPr>
          <w:spacing w:val="-1"/>
        </w:rPr>
        <w:t xml:space="preserve"> </w:t>
      </w:r>
      <w:r>
        <w:t>technology</w:t>
      </w:r>
      <w:r>
        <w:rPr>
          <w:spacing w:val="-1"/>
        </w:rPr>
        <w:t xml:space="preserve"> </w:t>
      </w:r>
      <w:r>
        <w:t>-</w:t>
      </w:r>
      <w:r>
        <w:rPr>
          <w:spacing w:val="-1"/>
        </w:rPr>
        <w:t xml:space="preserve"> </w:t>
      </w:r>
      <w:r>
        <w:t>Expenses</w:t>
      </w:r>
      <w:r>
        <w:rPr>
          <w:spacing w:val="-5"/>
        </w:rPr>
        <w:t xml:space="preserve"> </w:t>
      </w:r>
      <w:r>
        <w:t>for</w:t>
      </w:r>
      <w:r>
        <w:rPr>
          <w:spacing w:val="-4"/>
        </w:rPr>
        <w:t xml:space="preserve"> </w:t>
      </w:r>
      <w:r>
        <w:t>information</w:t>
      </w:r>
      <w:r>
        <w:rPr>
          <w:spacing w:val="-2"/>
        </w:rPr>
        <w:t xml:space="preserve"> </w:t>
      </w:r>
      <w:r>
        <w:t>technology.</w:t>
      </w:r>
    </w:p>
    <w:p w14:paraId="32C5936C" w14:textId="77777777" w:rsidR="002B05B5" w:rsidRDefault="002B05B5">
      <w:pPr>
        <w:pStyle w:val="BodyText"/>
      </w:pPr>
    </w:p>
    <w:p w14:paraId="60B55C24" w14:textId="77777777" w:rsidR="002B05B5" w:rsidRDefault="0082344C">
      <w:pPr>
        <w:pStyle w:val="BodyText"/>
        <w:ind w:left="100" w:right="491"/>
      </w:pPr>
      <w:r>
        <w:t>Line 19: Legal fees – direct patient care related - Expenses for legal fees relating to direct patient</w:t>
      </w:r>
      <w:r>
        <w:rPr>
          <w:spacing w:val="-47"/>
        </w:rPr>
        <w:t xml:space="preserve"> </w:t>
      </w:r>
      <w:r>
        <w:t>care.</w:t>
      </w:r>
    </w:p>
    <w:p w14:paraId="289CBCFA" w14:textId="77777777" w:rsidR="002B05B5" w:rsidRDefault="002B05B5">
      <w:pPr>
        <w:pStyle w:val="BodyText"/>
        <w:spacing w:before="1"/>
      </w:pPr>
    </w:p>
    <w:p w14:paraId="200A8BE1" w14:textId="77777777" w:rsidR="002B05B5" w:rsidRDefault="0082344C">
      <w:pPr>
        <w:pStyle w:val="BodyText"/>
        <w:ind w:left="100" w:right="223"/>
      </w:pPr>
      <w:r>
        <w:t>Line 20: Legal fees – other - Expenses for legal fees not relating to direct patient care, including, but</w:t>
      </w:r>
      <w:r>
        <w:rPr>
          <w:spacing w:val="-47"/>
        </w:rPr>
        <w:t xml:space="preserve"> </w:t>
      </w:r>
      <w:r>
        <w:t>not</w:t>
      </w:r>
      <w:r>
        <w:rPr>
          <w:spacing w:val="-1"/>
        </w:rPr>
        <w:t xml:space="preserve"> </w:t>
      </w:r>
      <w:r>
        <w:t>limited</w:t>
      </w:r>
      <w:r>
        <w:rPr>
          <w:spacing w:val="-3"/>
        </w:rPr>
        <w:t xml:space="preserve"> </w:t>
      </w:r>
      <w:r>
        <w:t>to</w:t>
      </w:r>
      <w:r>
        <w:rPr>
          <w:spacing w:val="-1"/>
        </w:rPr>
        <w:t xml:space="preserve"> </w:t>
      </w:r>
      <w:r>
        <w:t>administrative</w:t>
      </w:r>
      <w:r>
        <w:rPr>
          <w:spacing w:val="1"/>
        </w:rPr>
        <w:t xml:space="preserve"> </w:t>
      </w:r>
      <w:r>
        <w:t>and</w:t>
      </w:r>
      <w:r>
        <w:rPr>
          <w:spacing w:val="-1"/>
        </w:rPr>
        <w:t xml:space="preserve"> </w:t>
      </w:r>
      <w:r>
        <w:t>judicial proceedings.</w:t>
      </w:r>
    </w:p>
    <w:p w14:paraId="4FA4EE09" w14:textId="77777777" w:rsidR="002B05B5" w:rsidRDefault="002B05B5">
      <w:pPr>
        <w:pStyle w:val="BodyText"/>
        <w:spacing w:before="11"/>
        <w:rPr>
          <w:sz w:val="21"/>
        </w:rPr>
      </w:pPr>
    </w:p>
    <w:p w14:paraId="054CAB10" w14:textId="77777777" w:rsidR="002B05B5" w:rsidRDefault="0082344C">
      <w:pPr>
        <w:pStyle w:val="BodyText"/>
        <w:spacing w:line="480" w:lineRule="auto"/>
        <w:ind w:left="100" w:right="1714"/>
      </w:pPr>
      <w:r>
        <w:t>Line 21: Working capital interest - Expenses for interest relating to working capital.</w:t>
      </w:r>
      <w:r>
        <w:rPr>
          <w:spacing w:val="-47"/>
        </w:rPr>
        <w:t xml:space="preserve"> </w:t>
      </w:r>
      <w:r>
        <w:t>Line 22:</w:t>
      </w:r>
      <w:r>
        <w:rPr>
          <w:spacing w:val="-3"/>
        </w:rPr>
        <w:t xml:space="preserve"> </w:t>
      </w:r>
      <w:r>
        <w:t>General liability</w:t>
      </w:r>
      <w:r>
        <w:rPr>
          <w:spacing w:val="-3"/>
        </w:rPr>
        <w:t xml:space="preserve"> </w:t>
      </w:r>
      <w:r>
        <w:t>insurance</w:t>
      </w:r>
      <w:r>
        <w:rPr>
          <w:spacing w:val="1"/>
        </w:rPr>
        <w:t xml:space="preserve"> </w:t>
      </w:r>
      <w:r>
        <w:t>-</w:t>
      </w:r>
      <w:r>
        <w:rPr>
          <w:spacing w:val="-1"/>
        </w:rPr>
        <w:t xml:space="preserve"> </w:t>
      </w:r>
      <w:r>
        <w:t>Expense</w:t>
      </w:r>
      <w:r>
        <w:rPr>
          <w:spacing w:val="-3"/>
        </w:rPr>
        <w:t xml:space="preserve"> </w:t>
      </w:r>
      <w:r>
        <w:t>of general</w:t>
      </w:r>
      <w:r>
        <w:rPr>
          <w:spacing w:val="-1"/>
        </w:rPr>
        <w:t xml:space="preserve"> </w:t>
      </w:r>
      <w:r>
        <w:t>liability insurance.</w:t>
      </w:r>
    </w:p>
    <w:p w14:paraId="694B257B" w14:textId="77777777" w:rsidR="002B05B5" w:rsidRDefault="0082344C">
      <w:pPr>
        <w:pStyle w:val="BodyText"/>
        <w:spacing w:before="1"/>
        <w:ind w:left="100" w:right="324"/>
      </w:pPr>
      <w:r>
        <w:t>Line 23: Travel, entertainment, &amp; auto - Expenses for entertainment and travel, other than related</w:t>
      </w:r>
      <w:r>
        <w:rPr>
          <w:spacing w:val="-47"/>
        </w:rPr>
        <w:t xml:space="preserve"> </w:t>
      </w:r>
      <w:r>
        <w:t>to education above, and expense for facility vehicles when not providing transportation for</w:t>
      </w:r>
      <w:r>
        <w:rPr>
          <w:spacing w:val="1"/>
        </w:rPr>
        <w:t xml:space="preserve"> </w:t>
      </w:r>
      <w:r>
        <w:t>patients.</w:t>
      </w:r>
    </w:p>
    <w:p w14:paraId="02E9C105" w14:textId="77777777" w:rsidR="002B05B5" w:rsidRDefault="002B05B5">
      <w:pPr>
        <w:pStyle w:val="BodyText"/>
        <w:spacing w:before="1"/>
      </w:pPr>
    </w:p>
    <w:p w14:paraId="5C9E8E6B" w14:textId="77777777" w:rsidR="002B05B5" w:rsidRDefault="0082344C">
      <w:pPr>
        <w:pStyle w:val="BodyText"/>
        <w:ind w:left="460" w:right="333"/>
      </w:pPr>
      <w:r>
        <w:t>For NFs (including ICF/MCs) travel can include both resident and non-resident costs. Certain</w:t>
      </w:r>
      <w:r>
        <w:rPr>
          <w:spacing w:val="1"/>
        </w:rPr>
        <w:t xml:space="preserve"> </w:t>
      </w:r>
      <w:r>
        <w:t>personal travel is not reimbursed. Travel costs for resident transportation and administration</w:t>
      </w:r>
      <w:r>
        <w:rPr>
          <w:spacing w:val="1"/>
        </w:rPr>
        <w:t xml:space="preserve"> </w:t>
      </w:r>
      <w:r>
        <w:t>(meetings, continuing education, etc.) are limited to 6% of line 26. See Schedule B instructions</w:t>
      </w:r>
      <w:r>
        <w:rPr>
          <w:spacing w:val="-47"/>
        </w:rPr>
        <w:t xml:space="preserve"> </w:t>
      </w:r>
      <w:r>
        <w:t>for</w:t>
      </w:r>
      <w:r>
        <w:rPr>
          <w:spacing w:val="-3"/>
        </w:rPr>
        <w:t xml:space="preserve"> </w:t>
      </w:r>
      <w:r>
        <w:t>other limits that</w:t>
      </w:r>
      <w:r>
        <w:rPr>
          <w:spacing w:val="-3"/>
        </w:rPr>
        <w:t xml:space="preserve"> </w:t>
      </w:r>
      <w:r>
        <w:t>may apply.</w:t>
      </w:r>
    </w:p>
    <w:p w14:paraId="49CA8227" w14:textId="77777777" w:rsidR="002B05B5" w:rsidRDefault="002B05B5">
      <w:pPr>
        <w:pStyle w:val="BodyText"/>
        <w:spacing w:before="11"/>
        <w:rPr>
          <w:sz w:val="21"/>
        </w:rPr>
      </w:pPr>
    </w:p>
    <w:p w14:paraId="78EFF67E" w14:textId="77777777" w:rsidR="002B05B5" w:rsidRDefault="0082344C">
      <w:pPr>
        <w:pStyle w:val="BodyText"/>
        <w:spacing w:before="1"/>
        <w:ind w:left="100" w:right="597"/>
      </w:pPr>
      <w:r>
        <w:t>Line 24: Advertising &amp; public relations - Expenses for general advertising of services, marketing,</w:t>
      </w:r>
      <w:r>
        <w:rPr>
          <w:spacing w:val="-47"/>
        </w:rPr>
        <w:t xml:space="preserve"> </w:t>
      </w:r>
      <w:r>
        <w:t>development,</w:t>
      </w:r>
      <w:r>
        <w:rPr>
          <w:spacing w:val="-1"/>
        </w:rPr>
        <w:t xml:space="preserve"> </w:t>
      </w:r>
      <w:r>
        <w:t>promotion,</w:t>
      </w:r>
      <w:r>
        <w:rPr>
          <w:spacing w:val="-2"/>
        </w:rPr>
        <w:t xml:space="preserve"> </w:t>
      </w:r>
      <w:r>
        <w:t>and</w:t>
      </w:r>
      <w:r>
        <w:rPr>
          <w:spacing w:val="-1"/>
        </w:rPr>
        <w:t xml:space="preserve"> </w:t>
      </w:r>
      <w:r>
        <w:t>public relations.</w:t>
      </w:r>
    </w:p>
    <w:p w14:paraId="28D0484B" w14:textId="77777777" w:rsidR="002B05B5" w:rsidRDefault="002B05B5">
      <w:pPr>
        <w:pStyle w:val="BodyText"/>
      </w:pPr>
    </w:p>
    <w:p w14:paraId="59723D49" w14:textId="77777777" w:rsidR="002B05B5" w:rsidRDefault="0082344C">
      <w:pPr>
        <w:pStyle w:val="BodyText"/>
        <w:ind w:left="460" w:right="177"/>
      </w:pPr>
      <w:r>
        <w:t>For NFs (including ICF/MCs) this line, combined with line 3, are limited to the lesser of $7,200 or</w:t>
      </w:r>
      <w:r>
        <w:rPr>
          <w:spacing w:val="-47"/>
        </w:rPr>
        <w:t xml:space="preserve"> </w:t>
      </w:r>
      <w:r>
        <w:t>an</w:t>
      </w:r>
      <w:r>
        <w:rPr>
          <w:spacing w:val="-2"/>
        </w:rPr>
        <w:t xml:space="preserve"> </w:t>
      </w:r>
      <w:r>
        <w:t>amount computed</w:t>
      </w:r>
      <w:r>
        <w:rPr>
          <w:spacing w:val="-1"/>
        </w:rPr>
        <w:t xml:space="preserve"> </w:t>
      </w:r>
      <w:r>
        <w:t>at</w:t>
      </w:r>
      <w:r>
        <w:rPr>
          <w:spacing w:val="-2"/>
        </w:rPr>
        <w:t xml:space="preserve"> </w:t>
      </w:r>
      <w:r>
        <w:t>2%</w:t>
      </w:r>
      <w:r>
        <w:rPr>
          <w:spacing w:val="1"/>
        </w:rPr>
        <w:t xml:space="preserve"> </w:t>
      </w:r>
      <w:r>
        <w:t>of</w:t>
      </w:r>
      <w:r>
        <w:rPr>
          <w:spacing w:val="-3"/>
        </w:rPr>
        <w:t xml:space="preserve"> </w:t>
      </w:r>
      <w:r>
        <w:t>daily</w:t>
      </w:r>
      <w:r>
        <w:rPr>
          <w:spacing w:val="1"/>
        </w:rPr>
        <w:t xml:space="preserve"> </w:t>
      </w:r>
      <w:r>
        <w:t>revenue.</w:t>
      </w:r>
    </w:p>
    <w:p w14:paraId="0EA603C5" w14:textId="77777777" w:rsidR="002B05B5" w:rsidRDefault="002B05B5">
      <w:pPr>
        <w:pStyle w:val="BodyText"/>
        <w:spacing w:before="11"/>
        <w:rPr>
          <w:sz w:val="21"/>
        </w:rPr>
      </w:pPr>
    </w:p>
    <w:p w14:paraId="11EB65C6" w14:textId="77777777" w:rsidR="002B05B5" w:rsidRDefault="0082344C">
      <w:pPr>
        <w:pStyle w:val="BodyText"/>
        <w:ind w:left="100" w:right="266"/>
      </w:pPr>
      <w:r>
        <w:t>Line 25: Blank - Use this line for any miscellaneous administrative costs that do not fit the</w:t>
      </w:r>
      <w:r>
        <w:rPr>
          <w:spacing w:val="1"/>
        </w:rPr>
        <w:t xml:space="preserve"> </w:t>
      </w:r>
      <w:r>
        <w:t>definitions of the lines above. If more than one type of cost is included in this line, please provide a</w:t>
      </w:r>
      <w:r>
        <w:rPr>
          <w:spacing w:val="-47"/>
        </w:rPr>
        <w:t xml:space="preserve"> </w:t>
      </w:r>
      <w:r>
        <w:t>worksheet detailing the expenses involved. Amounts reported on unlabeled line 25 should be</w:t>
      </w:r>
      <w:r>
        <w:rPr>
          <w:spacing w:val="1"/>
        </w:rPr>
        <w:t xml:space="preserve"> </w:t>
      </w:r>
      <w:r>
        <w:t>described</w:t>
      </w:r>
      <w:r>
        <w:rPr>
          <w:spacing w:val="-1"/>
        </w:rPr>
        <w:t xml:space="preserve"> </w:t>
      </w:r>
      <w:r>
        <w:t>in</w:t>
      </w:r>
      <w:r>
        <w:rPr>
          <w:spacing w:val="-1"/>
        </w:rPr>
        <w:t xml:space="preserve"> </w:t>
      </w:r>
      <w:r>
        <w:t>the</w:t>
      </w:r>
      <w:r>
        <w:rPr>
          <w:spacing w:val="1"/>
        </w:rPr>
        <w:t xml:space="preserve"> </w:t>
      </w:r>
      <w:r>
        <w:t>space</w:t>
      </w:r>
      <w:r>
        <w:rPr>
          <w:spacing w:val="-2"/>
        </w:rPr>
        <w:t xml:space="preserve"> </w:t>
      </w:r>
      <w:r>
        <w:t>provided.</w:t>
      </w:r>
    </w:p>
    <w:p w14:paraId="0EAC222B" w14:textId="77777777" w:rsidR="002B05B5" w:rsidRDefault="002B05B5">
      <w:pPr>
        <w:pStyle w:val="BodyText"/>
        <w:spacing w:before="1"/>
      </w:pPr>
    </w:p>
    <w:p w14:paraId="7CA778CD" w14:textId="77777777" w:rsidR="002B05B5" w:rsidRDefault="0082344C">
      <w:pPr>
        <w:pStyle w:val="BodyText"/>
        <w:ind w:left="100"/>
      </w:pPr>
      <w:r>
        <w:t>Line 26:</w:t>
      </w:r>
      <w:r>
        <w:rPr>
          <w:spacing w:val="-3"/>
        </w:rPr>
        <w:t xml:space="preserve"> </w:t>
      </w:r>
      <w:r>
        <w:t>Total</w:t>
      </w:r>
      <w:r>
        <w:rPr>
          <w:spacing w:val="-1"/>
        </w:rPr>
        <w:t xml:space="preserve"> </w:t>
      </w:r>
      <w:r>
        <w:t>Administrative</w:t>
      </w:r>
      <w:r>
        <w:rPr>
          <w:spacing w:val="1"/>
        </w:rPr>
        <w:t xml:space="preserve"> </w:t>
      </w:r>
      <w:r>
        <w:t>Costs -</w:t>
      </w:r>
      <w:r>
        <w:rPr>
          <w:spacing w:val="-4"/>
        </w:rPr>
        <w:t xml:space="preserve"> </w:t>
      </w:r>
      <w:r>
        <w:t>The</w:t>
      </w:r>
      <w:r>
        <w:rPr>
          <w:spacing w:val="-3"/>
        </w:rPr>
        <w:t xml:space="preserve"> </w:t>
      </w:r>
      <w:r>
        <w:t>total</w:t>
      </w:r>
      <w:r>
        <w:rPr>
          <w:spacing w:val="-2"/>
        </w:rPr>
        <w:t xml:space="preserve"> </w:t>
      </w:r>
      <w:r>
        <w:t>of</w:t>
      </w:r>
      <w:r>
        <w:rPr>
          <w:spacing w:val="-1"/>
        </w:rPr>
        <w:t xml:space="preserve"> </w:t>
      </w:r>
      <w:r>
        <w:t>all</w:t>
      </w:r>
      <w:r>
        <w:rPr>
          <w:spacing w:val="-1"/>
        </w:rPr>
        <w:t xml:space="preserve"> </w:t>
      </w:r>
      <w:r>
        <w:t>costs in lines</w:t>
      </w:r>
      <w:r>
        <w:rPr>
          <w:spacing w:val="-2"/>
        </w:rPr>
        <w:t xml:space="preserve"> </w:t>
      </w:r>
      <w:r>
        <w:t>1</w:t>
      </w:r>
      <w:r>
        <w:rPr>
          <w:spacing w:val="-1"/>
        </w:rPr>
        <w:t xml:space="preserve"> </w:t>
      </w:r>
      <w:r>
        <w:t>through</w:t>
      </w:r>
      <w:r>
        <w:rPr>
          <w:spacing w:val="-2"/>
        </w:rPr>
        <w:t xml:space="preserve"> </w:t>
      </w:r>
      <w:r>
        <w:t>25.</w:t>
      </w:r>
    </w:p>
    <w:p w14:paraId="3FD23E9E" w14:textId="77777777" w:rsidR="002B05B5" w:rsidRDefault="002B05B5">
      <w:pPr>
        <w:sectPr w:rsidR="002B05B5">
          <w:pgSz w:w="12240" w:h="15840"/>
          <w:pgMar w:top="1720" w:right="1440" w:bottom="960" w:left="1580" w:header="1455" w:footer="766" w:gutter="0"/>
          <w:cols w:space="720"/>
        </w:sectPr>
      </w:pPr>
    </w:p>
    <w:p w14:paraId="7FB90DD5" w14:textId="77777777" w:rsidR="002B05B5" w:rsidRDefault="002B05B5">
      <w:pPr>
        <w:pStyle w:val="BodyText"/>
        <w:spacing w:before="11"/>
        <w:rPr>
          <w:sz w:val="17"/>
        </w:rPr>
      </w:pPr>
    </w:p>
    <w:p w14:paraId="7954ADCB" w14:textId="77777777" w:rsidR="002B05B5" w:rsidRDefault="0082344C">
      <w:pPr>
        <w:pStyle w:val="BodyText"/>
        <w:spacing w:before="56" w:line="267" w:lineRule="exact"/>
        <w:ind w:left="100"/>
      </w:pPr>
      <w:r>
        <w:rPr>
          <w:u w:val="single"/>
        </w:rPr>
        <w:t>Environmental</w:t>
      </w:r>
      <w:r>
        <w:rPr>
          <w:spacing w:val="-5"/>
          <w:u w:val="single"/>
        </w:rPr>
        <w:t xml:space="preserve"> </w:t>
      </w:r>
      <w:r>
        <w:rPr>
          <w:u w:val="single"/>
        </w:rPr>
        <w:t>Service</w:t>
      </w:r>
      <w:r>
        <w:rPr>
          <w:spacing w:val="-9"/>
          <w:u w:val="single"/>
        </w:rPr>
        <w:t xml:space="preserve"> </w:t>
      </w:r>
      <w:r>
        <w:rPr>
          <w:u w:val="single"/>
        </w:rPr>
        <w:t>Costs</w:t>
      </w:r>
    </w:p>
    <w:p w14:paraId="409C4A0B" w14:textId="77777777" w:rsidR="002B05B5" w:rsidRDefault="0082344C">
      <w:pPr>
        <w:pStyle w:val="BodyText"/>
        <w:ind w:left="100" w:right="383"/>
      </w:pPr>
      <w:r>
        <w:t>Line 27: Laundry wages - Salaries and wages for positions that provide laundry services. Include in</w:t>
      </w:r>
      <w:r>
        <w:rPr>
          <w:spacing w:val="-47"/>
        </w:rPr>
        <w:t xml:space="preserve"> </w:t>
      </w:r>
      <w:r>
        <w:t>this line all regular pay, overtime pay, sick pay, holiday pay, vacation pay, bonus, and other</w:t>
      </w:r>
      <w:r>
        <w:rPr>
          <w:spacing w:val="1"/>
        </w:rPr>
        <w:t xml:space="preserve"> </w:t>
      </w:r>
      <w:r>
        <w:t>compensation</w:t>
      </w:r>
      <w:r>
        <w:rPr>
          <w:spacing w:val="-2"/>
        </w:rPr>
        <w:t xml:space="preserve"> </w:t>
      </w:r>
      <w:r>
        <w:t>expense</w:t>
      </w:r>
      <w:r>
        <w:rPr>
          <w:spacing w:val="-3"/>
        </w:rPr>
        <w:t xml:space="preserve"> </w:t>
      </w:r>
      <w:r>
        <w:t>for</w:t>
      </w:r>
      <w:r>
        <w:rPr>
          <w:spacing w:val="-5"/>
        </w:rPr>
        <w:t xml:space="preserve"> </w:t>
      </w:r>
      <w:r>
        <w:t>the reporting</w:t>
      </w:r>
      <w:r>
        <w:rPr>
          <w:spacing w:val="-1"/>
        </w:rPr>
        <w:t xml:space="preserve"> </w:t>
      </w:r>
      <w:r>
        <w:t>period.</w:t>
      </w:r>
    </w:p>
    <w:p w14:paraId="46D1673B" w14:textId="77777777" w:rsidR="002B05B5" w:rsidRDefault="002B05B5">
      <w:pPr>
        <w:pStyle w:val="BodyText"/>
      </w:pPr>
    </w:p>
    <w:p w14:paraId="6A72171A" w14:textId="77777777" w:rsidR="002B05B5" w:rsidRDefault="0082344C">
      <w:pPr>
        <w:pStyle w:val="BodyText"/>
        <w:ind w:left="100" w:right="188"/>
      </w:pPr>
      <w:r>
        <w:t>Line 28: Housekeeping wages - Salaries and wages for positions that provide housekeeping services.</w:t>
      </w:r>
      <w:r>
        <w:rPr>
          <w:spacing w:val="-47"/>
        </w:rPr>
        <w:t xml:space="preserve"> </w:t>
      </w:r>
      <w:r>
        <w:t>Include in this line all regular pay, overtime pay, sick pay, holiday pay, vacation pay, bonus, and</w:t>
      </w:r>
      <w:r>
        <w:rPr>
          <w:spacing w:val="1"/>
        </w:rPr>
        <w:t xml:space="preserve"> </w:t>
      </w:r>
      <w:r>
        <w:t>other</w:t>
      </w:r>
      <w:r>
        <w:rPr>
          <w:spacing w:val="-3"/>
        </w:rPr>
        <w:t xml:space="preserve"> </w:t>
      </w:r>
      <w:r>
        <w:t>compensation</w:t>
      </w:r>
      <w:r>
        <w:rPr>
          <w:spacing w:val="-3"/>
        </w:rPr>
        <w:t xml:space="preserve"> </w:t>
      </w:r>
      <w:r>
        <w:t>expense</w:t>
      </w:r>
      <w:r>
        <w:rPr>
          <w:spacing w:val="1"/>
        </w:rPr>
        <w:t xml:space="preserve"> </w:t>
      </w:r>
      <w:r>
        <w:t>for the</w:t>
      </w:r>
      <w:r>
        <w:rPr>
          <w:spacing w:val="-2"/>
        </w:rPr>
        <w:t xml:space="preserve"> </w:t>
      </w:r>
      <w:r>
        <w:t>reporting</w:t>
      </w:r>
      <w:r>
        <w:rPr>
          <w:spacing w:val="-1"/>
        </w:rPr>
        <w:t xml:space="preserve"> </w:t>
      </w:r>
      <w:r>
        <w:t>period.</w:t>
      </w:r>
    </w:p>
    <w:p w14:paraId="35ED2407" w14:textId="77777777" w:rsidR="002B05B5" w:rsidRDefault="002B05B5">
      <w:pPr>
        <w:pStyle w:val="BodyText"/>
        <w:spacing w:before="1"/>
      </w:pPr>
    </w:p>
    <w:p w14:paraId="658BE361" w14:textId="77777777" w:rsidR="002B05B5" w:rsidRDefault="0082344C">
      <w:pPr>
        <w:pStyle w:val="BodyText"/>
        <w:ind w:left="100" w:right="352"/>
      </w:pPr>
      <w:r>
        <w:t>Line 29: Maintenance wages - Salaries and wages for positions that provide maintenance services.</w:t>
      </w:r>
      <w:r>
        <w:rPr>
          <w:spacing w:val="-47"/>
        </w:rPr>
        <w:t xml:space="preserve"> </w:t>
      </w:r>
      <w:r>
        <w:t>Include in this line all regular pay, overtime pay, sick pay, holiday pay, vacation pay, bonus, and</w:t>
      </w:r>
      <w:r>
        <w:rPr>
          <w:spacing w:val="1"/>
        </w:rPr>
        <w:t xml:space="preserve"> </w:t>
      </w:r>
      <w:r>
        <w:t>other</w:t>
      </w:r>
      <w:r>
        <w:rPr>
          <w:spacing w:val="-3"/>
        </w:rPr>
        <w:t xml:space="preserve"> </w:t>
      </w:r>
      <w:r>
        <w:t>compensation</w:t>
      </w:r>
      <w:r>
        <w:rPr>
          <w:spacing w:val="-3"/>
        </w:rPr>
        <w:t xml:space="preserve"> </w:t>
      </w:r>
      <w:r>
        <w:t>expense</w:t>
      </w:r>
      <w:r>
        <w:rPr>
          <w:spacing w:val="1"/>
        </w:rPr>
        <w:t xml:space="preserve"> </w:t>
      </w:r>
      <w:r>
        <w:t>for the</w:t>
      </w:r>
      <w:r>
        <w:rPr>
          <w:spacing w:val="-2"/>
        </w:rPr>
        <w:t xml:space="preserve"> </w:t>
      </w:r>
      <w:r>
        <w:t>reporting</w:t>
      </w:r>
      <w:r>
        <w:rPr>
          <w:spacing w:val="-1"/>
        </w:rPr>
        <w:t xml:space="preserve"> </w:t>
      </w:r>
      <w:r>
        <w:t>period.</w:t>
      </w:r>
    </w:p>
    <w:p w14:paraId="429EDAFA" w14:textId="77777777" w:rsidR="002B05B5" w:rsidRDefault="002B05B5">
      <w:pPr>
        <w:pStyle w:val="BodyText"/>
        <w:spacing w:before="11"/>
        <w:rPr>
          <w:sz w:val="21"/>
        </w:rPr>
      </w:pPr>
    </w:p>
    <w:p w14:paraId="63438162" w14:textId="77777777" w:rsidR="002B05B5" w:rsidRDefault="0082344C">
      <w:pPr>
        <w:pStyle w:val="BodyText"/>
        <w:ind w:left="100" w:right="323"/>
      </w:pPr>
      <w:r>
        <w:t>Line 30: Environmental universal worker - Salaries and wages of universal workers allocated to the</w:t>
      </w:r>
      <w:r>
        <w:rPr>
          <w:spacing w:val="-47"/>
        </w:rPr>
        <w:t xml:space="preserve"> </w:t>
      </w:r>
      <w:r>
        <w:t>environmental cost center. Include in this line all regular pay, overtime pay, sick pay, holiday pay,</w:t>
      </w:r>
      <w:r>
        <w:rPr>
          <w:spacing w:val="1"/>
        </w:rPr>
        <w:t xml:space="preserve"> </w:t>
      </w:r>
      <w:r>
        <w:t>vacation</w:t>
      </w:r>
      <w:r>
        <w:rPr>
          <w:spacing w:val="-2"/>
        </w:rPr>
        <w:t xml:space="preserve"> </w:t>
      </w:r>
      <w:r>
        <w:t>pay, bonus,</w:t>
      </w:r>
      <w:r>
        <w:rPr>
          <w:spacing w:val="-4"/>
        </w:rPr>
        <w:t xml:space="preserve"> </w:t>
      </w:r>
      <w:r>
        <w:t>and</w:t>
      </w:r>
      <w:r>
        <w:rPr>
          <w:spacing w:val="-1"/>
        </w:rPr>
        <w:t xml:space="preserve"> </w:t>
      </w:r>
      <w:r>
        <w:t>other compensation</w:t>
      </w:r>
      <w:r>
        <w:rPr>
          <w:spacing w:val="-2"/>
        </w:rPr>
        <w:t xml:space="preserve"> </w:t>
      </w:r>
      <w:r>
        <w:t>expense</w:t>
      </w:r>
      <w:r>
        <w:rPr>
          <w:spacing w:val="1"/>
        </w:rPr>
        <w:t xml:space="preserve"> </w:t>
      </w:r>
      <w:r>
        <w:t>for</w:t>
      </w:r>
      <w:r>
        <w:rPr>
          <w:spacing w:val="-3"/>
        </w:rPr>
        <w:t xml:space="preserve"> </w:t>
      </w:r>
      <w:r>
        <w:t>the reporting</w:t>
      </w:r>
      <w:r>
        <w:rPr>
          <w:spacing w:val="-1"/>
        </w:rPr>
        <w:t xml:space="preserve"> </w:t>
      </w:r>
      <w:r>
        <w:t>period.</w:t>
      </w:r>
    </w:p>
    <w:p w14:paraId="2FC78144" w14:textId="77777777" w:rsidR="002B05B5" w:rsidRDefault="002B05B5">
      <w:pPr>
        <w:pStyle w:val="BodyText"/>
        <w:spacing w:before="1"/>
      </w:pPr>
    </w:p>
    <w:p w14:paraId="13B6E06D" w14:textId="77777777" w:rsidR="002B05B5" w:rsidRDefault="0082344C">
      <w:pPr>
        <w:pStyle w:val="BodyText"/>
        <w:ind w:left="100" w:right="247"/>
      </w:pPr>
      <w:r>
        <w:t>Line 31: Employer’s taxes (Enviro.) - Payroll taxes related to the salaries and wages included in lines</w:t>
      </w:r>
      <w:r>
        <w:rPr>
          <w:spacing w:val="-47"/>
        </w:rPr>
        <w:t xml:space="preserve"> </w:t>
      </w:r>
      <w:r>
        <w:t>27</w:t>
      </w:r>
      <w:r>
        <w:rPr>
          <w:spacing w:val="-1"/>
        </w:rPr>
        <w:t xml:space="preserve"> </w:t>
      </w:r>
      <w:r>
        <w:t>through</w:t>
      </w:r>
      <w:r>
        <w:rPr>
          <w:spacing w:val="-3"/>
        </w:rPr>
        <w:t xml:space="preserve"> </w:t>
      </w:r>
      <w:r>
        <w:t>30.</w:t>
      </w:r>
    </w:p>
    <w:p w14:paraId="69CC7D74" w14:textId="77777777" w:rsidR="002B05B5" w:rsidRDefault="002B05B5">
      <w:pPr>
        <w:pStyle w:val="BodyText"/>
        <w:spacing w:before="3"/>
      </w:pPr>
    </w:p>
    <w:p w14:paraId="64F5AC65" w14:textId="77777777" w:rsidR="002B05B5" w:rsidRDefault="0082344C">
      <w:pPr>
        <w:pStyle w:val="BodyText"/>
        <w:spacing w:line="237" w:lineRule="auto"/>
        <w:ind w:left="100" w:right="927"/>
      </w:pPr>
      <w:r>
        <w:t>Line 32: Group / Life &amp; Retirement Benefits (Enviro.) – Health, life insurance and retirement</w:t>
      </w:r>
      <w:r>
        <w:rPr>
          <w:spacing w:val="-47"/>
        </w:rPr>
        <w:t xml:space="preserve"> </w:t>
      </w:r>
      <w:r>
        <w:t>benefits</w:t>
      </w:r>
      <w:r>
        <w:rPr>
          <w:spacing w:val="-1"/>
        </w:rPr>
        <w:t xml:space="preserve"> </w:t>
      </w:r>
      <w:r>
        <w:t>related</w:t>
      </w:r>
      <w:r>
        <w:rPr>
          <w:spacing w:val="-3"/>
        </w:rPr>
        <w:t xml:space="preserve"> </w:t>
      </w:r>
      <w:r>
        <w:t>to</w:t>
      </w:r>
      <w:r>
        <w:rPr>
          <w:spacing w:val="-1"/>
        </w:rPr>
        <w:t xml:space="preserve"> </w:t>
      </w:r>
      <w:r>
        <w:t>the</w:t>
      </w:r>
      <w:r>
        <w:rPr>
          <w:spacing w:val="-2"/>
        </w:rPr>
        <w:t xml:space="preserve"> </w:t>
      </w:r>
      <w:r>
        <w:t>salaries and</w:t>
      </w:r>
      <w:r>
        <w:rPr>
          <w:spacing w:val="-2"/>
        </w:rPr>
        <w:t xml:space="preserve"> </w:t>
      </w:r>
      <w:r>
        <w:t>wages</w:t>
      </w:r>
      <w:r>
        <w:rPr>
          <w:spacing w:val="1"/>
        </w:rPr>
        <w:t xml:space="preserve"> </w:t>
      </w:r>
      <w:r>
        <w:t>in</w:t>
      </w:r>
      <w:r>
        <w:rPr>
          <w:spacing w:val="-1"/>
        </w:rPr>
        <w:t xml:space="preserve"> </w:t>
      </w:r>
      <w:r>
        <w:t>lines</w:t>
      </w:r>
      <w:r>
        <w:rPr>
          <w:spacing w:val="-3"/>
        </w:rPr>
        <w:t xml:space="preserve"> </w:t>
      </w:r>
      <w:r>
        <w:t>27</w:t>
      </w:r>
      <w:r>
        <w:rPr>
          <w:spacing w:val="1"/>
        </w:rPr>
        <w:t xml:space="preserve"> </w:t>
      </w:r>
      <w:r>
        <w:t>through</w:t>
      </w:r>
      <w:r>
        <w:rPr>
          <w:spacing w:val="-1"/>
        </w:rPr>
        <w:t xml:space="preserve"> </w:t>
      </w:r>
      <w:r>
        <w:t>30.</w:t>
      </w:r>
    </w:p>
    <w:p w14:paraId="3FE3960D" w14:textId="77777777" w:rsidR="002B05B5" w:rsidRDefault="002B05B5">
      <w:pPr>
        <w:pStyle w:val="BodyText"/>
        <w:spacing w:before="1"/>
      </w:pPr>
    </w:p>
    <w:p w14:paraId="19005820" w14:textId="77777777" w:rsidR="002B05B5" w:rsidRDefault="0082344C">
      <w:pPr>
        <w:pStyle w:val="BodyText"/>
        <w:spacing w:before="1"/>
        <w:ind w:left="100" w:right="234"/>
      </w:pPr>
      <w:r>
        <w:t>Line 33: Worker’s comp insurance (Enviro.) - Worker’s compensation insurance expenses related to</w:t>
      </w:r>
      <w:r>
        <w:rPr>
          <w:spacing w:val="-47"/>
        </w:rPr>
        <w:t xml:space="preserve"> </w:t>
      </w:r>
      <w:r>
        <w:t>the</w:t>
      </w:r>
      <w:r>
        <w:rPr>
          <w:spacing w:val="-1"/>
        </w:rPr>
        <w:t xml:space="preserve"> </w:t>
      </w:r>
      <w:r>
        <w:t>salaries and</w:t>
      </w:r>
      <w:r>
        <w:rPr>
          <w:spacing w:val="-1"/>
        </w:rPr>
        <w:t xml:space="preserve"> </w:t>
      </w:r>
      <w:r>
        <w:t>wages</w:t>
      </w:r>
      <w:r>
        <w:rPr>
          <w:spacing w:val="1"/>
        </w:rPr>
        <w:t xml:space="preserve"> </w:t>
      </w:r>
      <w:r>
        <w:t>in</w:t>
      </w:r>
      <w:r>
        <w:rPr>
          <w:spacing w:val="-1"/>
        </w:rPr>
        <w:t xml:space="preserve"> </w:t>
      </w:r>
      <w:r>
        <w:t>lines 27</w:t>
      </w:r>
      <w:r>
        <w:rPr>
          <w:spacing w:val="1"/>
        </w:rPr>
        <w:t xml:space="preserve"> </w:t>
      </w:r>
      <w:r>
        <w:t>through</w:t>
      </w:r>
      <w:r>
        <w:rPr>
          <w:spacing w:val="-1"/>
        </w:rPr>
        <w:t xml:space="preserve"> </w:t>
      </w:r>
      <w:r>
        <w:t>30.</w:t>
      </w:r>
    </w:p>
    <w:p w14:paraId="3D419094" w14:textId="77777777" w:rsidR="002B05B5" w:rsidRDefault="002B05B5">
      <w:pPr>
        <w:pStyle w:val="BodyText"/>
        <w:spacing w:before="1"/>
      </w:pPr>
    </w:p>
    <w:p w14:paraId="17544626" w14:textId="77777777" w:rsidR="002B05B5" w:rsidRDefault="0082344C">
      <w:pPr>
        <w:pStyle w:val="BodyText"/>
        <w:ind w:left="100" w:right="621"/>
      </w:pPr>
      <w:r>
        <w:t>Line 34: Employment Advertising &amp; Recruitment (Enviro.) - Expenses of advertising for hiring of</w:t>
      </w:r>
      <w:r>
        <w:rPr>
          <w:spacing w:val="-47"/>
        </w:rPr>
        <w:t xml:space="preserve"> </w:t>
      </w:r>
      <w:r>
        <w:t>environmental</w:t>
      </w:r>
      <w:r>
        <w:rPr>
          <w:spacing w:val="-1"/>
        </w:rPr>
        <w:t xml:space="preserve"> </w:t>
      </w:r>
      <w:r>
        <w:t>service</w:t>
      </w:r>
      <w:r>
        <w:rPr>
          <w:spacing w:val="1"/>
        </w:rPr>
        <w:t xml:space="preserve"> </w:t>
      </w:r>
      <w:r>
        <w:t>positions</w:t>
      </w:r>
      <w:r>
        <w:rPr>
          <w:spacing w:val="1"/>
        </w:rPr>
        <w:t xml:space="preserve"> </w:t>
      </w:r>
      <w:r>
        <w:t>included in</w:t>
      </w:r>
      <w:r>
        <w:rPr>
          <w:spacing w:val="-1"/>
        </w:rPr>
        <w:t xml:space="preserve"> </w:t>
      </w:r>
      <w:r>
        <w:t>lines</w:t>
      </w:r>
      <w:r>
        <w:rPr>
          <w:spacing w:val="-4"/>
        </w:rPr>
        <w:t xml:space="preserve"> </w:t>
      </w:r>
      <w:r>
        <w:t>27</w:t>
      </w:r>
      <w:r>
        <w:rPr>
          <w:spacing w:val="-1"/>
        </w:rPr>
        <w:t xml:space="preserve"> </w:t>
      </w:r>
      <w:r>
        <w:t>through 30.</w:t>
      </w:r>
    </w:p>
    <w:p w14:paraId="1713E51E" w14:textId="77777777" w:rsidR="002B05B5" w:rsidRDefault="002B05B5">
      <w:pPr>
        <w:pStyle w:val="BodyText"/>
        <w:spacing w:before="2"/>
      </w:pPr>
    </w:p>
    <w:p w14:paraId="7149640C" w14:textId="77777777" w:rsidR="002B05B5" w:rsidRDefault="0082344C">
      <w:pPr>
        <w:pStyle w:val="BodyText"/>
        <w:spacing w:before="1" w:line="237" w:lineRule="auto"/>
        <w:ind w:left="100" w:right="643"/>
      </w:pPr>
      <w:r>
        <w:t>Line 35: Criminal record checks (Enviro.) - Expenses associated with conducting criminal record</w:t>
      </w:r>
      <w:r>
        <w:rPr>
          <w:spacing w:val="-47"/>
        </w:rPr>
        <w:t xml:space="preserve"> </w:t>
      </w:r>
      <w:r>
        <w:t>checks for positions included in</w:t>
      </w:r>
      <w:r>
        <w:rPr>
          <w:spacing w:val="-1"/>
        </w:rPr>
        <w:t xml:space="preserve"> </w:t>
      </w:r>
      <w:r>
        <w:t>lines</w:t>
      </w:r>
      <w:r>
        <w:rPr>
          <w:spacing w:val="-2"/>
        </w:rPr>
        <w:t xml:space="preserve"> </w:t>
      </w:r>
      <w:r>
        <w:t>27</w:t>
      </w:r>
      <w:r>
        <w:rPr>
          <w:spacing w:val="-1"/>
        </w:rPr>
        <w:t xml:space="preserve"> </w:t>
      </w:r>
      <w:r>
        <w:t>through</w:t>
      </w:r>
      <w:r>
        <w:rPr>
          <w:spacing w:val="-3"/>
        </w:rPr>
        <w:t xml:space="preserve"> </w:t>
      </w:r>
      <w:r>
        <w:t>30.</w:t>
      </w:r>
    </w:p>
    <w:p w14:paraId="27900A62" w14:textId="77777777" w:rsidR="002B05B5" w:rsidRDefault="002B05B5">
      <w:pPr>
        <w:pStyle w:val="BodyText"/>
        <w:spacing w:before="1"/>
        <w:rPr>
          <w:sz w:val="23"/>
        </w:rPr>
      </w:pPr>
    </w:p>
    <w:p w14:paraId="5BEB2C57" w14:textId="77777777" w:rsidR="002B05B5" w:rsidRDefault="0082344C">
      <w:pPr>
        <w:pStyle w:val="BodyText"/>
        <w:ind w:left="100" w:right="1016"/>
      </w:pPr>
      <w:r>
        <w:t>Line 36: Education &amp; training (Enviro.) - Expenses of training seminars and courses, such as</w:t>
      </w:r>
      <w:r>
        <w:rPr>
          <w:spacing w:val="-47"/>
        </w:rPr>
        <w:t xml:space="preserve"> </w:t>
      </w:r>
      <w:r>
        <w:t>registration</w:t>
      </w:r>
      <w:r>
        <w:rPr>
          <w:spacing w:val="-2"/>
        </w:rPr>
        <w:t xml:space="preserve"> </w:t>
      </w:r>
      <w:r>
        <w:t>fees,</w:t>
      </w:r>
      <w:r>
        <w:rPr>
          <w:spacing w:val="1"/>
        </w:rPr>
        <w:t xml:space="preserve"> </w:t>
      </w:r>
      <w:r>
        <w:t>and</w:t>
      </w:r>
      <w:r>
        <w:rPr>
          <w:spacing w:val="-1"/>
        </w:rPr>
        <w:t xml:space="preserve"> </w:t>
      </w:r>
      <w:r>
        <w:t>course</w:t>
      </w:r>
      <w:r>
        <w:rPr>
          <w:spacing w:val="1"/>
        </w:rPr>
        <w:t xml:space="preserve"> </w:t>
      </w:r>
      <w:r>
        <w:t>materials</w:t>
      </w:r>
      <w:r>
        <w:rPr>
          <w:spacing w:val="-3"/>
        </w:rPr>
        <w:t xml:space="preserve"> </w:t>
      </w:r>
      <w:r>
        <w:t>included in</w:t>
      </w:r>
      <w:r>
        <w:rPr>
          <w:spacing w:val="-1"/>
        </w:rPr>
        <w:t xml:space="preserve"> </w:t>
      </w:r>
      <w:r>
        <w:t>lines</w:t>
      </w:r>
      <w:r>
        <w:rPr>
          <w:spacing w:val="-1"/>
        </w:rPr>
        <w:t xml:space="preserve"> </w:t>
      </w:r>
      <w:r>
        <w:t>27</w:t>
      </w:r>
      <w:r>
        <w:rPr>
          <w:spacing w:val="-1"/>
        </w:rPr>
        <w:t xml:space="preserve"> </w:t>
      </w:r>
      <w:r>
        <w:t>through</w:t>
      </w:r>
      <w:r>
        <w:rPr>
          <w:spacing w:val="-2"/>
        </w:rPr>
        <w:t xml:space="preserve"> </w:t>
      </w:r>
      <w:r>
        <w:t>30.</w:t>
      </w:r>
    </w:p>
    <w:p w14:paraId="6810DE2B" w14:textId="77777777" w:rsidR="002B05B5" w:rsidRDefault="002B05B5">
      <w:pPr>
        <w:pStyle w:val="BodyText"/>
        <w:spacing w:before="1"/>
      </w:pPr>
    </w:p>
    <w:p w14:paraId="6A280C48" w14:textId="77777777" w:rsidR="002B05B5" w:rsidRDefault="0082344C">
      <w:pPr>
        <w:pStyle w:val="BodyText"/>
        <w:ind w:left="100"/>
      </w:pPr>
      <w:r>
        <w:t>Line</w:t>
      </w:r>
      <w:r>
        <w:rPr>
          <w:spacing w:val="-1"/>
        </w:rPr>
        <w:t xml:space="preserve"> </w:t>
      </w:r>
      <w:r>
        <w:t>37:</w:t>
      </w:r>
      <w:r>
        <w:rPr>
          <w:spacing w:val="-3"/>
        </w:rPr>
        <w:t xml:space="preserve"> </w:t>
      </w:r>
      <w:r>
        <w:t>Supplies</w:t>
      </w:r>
      <w:r>
        <w:rPr>
          <w:spacing w:val="-1"/>
        </w:rPr>
        <w:t xml:space="preserve"> </w:t>
      </w:r>
      <w:r>
        <w:t>-</w:t>
      </w:r>
      <w:r>
        <w:rPr>
          <w:spacing w:val="-2"/>
        </w:rPr>
        <w:t xml:space="preserve"> </w:t>
      </w:r>
      <w:r>
        <w:t>laundry</w:t>
      </w:r>
      <w:r>
        <w:rPr>
          <w:spacing w:val="-2"/>
        </w:rPr>
        <w:t xml:space="preserve"> </w:t>
      </w:r>
      <w:r>
        <w:t>-</w:t>
      </w:r>
      <w:r>
        <w:rPr>
          <w:spacing w:val="-2"/>
        </w:rPr>
        <w:t xml:space="preserve"> </w:t>
      </w:r>
      <w:r>
        <w:t>Expenses</w:t>
      </w:r>
      <w:r>
        <w:rPr>
          <w:spacing w:val="-5"/>
        </w:rPr>
        <w:t xml:space="preserve"> </w:t>
      </w:r>
      <w:r>
        <w:t>for</w:t>
      </w:r>
      <w:r>
        <w:rPr>
          <w:spacing w:val="-4"/>
        </w:rPr>
        <w:t xml:space="preserve"> </w:t>
      </w:r>
      <w:r>
        <w:t>supplies</w:t>
      </w:r>
      <w:r>
        <w:rPr>
          <w:spacing w:val="-1"/>
        </w:rPr>
        <w:t xml:space="preserve"> </w:t>
      </w:r>
      <w:r>
        <w:t>used</w:t>
      </w:r>
      <w:r>
        <w:rPr>
          <w:spacing w:val="-3"/>
        </w:rPr>
        <w:t xml:space="preserve"> </w:t>
      </w:r>
      <w:r>
        <w:t>to</w:t>
      </w:r>
      <w:r>
        <w:rPr>
          <w:spacing w:val="-1"/>
        </w:rPr>
        <w:t xml:space="preserve"> </w:t>
      </w:r>
      <w:r>
        <w:t>provide laundry</w:t>
      </w:r>
      <w:r>
        <w:rPr>
          <w:spacing w:val="-1"/>
        </w:rPr>
        <w:t xml:space="preserve"> </w:t>
      </w:r>
      <w:r>
        <w:t>services.</w:t>
      </w:r>
    </w:p>
    <w:p w14:paraId="1D6C1F3E" w14:textId="77777777" w:rsidR="002B05B5" w:rsidRDefault="002B05B5">
      <w:pPr>
        <w:pStyle w:val="BodyText"/>
        <w:rPr>
          <w:sz w:val="23"/>
        </w:rPr>
      </w:pPr>
    </w:p>
    <w:p w14:paraId="57F75561" w14:textId="77777777" w:rsidR="002B05B5" w:rsidRDefault="0082344C">
      <w:pPr>
        <w:pStyle w:val="BodyText"/>
        <w:spacing w:before="1" w:line="475" w:lineRule="auto"/>
        <w:ind w:left="100" w:right="551"/>
      </w:pPr>
      <w:r>
        <w:t>Line 38: Supplies - housekeeping - Expenses for supplies used to provide housekeeping services.</w:t>
      </w:r>
      <w:r>
        <w:rPr>
          <w:spacing w:val="-47"/>
        </w:rPr>
        <w:t xml:space="preserve"> </w:t>
      </w:r>
      <w:r>
        <w:t>Line 39: Supplies - maintenance - Expenses for supplies used to provide maintenance services.</w:t>
      </w:r>
      <w:r>
        <w:rPr>
          <w:spacing w:val="1"/>
        </w:rPr>
        <w:t xml:space="preserve"> </w:t>
      </w:r>
      <w:r>
        <w:t>Line 40:</w:t>
      </w:r>
      <w:r>
        <w:rPr>
          <w:spacing w:val="-1"/>
        </w:rPr>
        <w:t xml:space="preserve"> </w:t>
      </w:r>
      <w:r>
        <w:t>Utilities</w:t>
      </w:r>
      <w:r>
        <w:rPr>
          <w:spacing w:val="1"/>
        </w:rPr>
        <w:t xml:space="preserve"> </w:t>
      </w:r>
      <w:r>
        <w:t>-</w:t>
      </w:r>
      <w:r>
        <w:rPr>
          <w:spacing w:val="-3"/>
        </w:rPr>
        <w:t xml:space="preserve"> </w:t>
      </w:r>
      <w:r>
        <w:t>Electricity, gas,</w:t>
      </w:r>
      <w:r>
        <w:rPr>
          <w:spacing w:val="-3"/>
        </w:rPr>
        <w:t xml:space="preserve"> </w:t>
      </w:r>
      <w:r>
        <w:t>water, sewer, and</w:t>
      </w:r>
      <w:r>
        <w:rPr>
          <w:spacing w:val="-3"/>
        </w:rPr>
        <w:t xml:space="preserve"> </w:t>
      </w:r>
      <w:r>
        <w:t>other utility</w:t>
      </w:r>
      <w:r>
        <w:rPr>
          <w:spacing w:val="-2"/>
        </w:rPr>
        <w:t xml:space="preserve"> </w:t>
      </w:r>
      <w:r>
        <w:t>expenses.</w:t>
      </w:r>
    </w:p>
    <w:p w14:paraId="46934B7F" w14:textId="77777777" w:rsidR="002B05B5" w:rsidRDefault="0082344C">
      <w:pPr>
        <w:pStyle w:val="BodyText"/>
        <w:spacing w:before="3"/>
        <w:ind w:left="100"/>
      </w:pPr>
      <w:r>
        <w:t>Line</w:t>
      </w:r>
      <w:r>
        <w:rPr>
          <w:spacing w:val="-1"/>
        </w:rPr>
        <w:t xml:space="preserve"> </w:t>
      </w:r>
      <w:r>
        <w:t>41:</w:t>
      </w:r>
      <w:r>
        <w:rPr>
          <w:spacing w:val="-2"/>
        </w:rPr>
        <w:t xml:space="preserve"> </w:t>
      </w:r>
      <w:r>
        <w:t>Purchased</w:t>
      </w:r>
      <w:r>
        <w:rPr>
          <w:spacing w:val="-1"/>
        </w:rPr>
        <w:t xml:space="preserve"> </w:t>
      </w:r>
      <w:r>
        <w:t>service</w:t>
      </w:r>
      <w:r>
        <w:rPr>
          <w:spacing w:val="-2"/>
        </w:rPr>
        <w:t xml:space="preserve"> </w:t>
      </w:r>
      <w:r>
        <w:t>-</w:t>
      </w:r>
      <w:r>
        <w:rPr>
          <w:spacing w:val="-2"/>
        </w:rPr>
        <w:t xml:space="preserve"> </w:t>
      </w:r>
      <w:r>
        <w:t>laundry</w:t>
      </w:r>
      <w:r>
        <w:rPr>
          <w:spacing w:val="-1"/>
        </w:rPr>
        <w:t xml:space="preserve"> </w:t>
      </w:r>
      <w:r>
        <w:t>-</w:t>
      </w:r>
      <w:r>
        <w:rPr>
          <w:spacing w:val="-1"/>
        </w:rPr>
        <w:t xml:space="preserve"> </w:t>
      </w:r>
      <w:r>
        <w:t>Expense</w:t>
      </w:r>
      <w:r>
        <w:rPr>
          <w:spacing w:val="-3"/>
        </w:rPr>
        <w:t xml:space="preserve"> </w:t>
      </w:r>
      <w:r>
        <w:t>of</w:t>
      </w:r>
      <w:r>
        <w:rPr>
          <w:spacing w:val="-4"/>
        </w:rPr>
        <w:t xml:space="preserve"> </w:t>
      </w:r>
      <w:r>
        <w:t>outside contractors</w:t>
      </w:r>
      <w:r>
        <w:rPr>
          <w:spacing w:val="-3"/>
        </w:rPr>
        <w:t xml:space="preserve"> </w:t>
      </w:r>
      <w:r>
        <w:t>to</w:t>
      </w:r>
      <w:r>
        <w:rPr>
          <w:spacing w:val="-2"/>
        </w:rPr>
        <w:t xml:space="preserve"> </w:t>
      </w:r>
      <w:r>
        <w:t>provide laundry</w:t>
      </w:r>
      <w:r>
        <w:rPr>
          <w:spacing w:val="-1"/>
        </w:rPr>
        <w:t xml:space="preserve"> </w:t>
      </w:r>
      <w:r>
        <w:t>services.</w:t>
      </w:r>
    </w:p>
    <w:p w14:paraId="1BC41823" w14:textId="77777777" w:rsidR="002B05B5" w:rsidRDefault="002B05B5">
      <w:pPr>
        <w:pStyle w:val="BodyText"/>
      </w:pPr>
    </w:p>
    <w:p w14:paraId="4CDEB7C1" w14:textId="77777777" w:rsidR="002B05B5" w:rsidRDefault="0082344C">
      <w:pPr>
        <w:pStyle w:val="BodyText"/>
        <w:ind w:left="100" w:right="1342"/>
      </w:pPr>
      <w:r>
        <w:t>Line 42: Purchased services - housekeeping - Expense of outside contractors to provide</w:t>
      </w:r>
      <w:r>
        <w:rPr>
          <w:spacing w:val="-47"/>
        </w:rPr>
        <w:t xml:space="preserve"> </w:t>
      </w:r>
      <w:r>
        <w:t>housekeeping</w:t>
      </w:r>
      <w:r>
        <w:rPr>
          <w:spacing w:val="-2"/>
        </w:rPr>
        <w:t xml:space="preserve"> </w:t>
      </w:r>
      <w:r>
        <w:t>services.</w:t>
      </w:r>
    </w:p>
    <w:p w14:paraId="173C3411" w14:textId="77777777" w:rsidR="002B05B5" w:rsidRDefault="002B05B5">
      <w:pPr>
        <w:sectPr w:rsidR="002B05B5">
          <w:pgSz w:w="12240" w:h="15840"/>
          <w:pgMar w:top="1720" w:right="1440" w:bottom="960" w:left="1580" w:header="1455" w:footer="766" w:gutter="0"/>
          <w:cols w:space="720"/>
        </w:sectPr>
      </w:pPr>
    </w:p>
    <w:p w14:paraId="7BA6388E" w14:textId="77777777" w:rsidR="002B05B5" w:rsidRDefault="002B05B5">
      <w:pPr>
        <w:pStyle w:val="BodyText"/>
        <w:spacing w:before="10"/>
        <w:rPr>
          <w:sz w:val="18"/>
        </w:rPr>
      </w:pPr>
    </w:p>
    <w:p w14:paraId="32D48B42" w14:textId="77777777" w:rsidR="002B05B5" w:rsidRDefault="0082344C">
      <w:pPr>
        <w:pStyle w:val="BodyText"/>
        <w:spacing w:before="57"/>
        <w:ind w:left="100" w:right="200"/>
      </w:pPr>
      <w:r>
        <w:t>Line 43: Purchased services - maintenance - Expense of outside contractors to provide maintenance</w:t>
      </w:r>
      <w:r>
        <w:rPr>
          <w:spacing w:val="-47"/>
        </w:rPr>
        <w:t xml:space="preserve"> </w:t>
      </w:r>
      <w:r>
        <w:t>services.</w:t>
      </w:r>
    </w:p>
    <w:p w14:paraId="1EEF3D91" w14:textId="77777777" w:rsidR="002B05B5" w:rsidRDefault="002B05B5">
      <w:pPr>
        <w:pStyle w:val="BodyText"/>
        <w:spacing w:before="10"/>
        <w:rPr>
          <w:sz w:val="21"/>
        </w:rPr>
      </w:pPr>
    </w:p>
    <w:p w14:paraId="5B19AE4E" w14:textId="77777777" w:rsidR="002B05B5" w:rsidRDefault="0082344C">
      <w:pPr>
        <w:pStyle w:val="BodyText"/>
        <w:ind w:left="100" w:right="480"/>
      </w:pPr>
      <w:r>
        <w:t>Line 44: Equipment repairs - Expenses related to equipment service agreements and to repairing</w:t>
      </w:r>
      <w:r>
        <w:rPr>
          <w:spacing w:val="-47"/>
        </w:rPr>
        <w:t xml:space="preserve"> </w:t>
      </w:r>
      <w:r>
        <w:t>facility</w:t>
      </w:r>
      <w:r>
        <w:rPr>
          <w:spacing w:val="-2"/>
        </w:rPr>
        <w:t xml:space="preserve"> </w:t>
      </w:r>
      <w:r>
        <w:t>equipment.</w:t>
      </w:r>
    </w:p>
    <w:p w14:paraId="0340BCE2" w14:textId="77777777" w:rsidR="002B05B5" w:rsidRDefault="002B05B5">
      <w:pPr>
        <w:pStyle w:val="BodyText"/>
        <w:spacing w:before="1"/>
      </w:pPr>
    </w:p>
    <w:p w14:paraId="659AD5B5" w14:textId="77777777" w:rsidR="002B05B5" w:rsidRDefault="0082344C">
      <w:pPr>
        <w:pStyle w:val="BodyText"/>
        <w:ind w:left="100" w:right="362"/>
      </w:pPr>
      <w:r>
        <w:t>Line 45: Equipment rental (Enviro.) - Rental expense of equipment used to support environmental</w:t>
      </w:r>
      <w:r>
        <w:rPr>
          <w:spacing w:val="-47"/>
        </w:rPr>
        <w:t xml:space="preserve"> </w:t>
      </w:r>
      <w:r>
        <w:t>services, such as floor</w:t>
      </w:r>
      <w:r>
        <w:rPr>
          <w:spacing w:val="-3"/>
        </w:rPr>
        <w:t xml:space="preserve"> </w:t>
      </w:r>
      <w:r>
        <w:t>scrubbers.</w:t>
      </w:r>
    </w:p>
    <w:p w14:paraId="00057606" w14:textId="77777777" w:rsidR="002B05B5" w:rsidRDefault="002B05B5">
      <w:pPr>
        <w:pStyle w:val="BodyText"/>
        <w:spacing w:before="1"/>
      </w:pPr>
    </w:p>
    <w:p w14:paraId="6C8D728F" w14:textId="77777777" w:rsidR="002B05B5" w:rsidRDefault="0082344C">
      <w:pPr>
        <w:pStyle w:val="BodyText"/>
        <w:ind w:left="100" w:right="266"/>
      </w:pPr>
      <w:r>
        <w:t>Line 46: Blank. Use this line for miscellaneous environmental services costs that do not fit the</w:t>
      </w:r>
      <w:r>
        <w:rPr>
          <w:spacing w:val="1"/>
        </w:rPr>
        <w:t xml:space="preserve"> </w:t>
      </w:r>
      <w:r>
        <w:t>definitions of the lines above. If more than one type of cost is included in this line, please provide a</w:t>
      </w:r>
      <w:r>
        <w:rPr>
          <w:spacing w:val="-47"/>
        </w:rPr>
        <w:t xml:space="preserve"> </w:t>
      </w:r>
      <w:r>
        <w:t>schedule detailing the expenses included. Amounts reported on unlabeled line 46 should be</w:t>
      </w:r>
      <w:r>
        <w:rPr>
          <w:spacing w:val="1"/>
        </w:rPr>
        <w:t xml:space="preserve"> </w:t>
      </w:r>
      <w:r>
        <w:t>described</w:t>
      </w:r>
      <w:r>
        <w:rPr>
          <w:spacing w:val="-1"/>
        </w:rPr>
        <w:t xml:space="preserve"> </w:t>
      </w:r>
      <w:r>
        <w:t>in</w:t>
      </w:r>
      <w:r>
        <w:rPr>
          <w:spacing w:val="-1"/>
        </w:rPr>
        <w:t xml:space="preserve"> </w:t>
      </w:r>
      <w:r>
        <w:t>the</w:t>
      </w:r>
      <w:r>
        <w:rPr>
          <w:spacing w:val="1"/>
        </w:rPr>
        <w:t xml:space="preserve"> </w:t>
      </w:r>
      <w:r>
        <w:t>space</w:t>
      </w:r>
      <w:r>
        <w:rPr>
          <w:spacing w:val="-2"/>
        </w:rPr>
        <w:t xml:space="preserve"> </w:t>
      </w:r>
      <w:r>
        <w:t>provided.</w:t>
      </w:r>
    </w:p>
    <w:p w14:paraId="0970C281" w14:textId="77777777" w:rsidR="002B05B5" w:rsidRDefault="002B05B5">
      <w:pPr>
        <w:pStyle w:val="BodyText"/>
        <w:spacing w:before="11"/>
      </w:pPr>
    </w:p>
    <w:p w14:paraId="45E27527" w14:textId="77777777" w:rsidR="002B05B5" w:rsidRDefault="0082344C">
      <w:pPr>
        <w:pStyle w:val="BodyText"/>
        <w:ind w:left="100"/>
      </w:pPr>
      <w:r>
        <w:t>Line</w:t>
      </w:r>
      <w:r>
        <w:rPr>
          <w:spacing w:val="-1"/>
        </w:rPr>
        <w:t xml:space="preserve"> </w:t>
      </w:r>
      <w:r>
        <w:t>47:</w:t>
      </w:r>
      <w:r>
        <w:rPr>
          <w:spacing w:val="-2"/>
        </w:rPr>
        <w:t xml:space="preserve"> </w:t>
      </w:r>
      <w:r>
        <w:t>Total</w:t>
      </w:r>
      <w:r>
        <w:rPr>
          <w:spacing w:val="-3"/>
        </w:rPr>
        <w:t xml:space="preserve"> </w:t>
      </w:r>
      <w:r>
        <w:t>Environmental</w:t>
      </w:r>
      <w:r>
        <w:rPr>
          <w:spacing w:val="-1"/>
        </w:rPr>
        <w:t xml:space="preserve"> </w:t>
      </w:r>
      <w:r>
        <w:t>Service</w:t>
      </w:r>
      <w:r>
        <w:rPr>
          <w:spacing w:val="-1"/>
        </w:rPr>
        <w:t xml:space="preserve"> </w:t>
      </w:r>
      <w:r>
        <w:t>Costs -</w:t>
      </w:r>
      <w:r>
        <w:rPr>
          <w:spacing w:val="-1"/>
        </w:rPr>
        <w:t xml:space="preserve"> </w:t>
      </w:r>
      <w:r>
        <w:t>The</w:t>
      </w:r>
      <w:r>
        <w:rPr>
          <w:spacing w:val="-4"/>
        </w:rPr>
        <w:t xml:space="preserve"> </w:t>
      </w:r>
      <w:r>
        <w:t>total</w:t>
      </w:r>
      <w:r>
        <w:rPr>
          <w:spacing w:val="-4"/>
        </w:rPr>
        <w:t xml:space="preserve"> </w:t>
      </w:r>
      <w:r>
        <w:t>of</w:t>
      </w:r>
      <w:r>
        <w:rPr>
          <w:spacing w:val="-1"/>
        </w:rPr>
        <w:t xml:space="preserve"> </w:t>
      </w:r>
      <w:r>
        <w:t>all</w:t>
      </w:r>
      <w:r>
        <w:rPr>
          <w:spacing w:val="-1"/>
        </w:rPr>
        <w:t xml:space="preserve"> </w:t>
      </w:r>
      <w:r>
        <w:t>costs in</w:t>
      </w:r>
      <w:r>
        <w:rPr>
          <w:spacing w:val="-2"/>
        </w:rPr>
        <w:t xml:space="preserve"> </w:t>
      </w:r>
      <w:r>
        <w:t>lines</w:t>
      </w:r>
      <w:r>
        <w:rPr>
          <w:spacing w:val="-3"/>
        </w:rPr>
        <w:t xml:space="preserve"> </w:t>
      </w:r>
      <w:r>
        <w:t>27 through</w:t>
      </w:r>
      <w:r>
        <w:rPr>
          <w:spacing w:val="-2"/>
        </w:rPr>
        <w:t xml:space="preserve"> </w:t>
      </w:r>
      <w:r>
        <w:t>46.</w:t>
      </w:r>
    </w:p>
    <w:p w14:paraId="1BB52C0B" w14:textId="77777777" w:rsidR="002B05B5" w:rsidRDefault="002B05B5">
      <w:pPr>
        <w:sectPr w:rsidR="002B05B5">
          <w:pgSz w:w="12240" w:h="15840"/>
          <w:pgMar w:top="1720" w:right="1440" w:bottom="960" w:left="1580" w:header="1455" w:footer="766" w:gutter="0"/>
          <w:cols w:space="720"/>
        </w:sectPr>
      </w:pPr>
    </w:p>
    <w:p w14:paraId="1067516E" w14:textId="77777777" w:rsidR="002B05B5" w:rsidRDefault="002B05B5">
      <w:pPr>
        <w:pStyle w:val="BodyText"/>
        <w:spacing w:before="11"/>
        <w:rPr>
          <w:sz w:val="17"/>
        </w:rPr>
      </w:pPr>
    </w:p>
    <w:p w14:paraId="66AB9B9C" w14:textId="77777777" w:rsidR="002B05B5" w:rsidRDefault="0082344C">
      <w:pPr>
        <w:pStyle w:val="BodyText"/>
        <w:spacing w:before="56" w:line="267" w:lineRule="exact"/>
        <w:ind w:left="100"/>
      </w:pPr>
      <w:r>
        <w:rPr>
          <w:u w:val="single"/>
        </w:rPr>
        <w:t>Property</w:t>
      </w:r>
      <w:r>
        <w:rPr>
          <w:spacing w:val="-3"/>
          <w:u w:val="single"/>
        </w:rPr>
        <w:t xml:space="preserve"> </w:t>
      </w:r>
      <w:r>
        <w:rPr>
          <w:u w:val="single"/>
        </w:rPr>
        <w:t>Costs</w:t>
      </w:r>
      <w:r>
        <w:rPr>
          <w:spacing w:val="-1"/>
          <w:u w:val="single"/>
        </w:rPr>
        <w:t xml:space="preserve"> </w:t>
      </w:r>
    </w:p>
    <w:p w14:paraId="607DA7C8" w14:textId="77777777" w:rsidR="002B05B5" w:rsidRDefault="0082344C">
      <w:pPr>
        <w:pStyle w:val="BodyText"/>
        <w:spacing w:line="267" w:lineRule="exact"/>
        <w:ind w:left="100"/>
      </w:pPr>
      <w:r>
        <w:t>Line</w:t>
      </w:r>
      <w:r>
        <w:rPr>
          <w:spacing w:val="-1"/>
        </w:rPr>
        <w:t xml:space="preserve"> </w:t>
      </w:r>
      <w:r>
        <w:t>48:</w:t>
      </w:r>
      <w:r>
        <w:rPr>
          <w:spacing w:val="-3"/>
        </w:rPr>
        <w:t xml:space="preserve"> </w:t>
      </w:r>
      <w:r>
        <w:t>Depreciation</w:t>
      </w:r>
      <w:r>
        <w:rPr>
          <w:spacing w:val="-3"/>
        </w:rPr>
        <w:t xml:space="preserve"> </w:t>
      </w:r>
      <w:r>
        <w:t>-</w:t>
      </w:r>
      <w:r>
        <w:rPr>
          <w:spacing w:val="-1"/>
        </w:rPr>
        <w:t xml:space="preserve"> </w:t>
      </w:r>
      <w:r>
        <w:t>Facility</w:t>
      </w:r>
      <w:r>
        <w:rPr>
          <w:spacing w:val="-1"/>
        </w:rPr>
        <w:t xml:space="preserve"> </w:t>
      </w:r>
      <w:r>
        <w:t>depreciation</w:t>
      </w:r>
      <w:r>
        <w:rPr>
          <w:spacing w:val="-3"/>
        </w:rPr>
        <w:t xml:space="preserve"> </w:t>
      </w:r>
      <w:r>
        <w:t>for</w:t>
      </w:r>
      <w:r>
        <w:rPr>
          <w:spacing w:val="-2"/>
        </w:rPr>
        <w:t xml:space="preserve"> </w:t>
      </w:r>
      <w:r>
        <w:t>equipment</w:t>
      </w:r>
      <w:r>
        <w:rPr>
          <w:spacing w:val="-3"/>
        </w:rPr>
        <w:t xml:space="preserve"> </w:t>
      </w:r>
      <w:r>
        <w:t>and</w:t>
      </w:r>
      <w:r>
        <w:rPr>
          <w:spacing w:val="-3"/>
        </w:rPr>
        <w:t xml:space="preserve"> </w:t>
      </w:r>
      <w:r>
        <w:t>buildings.</w:t>
      </w:r>
    </w:p>
    <w:p w14:paraId="4F9A8403" w14:textId="77777777" w:rsidR="002B05B5" w:rsidRDefault="002B05B5">
      <w:pPr>
        <w:pStyle w:val="BodyText"/>
      </w:pPr>
    </w:p>
    <w:p w14:paraId="75C7578E" w14:textId="77777777" w:rsidR="002B05B5" w:rsidRDefault="0082344C">
      <w:pPr>
        <w:pStyle w:val="BodyText"/>
        <w:ind w:left="460" w:right="751"/>
      </w:pPr>
      <w:r>
        <w:t>Adjust these costs on Schedule B to convert book depreciation, if other than straight-line,</w:t>
      </w:r>
      <w:r>
        <w:rPr>
          <w:spacing w:val="-47"/>
        </w:rPr>
        <w:t xml:space="preserve"> </w:t>
      </w:r>
      <w:r>
        <w:t>to</w:t>
      </w:r>
      <w:r>
        <w:rPr>
          <w:spacing w:val="-2"/>
        </w:rPr>
        <w:t xml:space="preserve"> </w:t>
      </w:r>
      <w:r>
        <w:t>the straight-line</w:t>
      </w:r>
      <w:r>
        <w:rPr>
          <w:spacing w:val="-2"/>
        </w:rPr>
        <w:t xml:space="preserve"> </w:t>
      </w:r>
      <w:r>
        <w:t>method</w:t>
      </w:r>
      <w:r>
        <w:rPr>
          <w:spacing w:val="-4"/>
        </w:rPr>
        <w:t xml:space="preserve"> </w:t>
      </w:r>
      <w:r>
        <w:t>of depreciation.</w:t>
      </w:r>
    </w:p>
    <w:p w14:paraId="7B76D513" w14:textId="77777777" w:rsidR="002B05B5" w:rsidRDefault="002B05B5">
      <w:pPr>
        <w:pStyle w:val="BodyText"/>
        <w:spacing w:before="1"/>
      </w:pPr>
    </w:p>
    <w:p w14:paraId="18D928B9" w14:textId="77777777" w:rsidR="002B05B5" w:rsidRDefault="0082344C">
      <w:pPr>
        <w:pStyle w:val="BodyText"/>
        <w:ind w:left="460" w:right="740"/>
      </w:pPr>
      <w:r>
        <w:t>The amounts on this line should be consistent with the total amount reported on</w:t>
      </w:r>
      <w:r>
        <w:rPr>
          <w:spacing w:val="-47"/>
        </w:rPr>
        <w:t xml:space="preserve"> </w:t>
      </w:r>
      <w:r>
        <w:t>Schedule</w:t>
      </w:r>
      <w:r>
        <w:rPr>
          <w:spacing w:val="-2"/>
        </w:rPr>
        <w:t xml:space="preserve"> </w:t>
      </w:r>
      <w:r>
        <w:t>C</w:t>
      </w:r>
      <w:r>
        <w:rPr>
          <w:spacing w:val="-3"/>
        </w:rPr>
        <w:t xml:space="preserve"> </w:t>
      </w:r>
      <w:r>
        <w:t>or</w:t>
      </w:r>
      <w:r>
        <w:rPr>
          <w:spacing w:val="-1"/>
        </w:rPr>
        <w:t xml:space="preserve"> </w:t>
      </w:r>
      <w:r>
        <w:t>Schedule</w:t>
      </w:r>
      <w:r>
        <w:rPr>
          <w:spacing w:val="-4"/>
        </w:rPr>
        <w:t xml:space="preserve"> </w:t>
      </w:r>
      <w:r>
        <w:t>C-1.</w:t>
      </w:r>
      <w:r>
        <w:rPr>
          <w:spacing w:val="-2"/>
        </w:rPr>
        <w:t xml:space="preserve"> </w:t>
      </w:r>
      <w:r>
        <w:t>See</w:t>
      </w:r>
      <w:r>
        <w:rPr>
          <w:spacing w:val="-1"/>
        </w:rPr>
        <w:t xml:space="preserve"> </w:t>
      </w:r>
      <w:r>
        <w:t>Schedule</w:t>
      </w:r>
      <w:r>
        <w:rPr>
          <w:spacing w:val="-5"/>
        </w:rPr>
        <w:t xml:space="preserve"> </w:t>
      </w:r>
      <w:r>
        <w:t>B</w:t>
      </w:r>
      <w:r>
        <w:rPr>
          <w:spacing w:val="-1"/>
        </w:rPr>
        <w:t xml:space="preserve"> </w:t>
      </w:r>
      <w:r>
        <w:t>instructions</w:t>
      </w:r>
      <w:r>
        <w:rPr>
          <w:spacing w:val="-1"/>
        </w:rPr>
        <w:t xml:space="preserve"> </w:t>
      </w:r>
      <w:r>
        <w:t>for</w:t>
      </w:r>
      <w:r>
        <w:rPr>
          <w:spacing w:val="-2"/>
        </w:rPr>
        <w:t xml:space="preserve"> </w:t>
      </w:r>
      <w:r>
        <w:t>limits</w:t>
      </w:r>
      <w:r>
        <w:rPr>
          <w:spacing w:val="-3"/>
        </w:rPr>
        <w:t xml:space="preserve"> </w:t>
      </w:r>
      <w:r>
        <w:t>that</w:t>
      </w:r>
      <w:r>
        <w:rPr>
          <w:spacing w:val="-3"/>
        </w:rPr>
        <w:t xml:space="preserve"> </w:t>
      </w:r>
      <w:r>
        <w:t>may</w:t>
      </w:r>
      <w:r>
        <w:rPr>
          <w:spacing w:val="-1"/>
        </w:rPr>
        <w:t xml:space="preserve"> </w:t>
      </w:r>
      <w:r>
        <w:t>apply.</w:t>
      </w:r>
    </w:p>
    <w:p w14:paraId="5DFC0D8F" w14:textId="77777777" w:rsidR="002B05B5" w:rsidRDefault="002B05B5">
      <w:pPr>
        <w:pStyle w:val="BodyText"/>
        <w:spacing w:before="1"/>
      </w:pPr>
    </w:p>
    <w:p w14:paraId="29A10450" w14:textId="77777777" w:rsidR="002B05B5" w:rsidRDefault="0082344C">
      <w:pPr>
        <w:pStyle w:val="BodyText"/>
        <w:ind w:left="100" w:right="683"/>
      </w:pPr>
      <w:r>
        <w:t>Line 49: Amortization - Amortization costs for the facility on leasehold improvements, start-up</w:t>
      </w:r>
      <w:r>
        <w:rPr>
          <w:spacing w:val="-47"/>
        </w:rPr>
        <w:t xml:space="preserve"> </w:t>
      </w:r>
      <w:r>
        <w:t>costs,</w:t>
      </w:r>
      <w:r>
        <w:rPr>
          <w:spacing w:val="-1"/>
        </w:rPr>
        <w:t xml:space="preserve"> </w:t>
      </w:r>
      <w:r>
        <w:t>etc.</w:t>
      </w:r>
    </w:p>
    <w:p w14:paraId="212F30FB" w14:textId="77777777" w:rsidR="002B05B5" w:rsidRDefault="002B05B5">
      <w:pPr>
        <w:pStyle w:val="BodyText"/>
        <w:spacing w:before="11"/>
        <w:rPr>
          <w:sz w:val="20"/>
        </w:rPr>
      </w:pPr>
    </w:p>
    <w:p w14:paraId="2A76BE57" w14:textId="77777777" w:rsidR="002B05B5" w:rsidRDefault="0082344C">
      <w:pPr>
        <w:pStyle w:val="BodyText"/>
        <w:spacing w:line="491" w:lineRule="auto"/>
        <w:ind w:left="100" w:right="3214"/>
      </w:pPr>
      <w:r>
        <w:t>Line 50: Real estate taxes - Property taxes incurred for the facility.</w:t>
      </w:r>
      <w:r>
        <w:rPr>
          <w:spacing w:val="-47"/>
        </w:rPr>
        <w:t xml:space="preserve"> </w:t>
      </w:r>
      <w:r>
        <w:t>Line 51:</w:t>
      </w:r>
      <w:r>
        <w:rPr>
          <w:spacing w:val="-2"/>
        </w:rPr>
        <w:t xml:space="preserve"> </w:t>
      </w:r>
      <w:r>
        <w:t>Facility</w:t>
      </w:r>
      <w:r>
        <w:rPr>
          <w:spacing w:val="1"/>
        </w:rPr>
        <w:t xml:space="preserve"> </w:t>
      </w:r>
      <w:r>
        <w:t>lease</w:t>
      </w:r>
      <w:r>
        <w:rPr>
          <w:spacing w:val="-1"/>
        </w:rPr>
        <w:t xml:space="preserve"> </w:t>
      </w:r>
      <w:r>
        <w:t>-</w:t>
      </w:r>
      <w:r>
        <w:rPr>
          <w:spacing w:val="-4"/>
        </w:rPr>
        <w:t xml:space="preserve"> </w:t>
      </w:r>
      <w:r>
        <w:t>Rent expenses for lease</w:t>
      </w:r>
      <w:r>
        <w:rPr>
          <w:spacing w:val="-3"/>
        </w:rPr>
        <w:t xml:space="preserve"> </w:t>
      </w:r>
      <w:r>
        <w:t>of</w:t>
      </w:r>
      <w:r>
        <w:rPr>
          <w:spacing w:val="-3"/>
        </w:rPr>
        <w:t xml:space="preserve"> </w:t>
      </w:r>
      <w:r>
        <w:t>the</w:t>
      </w:r>
      <w:r>
        <w:rPr>
          <w:spacing w:val="-2"/>
        </w:rPr>
        <w:t xml:space="preserve"> </w:t>
      </w:r>
      <w:r>
        <w:t>facility</w:t>
      </w:r>
      <w:r>
        <w:rPr>
          <w:spacing w:val="-3"/>
        </w:rPr>
        <w:t xml:space="preserve"> </w:t>
      </w:r>
      <w:r>
        <w:t>only.</w:t>
      </w:r>
    </w:p>
    <w:p w14:paraId="2870C914" w14:textId="77777777" w:rsidR="002B05B5" w:rsidRDefault="0082344C">
      <w:pPr>
        <w:pStyle w:val="BodyText"/>
        <w:spacing w:line="255" w:lineRule="exact"/>
        <w:ind w:left="460"/>
      </w:pPr>
      <w:r>
        <w:t>Include</w:t>
      </w:r>
      <w:r>
        <w:rPr>
          <w:spacing w:val="-1"/>
        </w:rPr>
        <w:t xml:space="preserve"> </w:t>
      </w:r>
      <w:r>
        <w:t>expenses related</w:t>
      </w:r>
      <w:r>
        <w:rPr>
          <w:spacing w:val="-4"/>
        </w:rPr>
        <w:t xml:space="preserve"> </w:t>
      </w:r>
      <w:r>
        <w:t>to</w:t>
      </w:r>
      <w:r>
        <w:rPr>
          <w:spacing w:val="-1"/>
        </w:rPr>
        <w:t xml:space="preserve"> </w:t>
      </w:r>
      <w:r>
        <w:t>rental</w:t>
      </w:r>
      <w:r>
        <w:rPr>
          <w:spacing w:val="-1"/>
        </w:rPr>
        <w:t xml:space="preserve"> </w:t>
      </w:r>
      <w:r>
        <w:t>of</w:t>
      </w:r>
      <w:r>
        <w:rPr>
          <w:spacing w:val="-4"/>
        </w:rPr>
        <w:t xml:space="preserve"> </w:t>
      </w:r>
      <w:r>
        <w:t>facility</w:t>
      </w:r>
      <w:r>
        <w:rPr>
          <w:spacing w:val="-1"/>
        </w:rPr>
        <w:t xml:space="preserve"> </w:t>
      </w:r>
      <w:r>
        <w:t>equipment</w:t>
      </w:r>
      <w:r>
        <w:rPr>
          <w:spacing w:val="-2"/>
        </w:rPr>
        <w:t xml:space="preserve"> </w:t>
      </w:r>
      <w:r>
        <w:t>on</w:t>
      </w:r>
      <w:r>
        <w:rPr>
          <w:spacing w:val="-2"/>
        </w:rPr>
        <w:t xml:space="preserve"> </w:t>
      </w:r>
      <w:r>
        <w:t>the equipment</w:t>
      </w:r>
      <w:r>
        <w:rPr>
          <w:spacing w:val="-1"/>
        </w:rPr>
        <w:t xml:space="preserve"> </w:t>
      </w:r>
      <w:r>
        <w:t>rental</w:t>
      </w:r>
      <w:r>
        <w:rPr>
          <w:spacing w:val="-2"/>
        </w:rPr>
        <w:t xml:space="preserve"> </w:t>
      </w:r>
      <w:r>
        <w:t>lines</w:t>
      </w:r>
      <w:r>
        <w:rPr>
          <w:spacing w:val="-1"/>
        </w:rPr>
        <w:t xml:space="preserve"> </w:t>
      </w:r>
      <w:r>
        <w:t>of</w:t>
      </w:r>
      <w:r>
        <w:rPr>
          <w:spacing w:val="-2"/>
        </w:rPr>
        <w:t xml:space="preserve"> </w:t>
      </w:r>
      <w:r>
        <w:t>the</w:t>
      </w:r>
    </w:p>
    <w:p w14:paraId="09DEC3F5" w14:textId="77777777" w:rsidR="002B05B5" w:rsidRDefault="0082344C">
      <w:pPr>
        <w:pStyle w:val="BodyText"/>
        <w:ind w:left="460" w:right="1212"/>
      </w:pPr>
      <w:r>
        <w:t>other sections. Facility rent may be limited. See instructions under Schedule B for an</w:t>
      </w:r>
      <w:r>
        <w:rPr>
          <w:spacing w:val="-47"/>
        </w:rPr>
        <w:t xml:space="preserve"> </w:t>
      </w:r>
      <w:r>
        <w:t>explanation</w:t>
      </w:r>
      <w:r>
        <w:rPr>
          <w:spacing w:val="-4"/>
        </w:rPr>
        <w:t xml:space="preserve"> </w:t>
      </w:r>
      <w:r>
        <w:t>of</w:t>
      </w:r>
      <w:r>
        <w:rPr>
          <w:spacing w:val="-2"/>
        </w:rPr>
        <w:t xml:space="preserve"> </w:t>
      </w:r>
      <w:r>
        <w:t>the limits.</w:t>
      </w:r>
    </w:p>
    <w:p w14:paraId="4210509E" w14:textId="77777777" w:rsidR="002B05B5" w:rsidRDefault="002B05B5">
      <w:pPr>
        <w:pStyle w:val="BodyText"/>
        <w:spacing w:before="1"/>
      </w:pPr>
    </w:p>
    <w:p w14:paraId="06F1833C" w14:textId="77777777" w:rsidR="002B05B5" w:rsidRDefault="0082344C">
      <w:pPr>
        <w:pStyle w:val="BodyText"/>
        <w:ind w:left="100"/>
      </w:pPr>
      <w:r>
        <w:t>Line</w:t>
      </w:r>
      <w:r>
        <w:rPr>
          <w:spacing w:val="-1"/>
        </w:rPr>
        <w:t xml:space="preserve"> </w:t>
      </w:r>
      <w:r>
        <w:t>52:</w:t>
      </w:r>
      <w:r>
        <w:rPr>
          <w:spacing w:val="-2"/>
        </w:rPr>
        <w:t xml:space="preserve"> </w:t>
      </w:r>
      <w:r>
        <w:t>Property interest</w:t>
      </w:r>
      <w:r>
        <w:rPr>
          <w:spacing w:val="-1"/>
        </w:rPr>
        <w:t xml:space="preserve"> </w:t>
      </w:r>
      <w:r>
        <w:t>-</w:t>
      </w:r>
      <w:r>
        <w:rPr>
          <w:spacing w:val="-3"/>
        </w:rPr>
        <w:t xml:space="preserve"> </w:t>
      </w:r>
      <w:r>
        <w:t>Necessary</w:t>
      </w:r>
      <w:r>
        <w:rPr>
          <w:spacing w:val="-2"/>
        </w:rPr>
        <w:t xml:space="preserve"> </w:t>
      </w:r>
      <w:r>
        <w:t>and</w:t>
      </w:r>
      <w:r>
        <w:rPr>
          <w:spacing w:val="-2"/>
        </w:rPr>
        <w:t xml:space="preserve"> </w:t>
      </w:r>
      <w:r>
        <w:t>proper</w:t>
      </w:r>
      <w:r>
        <w:rPr>
          <w:spacing w:val="-1"/>
        </w:rPr>
        <w:t xml:space="preserve"> </w:t>
      </w:r>
      <w:r>
        <w:t>interest</w:t>
      </w:r>
      <w:r>
        <w:rPr>
          <w:spacing w:val="-1"/>
        </w:rPr>
        <w:t xml:space="preserve"> </w:t>
      </w:r>
      <w:r>
        <w:t>incurred</w:t>
      </w:r>
      <w:r>
        <w:rPr>
          <w:spacing w:val="-4"/>
        </w:rPr>
        <w:t xml:space="preserve"> </w:t>
      </w:r>
      <w:r>
        <w:t>on</w:t>
      </w:r>
      <w:r>
        <w:rPr>
          <w:spacing w:val="-3"/>
        </w:rPr>
        <w:t xml:space="preserve"> </w:t>
      </w:r>
      <w:r>
        <w:t>facility</w:t>
      </w:r>
      <w:r>
        <w:rPr>
          <w:spacing w:val="-2"/>
        </w:rPr>
        <w:t xml:space="preserve"> </w:t>
      </w:r>
      <w:r>
        <w:t>loans.</w:t>
      </w:r>
    </w:p>
    <w:p w14:paraId="7A44535C" w14:textId="77777777" w:rsidR="002B05B5" w:rsidRDefault="002B05B5">
      <w:pPr>
        <w:pStyle w:val="BodyText"/>
        <w:spacing w:before="10"/>
        <w:rPr>
          <w:sz w:val="21"/>
        </w:rPr>
      </w:pPr>
    </w:p>
    <w:p w14:paraId="2A3EE3F7" w14:textId="77777777" w:rsidR="002B05B5" w:rsidRDefault="0082344C">
      <w:pPr>
        <w:pStyle w:val="BodyText"/>
        <w:ind w:left="460" w:right="964"/>
      </w:pPr>
      <w:r>
        <w:t>Interest paid to a related party is not an allowable expense. Interest expense should be</w:t>
      </w:r>
      <w:r>
        <w:rPr>
          <w:spacing w:val="-47"/>
        </w:rPr>
        <w:t xml:space="preserve"> </w:t>
      </w:r>
      <w:r>
        <w:t>reduced</w:t>
      </w:r>
      <w:r>
        <w:rPr>
          <w:spacing w:val="-2"/>
        </w:rPr>
        <w:t xml:space="preserve"> </w:t>
      </w:r>
      <w:r>
        <w:t>by</w:t>
      </w:r>
      <w:r>
        <w:rPr>
          <w:spacing w:val="-1"/>
        </w:rPr>
        <w:t xml:space="preserve"> </w:t>
      </w:r>
      <w:r>
        <w:t>investment</w:t>
      </w:r>
      <w:r>
        <w:rPr>
          <w:spacing w:val="-1"/>
        </w:rPr>
        <w:t xml:space="preserve"> </w:t>
      </w:r>
      <w:r>
        <w:t>income.</w:t>
      </w:r>
      <w:r>
        <w:rPr>
          <w:spacing w:val="-1"/>
        </w:rPr>
        <w:t xml:space="preserve"> </w:t>
      </w:r>
      <w:r>
        <w:t>See Schedule</w:t>
      </w:r>
      <w:r>
        <w:rPr>
          <w:spacing w:val="-3"/>
        </w:rPr>
        <w:t xml:space="preserve"> </w:t>
      </w:r>
      <w:r>
        <w:t>A</w:t>
      </w:r>
      <w:r>
        <w:rPr>
          <w:spacing w:val="-1"/>
        </w:rPr>
        <w:t xml:space="preserve"> </w:t>
      </w:r>
      <w:r>
        <w:t>instructions</w:t>
      </w:r>
      <w:r>
        <w:rPr>
          <w:spacing w:val="-1"/>
        </w:rPr>
        <w:t xml:space="preserve"> </w:t>
      </w:r>
      <w:r>
        <w:t>for</w:t>
      </w:r>
      <w:r>
        <w:rPr>
          <w:spacing w:val="-1"/>
        </w:rPr>
        <w:t xml:space="preserve"> </w:t>
      </w:r>
      <w:r>
        <w:t>limits</w:t>
      </w:r>
      <w:r>
        <w:rPr>
          <w:spacing w:val="-3"/>
        </w:rPr>
        <w:t xml:space="preserve"> </w:t>
      </w:r>
      <w:r>
        <w:t>that</w:t>
      </w:r>
      <w:r>
        <w:rPr>
          <w:spacing w:val="-4"/>
        </w:rPr>
        <w:t xml:space="preserve"> </w:t>
      </w:r>
      <w:r>
        <w:t>may</w:t>
      </w:r>
      <w:r>
        <w:rPr>
          <w:spacing w:val="-1"/>
        </w:rPr>
        <w:t xml:space="preserve"> </w:t>
      </w:r>
      <w:r>
        <w:t>apply.</w:t>
      </w:r>
    </w:p>
    <w:p w14:paraId="49BC31CD" w14:textId="77777777" w:rsidR="002B05B5" w:rsidRDefault="002B05B5">
      <w:pPr>
        <w:pStyle w:val="BodyText"/>
        <w:spacing w:before="1"/>
      </w:pPr>
    </w:p>
    <w:p w14:paraId="53CF72B8" w14:textId="77777777" w:rsidR="002B05B5" w:rsidRDefault="0082344C">
      <w:pPr>
        <w:pStyle w:val="BodyText"/>
        <w:spacing w:before="1"/>
        <w:ind w:left="100" w:right="518"/>
      </w:pPr>
      <w:r>
        <w:t>Line 53: Property &amp; casualty insurance - Property and casualty insurance on the facility buildings</w:t>
      </w:r>
      <w:r>
        <w:rPr>
          <w:spacing w:val="-47"/>
        </w:rPr>
        <w:t xml:space="preserve"> </w:t>
      </w:r>
      <w:r>
        <w:t>and</w:t>
      </w:r>
      <w:r>
        <w:rPr>
          <w:spacing w:val="-1"/>
        </w:rPr>
        <w:t xml:space="preserve"> </w:t>
      </w:r>
      <w:r>
        <w:t>equipment.</w:t>
      </w:r>
    </w:p>
    <w:p w14:paraId="5870D03D" w14:textId="77777777" w:rsidR="002B05B5" w:rsidRDefault="002B05B5">
      <w:pPr>
        <w:pStyle w:val="BodyText"/>
      </w:pPr>
    </w:p>
    <w:p w14:paraId="7AF1945D" w14:textId="77777777" w:rsidR="002B05B5" w:rsidRDefault="0082344C">
      <w:pPr>
        <w:pStyle w:val="BodyText"/>
        <w:ind w:left="100"/>
      </w:pPr>
      <w:r>
        <w:t>Line</w:t>
      </w:r>
      <w:r>
        <w:rPr>
          <w:spacing w:val="-1"/>
        </w:rPr>
        <w:t xml:space="preserve"> </w:t>
      </w:r>
      <w:r>
        <w:t>54:</w:t>
      </w:r>
      <w:r>
        <w:rPr>
          <w:spacing w:val="-3"/>
        </w:rPr>
        <w:t xml:space="preserve"> </w:t>
      </w:r>
      <w:r>
        <w:t>Building</w:t>
      </w:r>
      <w:r>
        <w:rPr>
          <w:spacing w:val="-3"/>
        </w:rPr>
        <w:t xml:space="preserve"> </w:t>
      </w:r>
      <w:r>
        <w:t>&amp; grounds</w:t>
      </w:r>
      <w:r>
        <w:rPr>
          <w:spacing w:val="-1"/>
        </w:rPr>
        <w:t xml:space="preserve"> </w:t>
      </w:r>
      <w:r>
        <w:t>repairs</w:t>
      </w:r>
      <w:r>
        <w:rPr>
          <w:spacing w:val="-2"/>
        </w:rPr>
        <w:t xml:space="preserve"> </w:t>
      </w:r>
      <w:r>
        <w:t>-</w:t>
      </w:r>
      <w:r>
        <w:rPr>
          <w:spacing w:val="-2"/>
        </w:rPr>
        <w:t xml:space="preserve"> </w:t>
      </w:r>
      <w:r>
        <w:t>Expenses</w:t>
      </w:r>
      <w:r>
        <w:rPr>
          <w:spacing w:val="-1"/>
        </w:rPr>
        <w:t xml:space="preserve"> </w:t>
      </w:r>
      <w:r>
        <w:t>for</w:t>
      </w:r>
      <w:r>
        <w:rPr>
          <w:spacing w:val="-2"/>
        </w:rPr>
        <w:t xml:space="preserve"> </w:t>
      </w:r>
      <w:r>
        <w:t>repairing</w:t>
      </w:r>
      <w:r>
        <w:rPr>
          <w:spacing w:val="-3"/>
        </w:rPr>
        <w:t xml:space="preserve"> </w:t>
      </w:r>
      <w:r>
        <w:t>the</w:t>
      </w:r>
      <w:r>
        <w:rPr>
          <w:spacing w:val="-1"/>
        </w:rPr>
        <w:t xml:space="preserve"> </w:t>
      </w:r>
      <w:r>
        <w:t>facility’s</w:t>
      </w:r>
      <w:r>
        <w:rPr>
          <w:spacing w:val="-1"/>
        </w:rPr>
        <w:t xml:space="preserve"> </w:t>
      </w:r>
      <w:r>
        <w:t>building</w:t>
      </w:r>
      <w:r>
        <w:rPr>
          <w:spacing w:val="-3"/>
        </w:rPr>
        <w:t xml:space="preserve"> </w:t>
      </w:r>
      <w:r>
        <w:t>and</w:t>
      </w:r>
      <w:r>
        <w:rPr>
          <w:spacing w:val="-3"/>
        </w:rPr>
        <w:t xml:space="preserve"> </w:t>
      </w:r>
      <w:r>
        <w:t>grounds.</w:t>
      </w:r>
    </w:p>
    <w:p w14:paraId="20D5BCAE" w14:textId="77777777" w:rsidR="002B05B5" w:rsidRDefault="002B05B5">
      <w:pPr>
        <w:pStyle w:val="BodyText"/>
        <w:spacing w:before="11"/>
        <w:rPr>
          <w:sz w:val="20"/>
        </w:rPr>
      </w:pPr>
    </w:p>
    <w:p w14:paraId="42B433A8" w14:textId="77777777" w:rsidR="002B05B5" w:rsidRDefault="0082344C">
      <w:pPr>
        <w:pStyle w:val="BodyText"/>
        <w:ind w:left="100" w:right="422"/>
      </w:pPr>
      <w:r>
        <w:t>Line 55: Blank. Use this line for any other miscellaneous property costs that do not fit the</w:t>
      </w:r>
      <w:r>
        <w:rPr>
          <w:spacing w:val="1"/>
        </w:rPr>
        <w:t xml:space="preserve"> </w:t>
      </w:r>
      <w:r>
        <w:t>definitions of the lines above. If more than one type of cost is included in this line, please provide</w:t>
      </w:r>
      <w:r>
        <w:rPr>
          <w:spacing w:val="-47"/>
        </w:rPr>
        <w:t xml:space="preserve"> </w:t>
      </w:r>
      <w:r>
        <w:t>a schedule detailing the expenses involved. Amounts reported on unlabeled line 55 should be</w:t>
      </w:r>
      <w:r>
        <w:rPr>
          <w:spacing w:val="1"/>
        </w:rPr>
        <w:t xml:space="preserve"> </w:t>
      </w:r>
      <w:r>
        <w:t>described</w:t>
      </w:r>
      <w:r>
        <w:rPr>
          <w:spacing w:val="-1"/>
        </w:rPr>
        <w:t xml:space="preserve"> </w:t>
      </w:r>
      <w:r>
        <w:t>in</w:t>
      </w:r>
      <w:r>
        <w:rPr>
          <w:spacing w:val="-1"/>
        </w:rPr>
        <w:t xml:space="preserve"> </w:t>
      </w:r>
      <w:r>
        <w:t>the</w:t>
      </w:r>
      <w:r>
        <w:rPr>
          <w:spacing w:val="1"/>
        </w:rPr>
        <w:t xml:space="preserve"> </w:t>
      </w:r>
      <w:r>
        <w:t>space</w:t>
      </w:r>
      <w:r>
        <w:rPr>
          <w:spacing w:val="-2"/>
        </w:rPr>
        <w:t xml:space="preserve"> </w:t>
      </w:r>
      <w:r>
        <w:t>provided.</w:t>
      </w:r>
    </w:p>
    <w:p w14:paraId="162E82B5" w14:textId="77777777" w:rsidR="002B05B5" w:rsidRDefault="002B05B5">
      <w:pPr>
        <w:pStyle w:val="BodyText"/>
        <w:spacing w:before="1"/>
      </w:pPr>
    </w:p>
    <w:p w14:paraId="115928F5" w14:textId="77777777" w:rsidR="002B05B5" w:rsidRDefault="0082344C">
      <w:pPr>
        <w:pStyle w:val="BodyText"/>
        <w:ind w:left="100"/>
      </w:pPr>
      <w:r>
        <w:t>Line</w:t>
      </w:r>
      <w:r>
        <w:rPr>
          <w:spacing w:val="-1"/>
        </w:rPr>
        <w:t xml:space="preserve"> </w:t>
      </w:r>
      <w:r>
        <w:t>56:</w:t>
      </w:r>
      <w:r>
        <w:rPr>
          <w:spacing w:val="-2"/>
        </w:rPr>
        <w:t xml:space="preserve"> </w:t>
      </w:r>
      <w:r>
        <w:t>Total</w:t>
      </w:r>
      <w:r>
        <w:rPr>
          <w:spacing w:val="-3"/>
        </w:rPr>
        <w:t xml:space="preserve"> </w:t>
      </w:r>
      <w:r>
        <w:t>Property</w:t>
      </w:r>
      <w:r>
        <w:rPr>
          <w:spacing w:val="-2"/>
        </w:rPr>
        <w:t xml:space="preserve"> </w:t>
      </w:r>
      <w:r>
        <w:t>Costs</w:t>
      </w:r>
      <w:r>
        <w:rPr>
          <w:spacing w:val="1"/>
        </w:rPr>
        <w:t xml:space="preserve"> </w:t>
      </w:r>
      <w:r>
        <w:t>-</w:t>
      </w:r>
      <w:r>
        <w:rPr>
          <w:spacing w:val="-1"/>
        </w:rPr>
        <w:t xml:space="preserve"> </w:t>
      </w:r>
      <w:r>
        <w:t>Total</w:t>
      </w:r>
      <w:r>
        <w:rPr>
          <w:spacing w:val="-4"/>
        </w:rPr>
        <w:t xml:space="preserve"> </w:t>
      </w:r>
      <w:r>
        <w:t>costs</w:t>
      </w:r>
      <w:r>
        <w:rPr>
          <w:spacing w:val="-1"/>
        </w:rPr>
        <w:t xml:space="preserve"> </w:t>
      </w:r>
      <w:r>
        <w:t>from</w:t>
      </w:r>
      <w:r>
        <w:rPr>
          <w:spacing w:val="1"/>
        </w:rPr>
        <w:t xml:space="preserve"> </w:t>
      </w:r>
      <w:r>
        <w:t>lines</w:t>
      </w:r>
      <w:r>
        <w:rPr>
          <w:spacing w:val="-3"/>
        </w:rPr>
        <w:t xml:space="preserve"> </w:t>
      </w:r>
      <w:r>
        <w:t>48</w:t>
      </w:r>
      <w:r>
        <w:rPr>
          <w:spacing w:val="-1"/>
        </w:rPr>
        <w:t xml:space="preserve"> </w:t>
      </w:r>
      <w:r>
        <w:t>through</w:t>
      </w:r>
      <w:r>
        <w:rPr>
          <w:spacing w:val="-1"/>
        </w:rPr>
        <w:t xml:space="preserve"> </w:t>
      </w:r>
      <w:r>
        <w:t>55.</w:t>
      </w:r>
    </w:p>
    <w:p w14:paraId="2484F242" w14:textId="77777777" w:rsidR="002B05B5" w:rsidRDefault="002B05B5">
      <w:pPr>
        <w:pStyle w:val="BodyText"/>
        <w:spacing w:before="1"/>
      </w:pPr>
    </w:p>
    <w:p w14:paraId="1B4E8ABF" w14:textId="77777777" w:rsidR="002B05B5" w:rsidRDefault="0082344C">
      <w:pPr>
        <w:pStyle w:val="BodyText"/>
        <w:ind w:left="100" w:right="594"/>
      </w:pPr>
      <w:r>
        <w:t>Line 57: Total Administrative, Environmental, and Property Costs - Total costs from lines 26, 47,</w:t>
      </w:r>
      <w:r>
        <w:rPr>
          <w:spacing w:val="-47"/>
        </w:rPr>
        <w:t xml:space="preserve"> </w:t>
      </w:r>
      <w:r>
        <w:t>and</w:t>
      </w:r>
      <w:r>
        <w:rPr>
          <w:spacing w:val="-1"/>
        </w:rPr>
        <w:t xml:space="preserve"> </w:t>
      </w:r>
      <w:r>
        <w:t>56.</w:t>
      </w:r>
    </w:p>
    <w:p w14:paraId="2F2D80C7" w14:textId="77777777" w:rsidR="002B05B5" w:rsidRDefault="002B05B5">
      <w:pPr>
        <w:sectPr w:rsidR="002B05B5">
          <w:pgSz w:w="12240" w:h="15840"/>
          <w:pgMar w:top="1720" w:right="1440" w:bottom="960" w:left="1580" w:header="1455" w:footer="766" w:gutter="0"/>
          <w:cols w:space="720"/>
        </w:sectPr>
      </w:pPr>
    </w:p>
    <w:p w14:paraId="7FB21F64" w14:textId="77777777" w:rsidR="002B05B5" w:rsidRDefault="002B05B5">
      <w:pPr>
        <w:pStyle w:val="BodyText"/>
        <w:spacing w:before="11"/>
        <w:rPr>
          <w:sz w:val="17"/>
        </w:rPr>
      </w:pPr>
    </w:p>
    <w:p w14:paraId="6F6B3C02" w14:textId="77777777" w:rsidR="002B05B5" w:rsidRDefault="0082344C">
      <w:pPr>
        <w:pStyle w:val="BodyText"/>
        <w:spacing w:before="56" w:line="267" w:lineRule="exact"/>
        <w:ind w:left="100"/>
      </w:pPr>
      <w:r>
        <w:rPr>
          <w:u w:val="single"/>
        </w:rPr>
        <w:t>Support</w:t>
      </w:r>
      <w:r>
        <w:rPr>
          <w:spacing w:val="-3"/>
          <w:u w:val="single"/>
        </w:rPr>
        <w:t xml:space="preserve"> </w:t>
      </w:r>
      <w:r>
        <w:rPr>
          <w:u w:val="single"/>
        </w:rPr>
        <w:t>Care</w:t>
      </w:r>
      <w:r>
        <w:rPr>
          <w:spacing w:val="-6"/>
          <w:u w:val="single"/>
        </w:rPr>
        <w:t xml:space="preserve"> </w:t>
      </w:r>
      <w:r>
        <w:rPr>
          <w:u w:val="single"/>
        </w:rPr>
        <w:t>Costs</w:t>
      </w:r>
      <w:r>
        <w:rPr>
          <w:spacing w:val="16"/>
          <w:u w:val="single"/>
        </w:rPr>
        <w:t xml:space="preserve"> </w:t>
      </w:r>
    </w:p>
    <w:p w14:paraId="7FE9FC27" w14:textId="77777777" w:rsidR="002B05B5" w:rsidRDefault="0082344C">
      <w:pPr>
        <w:pStyle w:val="BodyText"/>
        <w:ind w:left="100" w:right="494"/>
      </w:pPr>
      <w:r>
        <w:t>Line 58: Director of nursing wages - Salaries and wages for the director of nursing. Include in this</w:t>
      </w:r>
      <w:r>
        <w:rPr>
          <w:spacing w:val="-47"/>
        </w:rPr>
        <w:t xml:space="preserve"> </w:t>
      </w:r>
      <w:r>
        <w:t>line all regular pay, overtime pay, sick pay, holiday pay, vacation pay, bonus, and other</w:t>
      </w:r>
      <w:r>
        <w:rPr>
          <w:spacing w:val="1"/>
        </w:rPr>
        <w:t xml:space="preserve"> </w:t>
      </w:r>
      <w:r>
        <w:t>compensation</w:t>
      </w:r>
      <w:r>
        <w:rPr>
          <w:spacing w:val="-2"/>
        </w:rPr>
        <w:t xml:space="preserve"> </w:t>
      </w:r>
      <w:r>
        <w:t>expense</w:t>
      </w:r>
      <w:r>
        <w:rPr>
          <w:spacing w:val="-3"/>
        </w:rPr>
        <w:t xml:space="preserve"> </w:t>
      </w:r>
      <w:r>
        <w:t>for</w:t>
      </w:r>
      <w:r>
        <w:rPr>
          <w:spacing w:val="-5"/>
        </w:rPr>
        <w:t xml:space="preserve"> </w:t>
      </w:r>
      <w:r>
        <w:t>the reporting</w:t>
      </w:r>
      <w:r>
        <w:rPr>
          <w:spacing w:val="-1"/>
        </w:rPr>
        <w:t xml:space="preserve"> </w:t>
      </w:r>
      <w:r>
        <w:t>period.</w:t>
      </w:r>
    </w:p>
    <w:p w14:paraId="4E7B65DE" w14:textId="77777777" w:rsidR="002B05B5" w:rsidRDefault="002B05B5">
      <w:pPr>
        <w:pStyle w:val="BodyText"/>
      </w:pPr>
    </w:p>
    <w:p w14:paraId="6EFFDFAB" w14:textId="77777777" w:rsidR="002B05B5" w:rsidRDefault="0082344C">
      <w:pPr>
        <w:pStyle w:val="BodyText"/>
        <w:ind w:left="100" w:right="661"/>
      </w:pPr>
      <w:r>
        <w:t>Line 59: Administrative nursing wages – Asst. DON, MDS Coordinator, etc. - Salaries and wages</w:t>
      </w:r>
      <w:r>
        <w:rPr>
          <w:spacing w:val="-47"/>
        </w:rPr>
        <w:t xml:space="preserve"> </w:t>
      </w:r>
      <w:r>
        <w:t>for the assistant director of nursing, MDS coordinator, etc. Include in this line all regular pay,</w:t>
      </w:r>
      <w:r>
        <w:rPr>
          <w:spacing w:val="1"/>
        </w:rPr>
        <w:t xml:space="preserve"> </w:t>
      </w:r>
      <w:r>
        <w:t>overtime pay, sick pay, holiday pay, vacation pay, bonus, and other compensation expense for</w:t>
      </w:r>
      <w:r>
        <w:rPr>
          <w:spacing w:val="-47"/>
        </w:rPr>
        <w:t xml:space="preserve"> </w:t>
      </w:r>
      <w:r>
        <w:t>the</w:t>
      </w:r>
      <w:r>
        <w:rPr>
          <w:spacing w:val="-1"/>
        </w:rPr>
        <w:t xml:space="preserve"> </w:t>
      </w:r>
      <w:r>
        <w:t>reporting</w:t>
      </w:r>
      <w:r>
        <w:rPr>
          <w:spacing w:val="-1"/>
        </w:rPr>
        <w:t xml:space="preserve"> </w:t>
      </w:r>
      <w:r>
        <w:t>period.</w:t>
      </w:r>
    </w:p>
    <w:p w14:paraId="6934A425" w14:textId="77777777" w:rsidR="002B05B5" w:rsidRDefault="002B05B5">
      <w:pPr>
        <w:pStyle w:val="BodyText"/>
        <w:spacing w:before="1"/>
      </w:pPr>
    </w:p>
    <w:p w14:paraId="238A178E" w14:textId="77777777" w:rsidR="002B05B5" w:rsidRDefault="0082344C">
      <w:pPr>
        <w:pStyle w:val="BodyText"/>
        <w:ind w:left="100" w:right="553"/>
      </w:pPr>
      <w:r>
        <w:t>Line 60: Medical record wages. Salaries and wages for positions responsible for maintaining</w:t>
      </w:r>
      <w:r>
        <w:rPr>
          <w:spacing w:val="1"/>
        </w:rPr>
        <w:t xml:space="preserve"> </w:t>
      </w:r>
      <w:r>
        <w:t>medical records. Include in this line all regular pay, overtime pay, sick pay, holiday pay, vacation</w:t>
      </w:r>
      <w:r>
        <w:rPr>
          <w:spacing w:val="-47"/>
        </w:rPr>
        <w:t xml:space="preserve"> </w:t>
      </w:r>
      <w:r>
        <w:t>pay, bonus,</w:t>
      </w:r>
      <w:r>
        <w:rPr>
          <w:spacing w:val="-3"/>
        </w:rPr>
        <w:t xml:space="preserve"> </w:t>
      </w:r>
      <w:r>
        <w:t>and</w:t>
      </w:r>
      <w:r>
        <w:rPr>
          <w:spacing w:val="-1"/>
        </w:rPr>
        <w:t xml:space="preserve"> </w:t>
      </w:r>
      <w:r>
        <w:t>other compensation</w:t>
      </w:r>
      <w:r>
        <w:rPr>
          <w:spacing w:val="-3"/>
        </w:rPr>
        <w:t xml:space="preserve"> </w:t>
      </w:r>
      <w:r>
        <w:t>expense</w:t>
      </w:r>
      <w:r>
        <w:rPr>
          <w:spacing w:val="1"/>
        </w:rPr>
        <w:t xml:space="preserve"> </w:t>
      </w:r>
      <w:r>
        <w:t>for the</w:t>
      </w:r>
      <w:r>
        <w:rPr>
          <w:spacing w:val="-4"/>
        </w:rPr>
        <w:t xml:space="preserve"> </w:t>
      </w:r>
      <w:r>
        <w:t>reporting</w:t>
      </w:r>
      <w:r>
        <w:rPr>
          <w:spacing w:val="-1"/>
        </w:rPr>
        <w:t xml:space="preserve"> </w:t>
      </w:r>
      <w:r>
        <w:t>period.</w:t>
      </w:r>
    </w:p>
    <w:p w14:paraId="03B65C96" w14:textId="77777777" w:rsidR="002B05B5" w:rsidRDefault="002B05B5">
      <w:pPr>
        <w:pStyle w:val="BodyText"/>
        <w:spacing w:before="11"/>
        <w:rPr>
          <w:sz w:val="20"/>
        </w:rPr>
      </w:pPr>
    </w:p>
    <w:p w14:paraId="060A8A3D" w14:textId="77777777" w:rsidR="002B05B5" w:rsidRDefault="0082344C">
      <w:pPr>
        <w:pStyle w:val="BodyText"/>
        <w:spacing w:before="1"/>
        <w:ind w:left="100"/>
      </w:pPr>
      <w:r>
        <w:t>Line 61:</w:t>
      </w:r>
      <w:r>
        <w:rPr>
          <w:spacing w:val="-2"/>
        </w:rPr>
        <w:t xml:space="preserve"> </w:t>
      </w:r>
      <w:r>
        <w:t>Medical</w:t>
      </w:r>
      <w:r>
        <w:rPr>
          <w:spacing w:val="-3"/>
        </w:rPr>
        <w:t xml:space="preserve"> </w:t>
      </w:r>
      <w:r>
        <w:t>Director</w:t>
      </w:r>
      <w:r>
        <w:rPr>
          <w:spacing w:val="-4"/>
        </w:rPr>
        <w:t xml:space="preserve"> </w:t>
      </w:r>
      <w:r>
        <w:t>-</w:t>
      </w:r>
      <w:r>
        <w:rPr>
          <w:spacing w:val="-2"/>
        </w:rPr>
        <w:t xml:space="preserve"> </w:t>
      </w:r>
      <w:r>
        <w:t>Expenses</w:t>
      </w:r>
      <w:r>
        <w:rPr>
          <w:spacing w:val="-4"/>
        </w:rPr>
        <w:t xml:space="preserve"> </w:t>
      </w:r>
      <w:r>
        <w:t>associated with</w:t>
      </w:r>
      <w:r>
        <w:rPr>
          <w:spacing w:val="-4"/>
        </w:rPr>
        <w:t xml:space="preserve"> </w:t>
      </w:r>
      <w:r>
        <w:t>medical</w:t>
      </w:r>
      <w:r>
        <w:rPr>
          <w:spacing w:val="-3"/>
        </w:rPr>
        <w:t xml:space="preserve"> </w:t>
      </w:r>
      <w:r>
        <w:t>director</w:t>
      </w:r>
      <w:r>
        <w:rPr>
          <w:spacing w:val="-1"/>
        </w:rPr>
        <w:t xml:space="preserve"> </w:t>
      </w:r>
      <w:r>
        <w:t>services.</w:t>
      </w:r>
    </w:p>
    <w:p w14:paraId="5D65EBEC" w14:textId="77777777" w:rsidR="002B05B5" w:rsidRDefault="002B05B5">
      <w:pPr>
        <w:pStyle w:val="BodyText"/>
        <w:rPr>
          <w:sz w:val="23"/>
        </w:rPr>
      </w:pPr>
    </w:p>
    <w:p w14:paraId="2A18AB8E" w14:textId="77777777" w:rsidR="002B05B5" w:rsidRDefault="0082344C">
      <w:pPr>
        <w:pStyle w:val="BodyText"/>
        <w:ind w:left="100" w:right="581"/>
      </w:pPr>
      <w:r>
        <w:t>Line 62: Activities wages - Salaries and wages for positions providing activity services. Include in</w:t>
      </w:r>
      <w:r>
        <w:rPr>
          <w:spacing w:val="-47"/>
        </w:rPr>
        <w:t xml:space="preserve"> </w:t>
      </w:r>
      <w:r>
        <w:t>this line all regular pay, overtime pay, sick pay, holiday pay, vacation pay, bonus, and other</w:t>
      </w:r>
      <w:r>
        <w:rPr>
          <w:spacing w:val="1"/>
        </w:rPr>
        <w:t xml:space="preserve"> </w:t>
      </w:r>
      <w:r>
        <w:t>compensation</w:t>
      </w:r>
      <w:r>
        <w:rPr>
          <w:spacing w:val="-2"/>
        </w:rPr>
        <w:t xml:space="preserve"> </w:t>
      </w:r>
      <w:r>
        <w:t>expense</w:t>
      </w:r>
      <w:r>
        <w:rPr>
          <w:spacing w:val="-3"/>
        </w:rPr>
        <w:t xml:space="preserve"> </w:t>
      </w:r>
      <w:r>
        <w:t>for</w:t>
      </w:r>
      <w:r>
        <w:rPr>
          <w:spacing w:val="-5"/>
        </w:rPr>
        <w:t xml:space="preserve"> </w:t>
      </w:r>
      <w:r>
        <w:t>the reporting</w:t>
      </w:r>
      <w:r>
        <w:rPr>
          <w:spacing w:val="-1"/>
        </w:rPr>
        <w:t xml:space="preserve"> </w:t>
      </w:r>
      <w:r>
        <w:t>period.</w:t>
      </w:r>
    </w:p>
    <w:p w14:paraId="0F7A32DE" w14:textId="77777777" w:rsidR="002B05B5" w:rsidRDefault="002B05B5">
      <w:pPr>
        <w:pStyle w:val="BodyText"/>
        <w:spacing w:before="11"/>
        <w:rPr>
          <w:sz w:val="20"/>
        </w:rPr>
      </w:pPr>
    </w:p>
    <w:p w14:paraId="5DFE1EAD" w14:textId="77777777" w:rsidR="002B05B5" w:rsidRDefault="0082344C">
      <w:pPr>
        <w:pStyle w:val="BodyText"/>
        <w:ind w:left="100" w:right="464"/>
      </w:pPr>
      <w:r>
        <w:t>Line 63: Social service wages. Salaries and wages for positions providing social services. Report</w:t>
      </w:r>
      <w:r>
        <w:rPr>
          <w:spacing w:val="1"/>
        </w:rPr>
        <w:t xml:space="preserve"> </w:t>
      </w:r>
      <w:r>
        <w:t>expenses associated with a chaplain on this line. Include in this line all regular pay, overtime pay,</w:t>
      </w:r>
      <w:r>
        <w:rPr>
          <w:spacing w:val="-47"/>
        </w:rPr>
        <w:t xml:space="preserve"> </w:t>
      </w:r>
      <w:r>
        <w:t>sick pay, holiday pay, vacation pay, bonus, and other compensation expense for the reporting</w:t>
      </w:r>
      <w:r>
        <w:rPr>
          <w:spacing w:val="1"/>
        </w:rPr>
        <w:t xml:space="preserve"> </w:t>
      </w:r>
      <w:r>
        <w:t>period.</w:t>
      </w:r>
    </w:p>
    <w:p w14:paraId="78EBBD3E" w14:textId="77777777" w:rsidR="002B05B5" w:rsidRDefault="002B05B5">
      <w:pPr>
        <w:pStyle w:val="BodyText"/>
        <w:spacing w:before="1"/>
      </w:pPr>
    </w:p>
    <w:p w14:paraId="06C7F108" w14:textId="77777777" w:rsidR="002B05B5" w:rsidRDefault="0082344C">
      <w:pPr>
        <w:pStyle w:val="BodyText"/>
        <w:spacing w:before="1"/>
        <w:ind w:left="100" w:right="578"/>
      </w:pPr>
      <w:r>
        <w:t>Line 64: Dietary service wages - Salaries and wages for positions that provide dietary services</w:t>
      </w:r>
      <w:r>
        <w:rPr>
          <w:spacing w:val="1"/>
        </w:rPr>
        <w:t xml:space="preserve"> </w:t>
      </w:r>
      <w:r>
        <w:t>such as dietary supervisors, dietary aides, cooks, and dishwaters. Include in this line all regular</w:t>
      </w:r>
      <w:r>
        <w:rPr>
          <w:spacing w:val="1"/>
        </w:rPr>
        <w:t xml:space="preserve"> </w:t>
      </w:r>
      <w:r>
        <w:t>pay, overtime pay, sick pay, holiday pay, vacation pay, bonus, and other compensation expense</w:t>
      </w:r>
      <w:r>
        <w:rPr>
          <w:spacing w:val="-47"/>
        </w:rPr>
        <w:t xml:space="preserve"> </w:t>
      </w:r>
      <w:r>
        <w:t>for</w:t>
      </w:r>
      <w:r>
        <w:rPr>
          <w:spacing w:val="-1"/>
        </w:rPr>
        <w:t xml:space="preserve"> </w:t>
      </w:r>
      <w:r>
        <w:t>the</w:t>
      </w:r>
      <w:r>
        <w:rPr>
          <w:spacing w:val="1"/>
        </w:rPr>
        <w:t xml:space="preserve"> </w:t>
      </w:r>
      <w:r>
        <w:t>reporting</w:t>
      </w:r>
      <w:r>
        <w:rPr>
          <w:spacing w:val="-1"/>
        </w:rPr>
        <w:t xml:space="preserve"> </w:t>
      </w:r>
      <w:r>
        <w:t>period.</w:t>
      </w:r>
    </w:p>
    <w:p w14:paraId="3F767CF9" w14:textId="77777777" w:rsidR="002B05B5" w:rsidRDefault="002B05B5">
      <w:pPr>
        <w:pStyle w:val="BodyText"/>
        <w:spacing w:before="10"/>
        <w:rPr>
          <w:sz w:val="21"/>
        </w:rPr>
      </w:pPr>
    </w:p>
    <w:p w14:paraId="3FA537B8" w14:textId="77777777" w:rsidR="002B05B5" w:rsidRDefault="0082344C">
      <w:pPr>
        <w:pStyle w:val="BodyText"/>
        <w:spacing w:before="1"/>
        <w:ind w:left="100" w:right="704"/>
      </w:pPr>
      <w:r>
        <w:t>Line 65: Support universal worker - Salaries and wages of universal workers allocated to the</w:t>
      </w:r>
      <w:r>
        <w:rPr>
          <w:spacing w:val="1"/>
        </w:rPr>
        <w:t xml:space="preserve"> </w:t>
      </w:r>
      <w:r>
        <w:t>support services cost center. Include in this line all regular pay, overtime pay, sick pay, holiday</w:t>
      </w:r>
      <w:r>
        <w:rPr>
          <w:spacing w:val="-48"/>
        </w:rPr>
        <w:t xml:space="preserve"> </w:t>
      </w:r>
      <w:r>
        <w:t>pay, vacation</w:t>
      </w:r>
      <w:r>
        <w:rPr>
          <w:spacing w:val="-1"/>
        </w:rPr>
        <w:t xml:space="preserve"> </w:t>
      </w:r>
      <w:r>
        <w:t>pay,</w:t>
      </w:r>
      <w:r>
        <w:rPr>
          <w:spacing w:val="-2"/>
        </w:rPr>
        <w:t xml:space="preserve"> </w:t>
      </w:r>
      <w:r>
        <w:t>bonus,</w:t>
      </w:r>
      <w:r>
        <w:rPr>
          <w:spacing w:val="-1"/>
        </w:rPr>
        <w:t xml:space="preserve"> </w:t>
      </w:r>
      <w:r>
        <w:t>and</w:t>
      </w:r>
      <w:r>
        <w:rPr>
          <w:spacing w:val="-1"/>
        </w:rPr>
        <w:t xml:space="preserve"> </w:t>
      </w:r>
      <w:r>
        <w:t>other</w:t>
      </w:r>
      <w:r>
        <w:rPr>
          <w:spacing w:val="-2"/>
        </w:rPr>
        <w:t xml:space="preserve"> </w:t>
      </w:r>
      <w:r>
        <w:t>compensation</w:t>
      </w:r>
      <w:r>
        <w:rPr>
          <w:spacing w:val="-3"/>
        </w:rPr>
        <w:t xml:space="preserve"> </w:t>
      </w:r>
      <w:r>
        <w:t>expense</w:t>
      </w:r>
      <w:r>
        <w:rPr>
          <w:spacing w:val="-1"/>
        </w:rPr>
        <w:t xml:space="preserve"> </w:t>
      </w:r>
      <w:r>
        <w:t>for the</w:t>
      </w:r>
      <w:r>
        <w:rPr>
          <w:spacing w:val="-2"/>
        </w:rPr>
        <w:t xml:space="preserve"> </w:t>
      </w:r>
      <w:r>
        <w:t>reporting</w:t>
      </w:r>
      <w:r>
        <w:rPr>
          <w:spacing w:val="1"/>
        </w:rPr>
        <w:t xml:space="preserve"> </w:t>
      </w:r>
      <w:r>
        <w:t>period.</w:t>
      </w:r>
    </w:p>
    <w:p w14:paraId="405770D3" w14:textId="77777777" w:rsidR="002B05B5" w:rsidRDefault="002B05B5">
      <w:pPr>
        <w:pStyle w:val="BodyText"/>
      </w:pPr>
    </w:p>
    <w:p w14:paraId="75902677" w14:textId="77777777" w:rsidR="002B05B5" w:rsidRDefault="0082344C">
      <w:pPr>
        <w:pStyle w:val="BodyText"/>
        <w:spacing w:before="1"/>
        <w:ind w:left="100" w:right="615"/>
      </w:pPr>
      <w:r>
        <w:t>Line 66: Employer’s taxes (Support) - Payroll taxes related to the salaries and wages included in</w:t>
      </w:r>
      <w:r>
        <w:rPr>
          <w:spacing w:val="-47"/>
        </w:rPr>
        <w:t xml:space="preserve"> </w:t>
      </w:r>
      <w:r>
        <w:t>lines</w:t>
      </w:r>
      <w:r>
        <w:rPr>
          <w:spacing w:val="-1"/>
        </w:rPr>
        <w:t xml:space="preserve"> </w:t>
      </w:r>
      <w:r>
        <w:t>58</w:t>
      </w:r>
      <w:r>
        <w:rPr>
          <w:spacing w:val="1"/>
        </w:rPr>
        <w:t xml:space="preserve"> </w:t>
      </w:r>
      <w:r>
        <w:t>through</w:t>
      </w:r>
      <w:r>
        <w:rPr>
          <w:spacing w:val="-1"/>
        </w:rPr>
        <w:t xml:space="preserve"> </w:t>
      </w:r>
      <w:r>
        <w:t>65.</w:t>
      </w:r>
    </w:p>
    <w:p w14:paraId="36209EF0" w14:textId="77777777" w:rsidR="002B05B5" w:rsidRDefault="002B05B5">
      <w:pPr>
        <w:pStyle w:val="BodyText"/>
        <w:spacing w:before="1"/>
      </w:pPr>
    </w:p>
    <w:p w14:paraId="1C7E32D5" w14:textId="77777777" w:rsidR="002B05B5" w:rsidRDefault="0082344C">
      <w:pPr>
        <w:pStyle w:val="BodyText"/>
        <w:ind w:left="100" w:right="834"/>
      </w:pPr>
      <w:r>
        <w:t>Line 67: Group / Life &amp; Retirement Benefits (Support) – Health, life insurance and retirement</w:t>
      </w:r>
      <w:r>
        <w:rPr>
          <w:spacing w:val="-47"/>
        </w:rPr>
        <w:t xml:space="preserve"> </w:t>
      </w:r>
      <w:r>
        <w:t>benefits</w:t>
      </w:r>
      <w:r>
        <w:rPr>
          <w:spacing w:val="-1"/>
        </w:rPr>
        <w:t xml:space="preserve"> </w:t>
      </w:r>
      <w:r>
        <w:t>related</w:t>
      </w:r>
      <w:r>
        <w:rPr>
          <w:spacing w:val="-3"/>
        </w:rPr>
        <w:t xml:space="preserve"> </w:t>
      </w:r>
      <w:r>
        <w:t>to</w:t>
      </w:r>
      <w:r>
        <w:rPr>
          <w:spacing w:val="-1"/>
        </w:rPr>
        <w:t xml:space="preserve"> </w:t>
      </w:r>
      <w:r>
        <w:t>the</w:t>
      </w:r>
      <w:r>
        <w:rPr>
          <w:spacing w:val="-2"/>
        </w:rPr>
        <w:t xml:space="preserve"> </w:t>
      </w:r>
      <w:r>
        <w:t>salaries and</w:t>
      </w:r>
      <w:r>
        <w:rPr>
          <w:spacing w:val="-1"/>
        </w:rPr>
        <w:t xml:space="preserve"> </w:t>
      </w:r>
      <w:r>
        <w:t>wages</w:t>
      </w:r>
      <w:r>
        <w:rPr>
          <w:spacing w:val="1"/>
        </w:rPr>
        <w:t xml:space="preserve"> </w:t>
      </w:r>
      <w:r>
        <w:t>in</w:t>
      </w:r>
      <w:r>
        <w:rPr>
          <w:spacing w:val="-1"/>
        </w:rPr>
        <w:t xml:space="preserve"> </w:t>
      </w:r>
      <w:r>
        <w:t>lines</w:t>
      </w:r>
      <w:r>
        <w:rPr>
          <w:spacing w:val="-2"/>
        </w:rPr>
        <w:t xml:space="preserve"> </w:t>
      </w:r>
      <w:r>
        <w:t>58 through</w:t>
      </w:r>
      <w:r>
        <w:rPr>
          <w:spacing w:val="-1"/>
        </w:rPr>
        <w:t xml:space="preserve"> </w:t>
      </w:r>
      <w:r>
        <w:t>65.</w:t>
      </w:r>
    </w:p>
    <w:p w14:paraId="3070E075" w14:textId="77777777" w:rsidR="002B05B5" w:rsidRDefault="002B05B5">
      <w:pPr>
        <w:pStyle w:val="BodyText"/>
        <w:spacing w:before="10"/>
        <w:rPr>
          <w:sz w:val="21"/>
        </w:rPr>
      </w:pPr>
    </w:p>
    <w:p w14:paraId="755FC27D" w14:textId="77777777" w:rsidR="002B05B5" w:rsidRDefault="0082344C">
      <w:pPr>
        <w:pStyle w:val="BodyText"/>
        <w:ind w:left="100" w:right="227"/>
      </w:pPr>
      <w:r>
        <w:t>Line 68: Worker’s comp insurance (Support) - Worker’s compensation insurance expense related to</w:t>
      </w:r>
      <w:r>
        <w:rPr>
          <w:spacing w:val="-47"/>
        </w:rPr>
        <w:t xml:space="preserve"> </w:t>
      </w:r>
      <w:r>
        <w:t>the</w:t>
      </w:r>
      <w:r>
        <w:rPr>
          <w:spacing w:val="-1"/>
        </w:rPr>
        <w:t xml:space="preserve"> </w:t>
      </w:r>
      <w:r>
        <w:t>salaries and</w:t>
      </w:r>
      <w:r>
        <w:rPr>
          <w:spacing w:val="-1"/>
        </w:rPr>
        <w:t xml:space="preserve"> </w:t>
      </w:r>
      <w:r>
        <w:t>wages</w:t>
      </w:r>
      <w:r>
        <w:rPr>
          <w:spacing w:val="1"/>
        </w:rPr>
        <w:t xml:space="preserve"> </w:t>
      </w:r>
      <w:r>
        <w:t>in</w:t>
      </w:r>
      <w:r>
        <w:rPr>
          <w:spacing w:val="-1"/>
        </w:rPr>
        <w:t xml:space="preserve"> </w:t>
      </w:r>
      <w:r>
        <w:t>lines 58 through</w:t>
      </w:r>
      <w:r>
        <w:rPr>
          <w:spacing w:val="-1"/>
        </w:rPr>
        <w:t xml:space="preserve"> </w:t>
      </w:r>
      <w:r>
        <w:t>65.</w:t>
      </w:r>
    </w:p>
    <w:p w14:paraId="75B53B61" w14:textId="77777777" w:rsidR="002B05B5" w:rsidRDefault="002B05B5">
      <w:pPr>
        <w:pStyle w:val="BodyText"/>
        <w:spacing w:before="1"/>
      </w:pPr>
    </w:p>
    <w:p w14:paraId="44B3EFC0" w14:textId="77777777" w:rsidR="002B05B5" w:rsidRDefault="0082344C">
      <w:pPr>
        <w:pStyle w:val="BodyText"/>
        <w:ind w:left="100" w:right="253"/>
      </w:pPr>
      <w:r>
        <w:t>Line 69: Employment Advertising &amp; Recruit (Support) - Expenses of advertising for hiring of support</w:t>
      </w:r>
      <w:r>
        <w:rPr>
          <w:spacing w:val="-47"/>
        </w:rPr>
        <w:t xml:space="preserve"> </w:t>
      </w:r>
      <w:r>
        <w:t>care</w:t>
      </w:r>
      <w:r>
        <w:rPr>
          <w:spacing w:val="-1"/>
        </w:rPr>
        <w:t xml:space="preserve"> </w:t>
      </w:r>
      <w:r>
        <w:t>positions in lines</w:t>
      </w:r>
      <w:r>
        <w:rPr>
          <w:spacing w:val="-2"/>
        </w:rPr>
        <w:t xml:space="preserve"> </w:t>
      </w:r>
      <w:r>
        <w:t>58</w:t>
      </w:r>
      <w:r>
        <w:rPr>
          <w:spacing w:val="-2"/>
        </w:rPr>
        <w:t xml:space="preserve"> </w:t>
      </w:r>
      <w:r>
        <w:t>through</w:t>
      </w:r>
      <w:r>
        <w:rPr>
          <w:spacing w:val="-1"/>
        </w:rPr>
        <w:t xml:space="preserve"> </w:t>
      </w:r>
      <w:r>
        <w:t>65.</w:t>
      </w:r>
    </w:p>
    <w:p w14:paraId="460167CD" w14:textId="77777777" w:rsidR="002B05B5" w:rsidRDefault="002B05B5">
      <w:pPr>
        <w:sectPr w:rsidR="002B05B5">
          <w:pgSz w:w="12240" w:h="15840"/>
          <w:pgMar w:top="1720" w:right="1440" w:bottom="960" w:left="1580" w:header="1455" w:footer="766" w:gutter="0"/>
          <w:cols w:space="720"/>
        </w:sectPr>
      </w:pPr>
    </w:p>
    <w:p w14:paraId="3EF7EF27" w14:textId="77777777" w:rsidR="002B05B5" w:rsidRDefault="002B05B5">
      <w:pPr>
        <w:pStyle w:val="BodyText"/>
        <w:spacing w:before="10"/>
        <w:rPr>
          <w:sz w:val="18"/>
        </w:rPr>
      </w:pPr>
    </w:p>
    <w:p w14:paraId="489E702D" w14:textId="77777777" w:rsidR="002B05B5" w:rsidRDefault="0082344C">
      <w:pPr>
        <w:pStyle w:val="BodyText"/>
        <w:spacing w:before="57"/>
        <w:ind w:left="100" w:right="395"/>
      </w:pPr>
      <w:r>
        <w:t>Line 70: Criminal record checks (Support) - Expenses associated with conducting a criminal record</w:t>
      </w:r>
      <w:r>
        <w:rPr>
          <w:spacing w:val="-47"/>
        </w:rPr>
        <w:t xml:space="preserve"> </w:t>
      </w:r>
      <w:r>
        <w:t>check</w:t>
      </w:r>
      <w:r>
        <w:rPr>
          <w:spacing w:val="-1"/>
        </w:rPr>
        <w:t xml:space="preserve"> </w:t>
      </w:r>
      <w:r>
        <w:t>for positions included</w:t>
      </w:r>
      <w:r>
        <w:rPr>
          <w:spacing w:val="-1"/>
        </w:rPr>
        <w:t xml:space="preserve"> </w:t>
      </w:r>
      <w:r>
        <w:t>in lines 58 through 65.</w:t>
      </w:r>
    </w:p>
    <w:p w14:paraId="0142535B" w14:textId="77777777" w:rsidR="002B05B5" w:rsidRDefault="002B05B5">
      <w:pPr>
        <w:pStyle w:val="BodyText"/>
        <w:spacing w:before="10"/>
        <w:rPr>
          <w:sz w:val="21"/>
        </w:rPr>
      </w:pPr>
    </w:p>
    <w:p w14:paraId="688477D6" w14:textId="77777777" w:rsidR="002B05B5" w:rsidRDefault="0082344C">
      <w:pPr>
        <w:pStyle w:val="BodyText"/>
        <w:ind w:left="100" w:right="923"/>
      </w:pPr>
      <w:r>
        <w:t>Line 71: Education &amp; training (Support) - Expenses of training seminars and courses, such as</w:t>
      </w:r>
      <w:r>
        <w:rPr>
          <w:spacing w:val="-48"/>
        </w:rPr>
        <w:t xml:space="preserve"> </w:t>
      </w:r>
      <w:r>
        <w:t>registration</w:t>
      </w:r>
      <w:r>
        <w:rPr>
          <w:spacing w:val="-2"/>
        </w:rPr>
        <w:t xml:space="preserve"> </w:t>
      </w:r>
      <w:r>
        <w:t>fees,</w:t>
      </w:r>
      <w:r>
        <w:rPr>
          <w:spacing w:val="1"/>
        </w:rPr>
        <w:t xml:space="preserve"> </w:t>
      </w:r>
      <w:r>
        <w:t>and</w:t>
      </w:r>
      <w:r>
        <w:rPr>
          <w:spacing w:val="-1"/>
        </w:rPr>
        <w:t xml:space="preserve"> </w:t>
      </w:r>
      <w:r>
        <w:t>course</w:t>
      </w:r>
      <w:r>
        <w:rPr>
          <w:spacing w:val="1"/>
        </w:rPr>
        <w:t xml:space="preserve"> </w:t>
      </w:r>
      <w:r>
        <w:t>materials.</w:t>
      </w:r>
    </w:p>
    <w:p w14:paraId="3CF64C46" w14:textId="77777777" w:rsidR="002B05B5" w:rsidRDefault="002B05B5">
      <w:pPr>
        <w:pStyle w:val="BodyText"/>
        <w:spacing w:before="1"/>
      </w:pPr>
    </w:p>
    <w:p w14:paraId="4FD8DE37" w14:textId="77777777" w:rsidR="002B05B5" w:rsidRDefault="0082344C">
      <w:pPr>
        <w:pStyle w:val="BodyText"/>
        <w:ind w:left="100" w:right="260"/>
      </w:pPr>
      <w:r>
        <w:t>Line 72: Routine supplies - patient care services - Expenses of medical supplies that are customarily</w:t>
      </w:r>
      <w:r>
        <w:rPr>
          <w:spacing w:val="-47"/>
        </w:rPr>
        <w:t xml:space="preserve"> </w:t>
      </w:r>
      <w:r>
        <w:t>used to provide patient care services. Routine supplies are usually included in the staff’s supplies</w:t>
      </w:r>
      <w:r>
        <w:rPr>
          <w:spacing w:val="1"/>
        </w:rPr>
        <w:t xml:space="preserve"> </w:t>
      </w:r>
      <w:r>
        <w:t>and</w:t>
      </w:r>
      <w:r>
        <w:rPr>
          <w:spacing w:val="-2"/>
        </w:rPr>
        <w:t xml:space="preserve"> </w:t>
      </w:r>
      <w:r>
        <w:t>not designated for a specific resident.</w:t>
      </w:r>
    </w:p>
    <w:p w14:paraId="4DD1B414" w14:textId="77777777" w:rsidR="002B05B5" w:rsidRDefault="002B05B5">
      <w:pPr>
        <w:pStyle w:val="BodyText"/>
        <w:spacing w:before="1"/>
        <w:rPr>
          <w:sz w:val="21"/>
        </w:rPr>
      </w:pPr>
    </w:p>
    <w:p w14:paraId="00F643C7" w14:textId="77777777" w:rsidR="002B05B5" w:rsidRDefault="0082344C">
      <w:pPr>
        <w:pStyle w:val="BodyText"/>
        <w:ind w:left="100" w:right="495"/>
      </w:pPr>
      <w:r>
        <w:t>Line 73: Non-routine supplies, patient care services - Expenses of medical supplies that are</w:t>
      </w:r>
      <w:r>
        <w:rPr>
          <w:spacing w:val="1"/>
        </w:rPr>
        <w:t xml:space="preserve"> </w:t>
      </w:r>
      <w:r>
        <w:t>identifiable to individual residents. Non-routine supplies are usually furnished at the direction of</w:t>
      </w:r>
      <w:r>
        <w:rPr>
          <w:spacing w:val="-47"/>
        </w:rPr>
        <w:t xml:space="preserve"> </w:t>
      </w:r>
      <w:r>
        <w:t>the</w:t>
      </w:r>
      <w:r>
        <w:rPr>
          <w:spacing w:val="-1"/>
        </w:rPr>
        <w:t xml:space="preserve"> </w:t>
      </w:r>
      <w:r>
        <w:t>resident’s physician.</w:t>
      </w:r>
    </w:p>
    <w:p w14:paraId="0292DAF9" w14:textId="77777777" w:rsidR="002B05B5" w:rsidRDefault="002B05B5">
      <w:pPr>
        <w:pStyle w:val="BodyText"/>
        <w:spacing w:before="11"/>
      </w:pPr>
    </w:p>
    <w:p w14:paraId="56E74658" w14:textId="77777777" w:rsidR="002B05B5" w:rsidRDefault="0082344C">
      <w:pPr>
        <w:pStyle w:val="BodyText"/>
        <w:ind w:left="100" w:right="282"/>
      </w:pPr>
      <w:r>
        <w:t>Line 74: Non-routine supplies, DME - Expenses of durable medical equipment that are identifiable</w:t>
      </w:r>
      <w:r>
        <w:rPr>
          <w:spacing w:val="1"/>
        </w:rPr>
        <w:t xml:space="preserve"> </w:t>
      </w:r>
      <w:r>
        <w:t>to individual residents. Non-routine supplies are usually furnished at the direction of the resident’s</w:t>
      </w:r>
      <w:r>
        <w:rPr>
          <w:spacing w:val="-47"/>
        </w:rPr>
        <w:t xml:space="preserve"> </w:t>
      </w:r>
      <w:r>
        <w:t>physician.</w:t>
      </w:r>
    </w:p>
    <w:p w14:paraId="018272AD" w14:textId="77777777" w:rsidR="002B05B5" w:rsidRDefault="002B05B5">
      <w:pPr>
        <w:pStyle w:val="BodyText"/>
        <w:spacing w:before="1"/>
      </w:pPr>
    </w:p>
    <w:p w14:paraId="047613C5" w14:textId="77777777" w:rsidR="002B05B5" w:rsidRDefault="0082344C">
      <w:pPr>
        <w:pStyle w:val="BodyText"/>
        <w:ind w:left="100" w:right="581"/>
      </w:pPr>
      <w:r>
        <w:t>Line 75: Supplies - dietary services - Expenses of non-food supplies necessary to provide dietary</w:t>
      </w:r>
      <w:r>
        <w:rPr>
          <w:spacing w:val="-47"/>
        </w:rPr>
        <w:t xml:space="preserve"> </w:t>
      </w:r>
      <w:r>
        <w:t>services.</w:t>
      </w:r>
    </w:p>
    <w:p w14:paraId="40E11388" w14:textId="77777777" w:rsidR="002B05B5" w:rsidRDefault="002B05B5">
      <w:pPr>
        <w:pStyle w:val="BodyText"/>
        <w:spacing w:before="11"/>
        <w:rPr>
          <w:sz w:val="21"/>
        </w:rPr>
      </w:pPr>
    </w:p>
    <w:p w14:paraId="15B718C4" w14:textId="77777777" w:rsidR="002B05B5" w:rsidRDefault="0082344C">
      <w:pPr>
        <w:pStyle w:val="BodyText"/>
        <w:spacing w:line="480" w:lineRule="auto"/>
        <w:ind w:left="100" w:right="205"/>
      </w:pPr>
      <w:r>
        <w:t>Line 76: Supplies - activities - Expenses of supplies used as part of the facility’s activities program.</w:t>
      </w:r>
      <w:r>
        <w:rPr>
          <w:spacing w:val="1"/>
        </w:rPr>
        <w:t xml:space="preserve"> </w:t>
      </w:r>
      <w:r>
        <w:t>Line</w:t>
      </w:r>
      <w:r>
        <w:rPr>
          <w:spacing w:val="-1"/>
        </w:rPr>
        <w:t xml:space="preserve"> </w:t>
      </w:r>
      <w:r>
        <w:t>77:</w:t>
      </w:r>
      <w:r>
        <w:rPr>
          <w:spacing w:val="-3"/>
        </w:rPr>
        <w:t xml:space="preserve"> </w:t>
      </w:r>
      <w:r>
        <w:t>Supplies</w:t>
      </w:r>
      <w:r>
        <w:rPr>
          <w:spacing w:val="-1"/>
        </w:rPr>
        <w:t xml:space="preserve"> </w:t>
      </w:r>
      <w:r>
        <w:t>-</w:t>
      </w:r>
      <w:r>
        <w:rPr>
          <w:spacing w:val="-1"/>
        </w:rPr>
        <w:t xml:space="preserve"> </w:t>
      </w:r>
      <w:r>
        <w:t>social</w:t>
      </w:r>
      <w:r>
        <w:rPr>
          <w:spacing w:val="-5"/>
        </w:rPr>
        <w:t xml:space="preserve"> </w:t>
      </w:r>
      <w:r>
        <w:t>services</w:t>
      </w:r>
      <w:r>
        <w:rPr>
          <w:spacing w:val="-3"/>
        </w:rPr>
        <w:t xml:space="preserve"> </w:t>
      </w:r>
      <w:r>
        <w:t>-</w:t>
      </w:r>
      <w:r>
        <w:rPr>
          <w:spacing w:val="-2"/>
        </w:rPr>
        <w:t xml:space="preserve"> </w:t>
      </w:r>
      <w:r>
        <w:t>Expenses</w:t>
      </w:r>
      <w:r>
        <w:rPr>
          <w:spacing w:val="-3"/>
        </w:rPr>
        <w:t xml:space="preserve"> </w:t>
      </w:r>
      <w:r>
        <w:t>of</w:t>
      </w:r>
      <w:r>
        <w:rPr>
          <w:spacing w:val="-2"/>
        </w:rPr>
        <w:t xml:space="preserve"> </w:t>
      </w:r>
      <w:r>
        <w:t>supplies</w:t>
      </w:r>
      <w:r>
        <w:rPr>
          <w:spacing w:val="-2"/>
        </w:rPr>
        <w:t xml:space="preserve"> </w:t>
      </w:r>
      <w:r>
        <w:t>used</w:t>
      </w:r>
      <w:r>
        <w:rPr>
          <w:spacing w:val="-1"/>
        </w:rPr>
        <w:t xml:space="preserve"> </w:t>
      </w:r>
      <w:r>
        <w:t>to</w:t>
      </w:r>
      <w:r>
        <w:rPr>
          <w:spacing w:val="-1"/>
        </w:rPr>
        <w:t xml:space="preserve"> </w:t>
      </w:r>
      <w:r>
        <w:t>deliver</w:t>
      </w:r>
      <w:r>
        <w:rPr>
          <w:spacing w:val="-4"/>
        </w:rPr>
        <w:t xml:space="preserve"> </w:t>
      </w:r>
      <w:r>
        <w:t>social</w:t>
      </w:r>
      <w:r>
        <w:rPr>
          <w:spacing w:val="-2"/>
        </w:rPr>
        <w:t xml:space="preserve"> </w:t>
      </w:r>
      <w:r>
        <w:t>services in</w:t>
      </w:r>
      <w:r>
        <w:rPr>
          <w:spacing w:val="-3"/>
        </w:rPr>
        <w:t xml:space="preserve"> </w:t>
      </w:r>
      <w:r>
        <w:t>the</w:t>
      </w:r>
      <w:r>
        <w:rPr>
          <w:spacing w:val="-1"/>
        </w:rPr>
        <w:t xml:space="preserve"> </w:t>
      </w:r>
      <w:r>
        <w:t>facility.</w:t>
      </w:r>
    </w:p>
    <w:p w14:paraId="2C3DCEF4" w14:textId="77777777" w:rsidR="002B05B5" w:rsidRDefault="0082344C">
      <w:pPr>
        <w:pStyle w:val="BodyText"/>
        <w:spacing w:before="1"/>
        <w:ind w:left="100" w:right="461"/>
      </w:pPr>
      <w:r>
        <w:t>Line 78: Supplies - therapies - Expenses of supplies used to deliver physical, occupational, speech</w:t>
      </w:r>
      <w:r>
        <w:rPr>
          <w:spacing w:val="-47"/>
        </w:rPr>
        <w:t xml:space="preserve"> </w:t>
      </w:r>
      <w:r>
        <w:t>and</w:t>
      </w:r>
      <w:r>
        <w:rPr>
          <w:spacing w:val="-1"/>
        </w:rPr>
        <w:t xml:space="preserve"> </w:t>
      </w:r>
      <w:r>
        <w:t>respiratory</w:t>
      </w:r>
      <w:r>
        <w:rPr>
          <w:spacing w:val="-1"/>
        </w:rPr>
        <w:t xml:space="preserve"> </w:t>
      </w:r>
      <w:r>
        <w:t>therapy</w:t>
      </w:r>
      <w:r>
        <w:rPr>
          <w:spacing w:val="-2"/>
        </w:rPr>
        <w:t xml:space="preserve"> </w:t>
      </w:r>
      <w:r>
        <w:t>services</w:t>
      </w:r>
      <w:r>
        <w:rPr>
          <w:spacing w:val="-2"/>
        </w:rPr>
        <w:t xml:space="preserve"> </w:t>
      </w:r>
      <w:r>
        <w:t>in the facility.</w:t>
      </w:r>
    </w:p>
    <w:p w14:paraId="5A391F83" w14:textId="77777777" w:rsidR="002B05B5" w:rsidRDefault="002B05B5">
      <w:pPr>
        <w:pStyle w:val="BodyText"/>
        <w:spacing w:before="1"/>
      </w:pPr>
    </w:p>
    <w:p w14:paraId="5C7AB942" w14:textId="77777777" w:rsidR="002B05B5" w:rsidRDefault="0082344C">
      <w:pPr>
        <w:pStyle w:val="BodyText"/>
        <w:ind w:left="100"/>
      </w:pPr>
      <w:r>
        <w:t>Line 79:</w:t>
      </w:r>
      <w:r>
        <w:rPr>
          <w:spacing w:val="-2"/>
        </w:rPr>
        <w:t xml:space="preserve"> </w:t>
      </w:r>
      <w:r>
        <w:t>Food</w:t>
      </w:r>
      <w:r>
        <w:rPr>
          <w:spacing w:val="-4"/>
        </w:rPr>
        <w:t xml:space="preserve"> </w:t>
      </w:r>
      <w:r>
        <w:t>&amp; nutritional</w:t>
      </w:r>
      <w:r>
        <w:rPr>
          <w:spacing w:val="-3"/>
        </w:rPr>
        <w:t xml:space="preserve"> </w:t>
      </w:r>
      <w:r>
        <w:t>supplements</w:t>
      </w:r>
      <w:r>
        <w:rPr>
          <w:spacing w:val="-2"/>
        </w:rPr>
        <w:t xml:space="preserve"> </w:t>
      </w:r>
      <w:r>
        <w:t>-</w:t>
      </w:r>
      <w:r>
        <w:rPr>
          <w:spacing w:val="-1"/>
        </w:rPr>
        <w:t xml:space="preserve"> </w:t>
      </w:r>
      <w:r>
        <w:t>Food</w:t>
      </w:r>
      <w:r>
        <w:rPr>
          <w:spacing w:val="-2"/>
        </w:rPr>
        <w:t xml:space="preserve"> </w:t>
      </w:r>
      <w:r>
        <w:t>and</w:t>
      </w:r>
      <w:r>
        <w:rPr>
          <w:spacing w:val="-2"/>
        </w:rPr>
        <w:t xml:space="preserve"> </w:t>
      </w:r>
      <w:r>
        <w:t>nutritional</w:t>
      </w:r>
      <w:r>
        <w:rPr>
          <w:spacing w:val="-4"/>
        </w:rPr>
        <w:t xml:space="preserve"> </w:t>
      </w:r>
      <w:r>
        <w:t>supplement expenses.</w:t>
      </w:r>
    </w:p>
    <w:p w14:paraId="6B21FC8E" w14:textId="77777777" w:rsidR="002B05B5" w:rsidRDefault="002B05B5">
      <w:pPr>
        <w:pStyle w:val="BodyText"/>
      </w:pPr>
    </w:p>
    <w:p w14:paraId="11E2BCCA" w14:textId="77777777" w:rsidR="002B05B5" w:rsidRDefault="0082344C">
      <w:pPr>
        <w:pStyle w:val="BodyText"/>
        <w:ind w:left="100" w:right="316"/>
      </w:pPr>
      <w:r>
        <w:t>Line 80: Pharmacy - OTC - Expenses of drugs and pharmaceuticals available without a prescription,</w:t>
      </w:r>
      <w:r>
        <w:rPr>
          <w:spacing w:val="-47"/>
        </w:rPr>
        <w:t xml:space="preserve"> </w:t>
      </w:r>
      <w:r>
        <w:t>even if a doctor writes prescription for. Reduce any expenses for providing services to private pay</w:t>
      </w:r>
      <w:r>
        <w:rPr>
          <w:spacing w:val="1"/>
        </w:rPr>
        <w:t xml:space="preserve"> </w:t>
      </w:r>
      <w:r>
        <w:t>residents</w:t>
      </w:r>
      <w:r>
        <w:rPr>
          <w:spacing w:val="-1"/>
        </w:rPr>
        <w:t xml:space="preserve"> </w:t>
      </w:r>
      <w:r>
        <w:t>by the</w:t>
      </w:r>
      <w:r>
        <w:rPr>
          <w:spacing w:val="-2"/>
        </w:rPr>
        <w:t xml:space="preserve"> </w:t>
      </w:r>
      <w:r>
        <w:t>related revenue.</w:t>
      </w:r>
    </w:p>
    <w:p w14:paraId="427145C2" w14:textId="77777777" w:rsidR="002B05B5" w:rsidRDefault="002B05B5">
      <w:pPr>
        <w:pStyle w:val="BodyText"/>
        <w:spacing w:before="11"/>
        <w:rPr>
          <w:sz w:val="21"/>
        </w:rPr>
      </w:pPr>
    </w:p>
    <w:p w14:paraId="0E8DFC0C" w14:textId="77777777" w:rsidR="002B05B5" w:rsidRDefault="0082344C">
      <w:pPr>
        <w:pStyle w:val="BodyText"/>
        <w:ind w:left="100" w:right="472"/>
      </w:pPr>
      <w:r>
        <w:t>Line 81: Pharmacy - consulting - Expenses of pharmacy consulting services. Reduce any expenses</w:t>
      </w:r>
      <w:r>
        <w:rPr>
          <w:spacing w:val="-47"/>
        </w:rPr>
        <w:t xml:space="preserve"> </w:t>
      </w:r>
      <w:r>
        <w:t>for</w:t>
      </w:r>
      <w:r>
        <w:rPr>
          <w:spacing w:val="-1"/>
        </w:rPr>
        <w:t xml:space="preserve"> </w:t>
      </w:r>
      <w:r>
        <w:t>providing</w:t>
      </w:r>
      <w:r>
        <w:rPr>
          <w:spacing w:val="-1"/>
        </w:rPr>
        <w:t xml:space="preserve"> </w:t>
      </w:r>
      <w:r>
        <w:t>services</w:t>
      </w:r>
      <w:r>
        <w:rPr>
          <w:spacing w:val="1"/>
        </w:rPr>
        <w:t xml:space="preserve"> </w:t>
      </w:r>
      <w:r>
        <w:t>to private</w:t>
      </w:r>
      <w:r>
        <w:rPr>
          <w:spacing w:val="-2"/>
        </w:rPr>
        <w:t xml:space="preserve"> </w:t>
      </w:r>
      <w:r>
        <w:t>pay residents</w:t>
      </w:r>
      <w:r>
        <w:rPr>
          <w:spacing w:val="-2"/>
        </w:rPr>
        <w:t xml:space="preserve"> </w:t>
      </w:r>
      <w:r>
        <w:t>by</w:t>
      </w:r>
      <w:r>
        <w:rPr>
          <w:spacing w:val="-3"/>
        </w:rPr>
        <w:t xml:space="preserve"> </w:t>
      </w:r>
      <w:r>
        <w:t>the related</w:t>
      </w:r>
      <w:r>
        <w:rPr>
          <w:spacing w:val="-1"/>
        </w:rPr>
        <w:t xml:space="preserve"> </w:t>
      </w:r>
      <w:r>
        <w:t>revenue.</w:t>
      </w:r>
    </w:p>
    <w:p w14:paraId="780B004B" w14:textId="77777777" w:rsidR="002B05B5" w:rsidRDefault="002B05B5">
      <w:pPr>
        <w:pStyle w:val="BodyText"/>
        <w:spacing w:before="1"/>
      </w:pPr>
    </w:p>
    <w:p w14:paraId="59173654" w14:textId="77777777" w:rsidR="002B05B5" w:rsidRDefault="0082344C">
      <w:pPr>
        <w:pStyle w:val="BodyText"/>
        <w:spacing w:before="1"/>
        <w:ind w:left="100" w:right="1228"/>
      </w:pPr>
      <w:r>
        <w:t>Line 82: X-Ray services – in-house - X-ray expenses provided by facility staff using facility</w:t>
      </w:r>
      <w:r>
        <w:rPr>
          <w:spacing w:val="-47"/>
        </w:rPr>
        <w:t xml:space="preserve"> </w:t>
      </w:r>
      <w:r>
        <w:t>equipment.</w:t>
      </w:r>
    </w:p>
    <w:p w14:paraId="6A8C22BC" w14:textId="77777777" w:rsidR="002B05B5" w:rsidRDefault="002B05B5">
      <w:pPr>
        <w:pStyle w:val="BodyText"/>
        <w:spacing w:before="2"/>
      </w:pPr>
    </w:p>
    <w:p w14:paraId="1D1D678E" w14:textId="77777777" w:rsidR="002B05B5" w:rsidRDefault="0082344C">
      <w:pPr>
        <w:pStyle w:val="BodyText"/>
        <w:spacing w:line="237" w:lineRule="auto"/>
        <w:ind w:left="100" w:right="1003"/>
      </w:pPr>
      <w:r>
        <w:t>Line 83: Laboratory – in-house - Laboratory expenses provided by facility staff using facility</w:t>
      </w:r>
      <w:r>
        <w:rPr>
          <w:spacing w:val="-47"/>
        </w:rPr>
        <w:t xml:space="preserve"> </w:t>
      </w:r>
      <w:r>
        <w:t>equipment.</w:t>
      </w:r>
    </w:p>
    <w:p w14:paraId="0C1A8396" w14:textId="77777777" w:rsidR="002B05B5" w:rsidRDefault="002B05B5">
      <w:pPr>
        <w:pStyle w:val="BodyText"/>
        <w:spacing w:before="2"/>
        <w:rPr>
          <w:sz w:val="23"/>
        </w:rPr>
      </w:pPr>
    </w:p>
    <w:p w14:paraId="7036D287" w14:textId="77777777" w:rsidR="002B05B5" w:rsidRDefault="0082344C">
      <w:pPr>
        <w:pStyle w:val="BodyText"/>
        <w:ind w:left="100" w:right="280"/>
      </w:pPr>
      <w:r>
        <w:t>Line 84: Contracted professional social services - Expenses for outside contractors to provide social</w:t>
      </w:r>
      <w:r>
        <w:rPr>
          <w:spacing w:val="-47"/>
        </w:rPr>
        <w:t xml:space="preserve"> </w:t>
      </w:r>
      <w:r>
        <w:t>services.</w:t>
      </w:r>
    </w:p>
    <w:p w14:paraId="0237785D" w14:textId="77777777" w:rsidR="002B05B5" w:rsidRDefault="002B05B5">
      <w:pPr>
        <w:sectPr w:rsidR="002B05B5">
          <w:pgSz w:w="12240" w:h="15840"/>
          <w:pgMar w:top="1720" w:right="1440" w:bottom="960" w:left="1580" w:header="1455" w:footer="766" w:gutter="0"/>
          <w:cols w:space="720"/>
        </w:sectPr>
      </w:pPr>
    </w:p>
    <w:p w14:paraId="251129E1" w14:textId="77777777" w:rsidR="002B05B5" w:rsidRDefault="002B05B5">
      <w:pPr>
        <w:pStyle w:val="BodyText"/>
        <w:spacing w:before="11"/>
        <w:rPr>
          <w:sz w:val="17"/>
        </w:rPr>
      </w:pPr>
    </w:p>
    <w:p w14:paraId="1E806905" w14:textId="77777777" w:rsidR="002B05B5" w:rsidRDefault="0082344C">
      <w:pPr>
        <w:pStyle w:val="BodyText"/>
        <w:spacing w:before="58" w:line="237" w:lineRule="auto"/>
        <w:ind w:left="100" w:right="537"/>
      </w:pPr>
      <w:r>
        <w:t>Line 85: Professional support services - Expenses for outside contractors to provide professional</w:t>
      </w:r>
      <w:r>
        <w:rPr>
          <w:spacing w:val="-47"/>
        </w:rPr>
        <w:t xml:space="preserve"> </w:t>
      </w:r>
      <w:r>
        <w:t>support</w:t>
      </w:r>
      <w:r>
        <w:rPr>
          <w:spacing w:val="-1"/>
        </w:rPr>
        <w:t xml:space="preserve"> </w:t>
      </w:r>
      <w:r>
        <w:t>services. Report</w:t>
      </w:r>
      <w:r>
        <w:rPr>
          <w:spacing w:val="-2"/>
        </w:rPr>
        <w:t xml:space="preserve"> </w:t>
      </w:r>
      <w:r>
        <w:t>contracted</w:t>
      </w:r>
      <w:r>
        <w:rPr>
          <w:spacing w:val="-1"/>
        </w:rPr>
        <w:t xml:space="preserve"> </w:t>
      </w:r>
      <w:r>
        <w:t>dietary</w:t>
      </w:r>
      <w:r>
        <w:rPr>
          <w:spacing w:val="-3"/>
        </w:rPr>
        <w:t xml:space="preserve"> </w:t>
      </w:r>
      <w:r>
        <w:t>consultant</w:t>
      </w:r>
      <w:r>
        <w:rPr>
          <w:spacing w:val="-3"/>
        </w:rPr>
        <w:t xml:space="preserve"> </w:t>
      </w:r>
      <w:r>
        <w:t>fees</w:t>
      </w:r>
      <w:r>
        <w:rPr>
          <w:spacing w:val="1"/>
        </w:rPr>
        <w:t xml:space="preserve"> </w:t>
      </w:r>
      <w:r>
        <w:t>here.</w:t>
      </w:r>
    </w:p>
    <w:p w14:paraId="3F49ABD9" w14:textId="77777777" w:rsidR="002B05B5" w:rsidRDefault="002B05B5">
      <w:pPr>
        <w:pStyle w:val="BodyText"/>
        <w:spacing w:before="1"/>
      </w:pPr>
    </w:p>
    <w:p w14:paraId="0852852B" w14:textId="77777777" w:rsidR="002B05B5" w:rsidRDefault="0082344C">
      <w:pPr>
        <w:pStyle w:val="BodyText"/>
        <w:spacing w:before="1"/>
        <w:ind w:left="100" w:right="590"/>
      </w:pPr>
      <w:r>
        <w:t>Line 86: Equipment rental (Support) - Rental expense of equipment used to support the patient</w:t>
      </w:r>
      <w:r>
        <w:rPr>
          <w:spacing w:val="-47"/>
        </w:rPr>
        <w:t xml:space="preserve"> </w:t>
      </w:r>
      <w:r>
        <w:t>care</w:t>
      </w:r>
      <w:r>
        <w:rPr>
          <w:spacing w:val="-1"/>
        </w:rPr>
        <w:t xml:space="preserve"> </w:t>
      </w:r>
      <w:r>
        <w:t>services</w:t>
      </w:r>
      <w:r>
        <w:rPr>
          <w:spacing w:val="1"/>
        </w:rPr>
        <w:t xml:space="preserve"> </w:t>
      </w:r>
      <w:r>
        <w:t>area,</w:t>
      </w:r>
      <w:r>
        <w:rPr>
          <w:spacing w:val="1"/>
        </w:rPr>
        <w:t xml:space="preserve"> </w:t>
      </w:r>
      <w:r>
        <w:t>such</w:t>
      </w:r>
      <w:r>
        <w:rPr>
          <w:spacing w:val="-4"/>
        </w:rPr>
        <w:t xml:space="preserve"> </w:t>
      </w:r>
      <w:r>
        <w:t>as</w:t>
      </w:r>
      <w:r>
        <w:rPr>
          <w:spacing w:val="-2"/>
        </w:rPr>
        <w:t xml:space="preserve"> </w:t>
      </w:r>
      <w:r>
        <w:t>beds, special</w:t>
      </w:r>
      <w:r>
        <w:rPr>
          <w:spacing w:val="-3"/>
        </w:rPr>
        <w:t xml:space="preserve"> </w:t>
      </w:r>
      <w:r>
        <w:t>chairs, and</w:t>
      </w:r>
      <w:r>
        <w:rPr>
          <w:spacing w:val="-2"/>
        </w:rPr>
        <w:t xml:space="preserve"> </w:t>
      </w:r>
      <w:r>
        <w:t>lifts.</w:t>
      </w:r>
    </w:p>
    <w:p w14:paraId="60CB7439" w14:textId="77777777" w:rsidR="002B05B5" w:rsidRDefault="002B05B5">
      <w:pPr>
        <w:pStyle w:val="BodyText"/>
      </w:pPr>
    </w:p>
    <w:p w14:paraId="783691FC" w14:textId="77777777" w:rsidR="002B05B5" w:rsidRDefault="0082344C">
      <w:pPr>
        <w:pStyle w:val="BodyText"/>
        <w:ind w:left="100" w:right="182"/>
        <w:jc w:val="both"/>
      </w:pPr>
      <w:r>
        <w:t>Line 87: Blank. Use this line for any other miscellaneous support services costs that does not fit the</w:t>
      </w:r>
      <w:r>
        <w:rPr>
          <w:spacing w:val="1"/>
        </w:rPr>
        <w:t xml:space="preserve"> </w:t>
      </w:r>
      <w:r>
        <w:t>definitions of the lines above. If more than one type of cost is included in this line, please provide a</w:t>
      </w:r>
      <w:r>
        <w:rPr>
          <w:spacing w:val="1"/>
        </w:rPr>
        <w:t xml:space="preserve"> </w:t>
      </w:r>
      <w:r>
        <w:t>schedule</w:t>
      </w:r>
      <w:r>
        <w:rPr>
          <w:spacing w:val="1"/>
        </w:rPr>
        <w:t xml:space="preserve"> </w:t>
      </w:r>
      <w:r>
        <w:t>detailing</w:t>
      </w:r>
      <w:r>
        <w:rPr>
          <w:spacing w:val="1"/>
        </w:rPr>
        <w:t xml:space="preserve"> </w:t>
      </w:r>
      <w:r>
        <w:t>the</w:t>
      </w:r>
      <w:r>
        <w:rPr>
          <w:spacing w:val="1"/>
        </w:rPr>
        <w:t xml:space="preserve"> </w:t>
      </w:r>
      <w:r>
        <w:t>expenses</w:t>
      </w:r>
      <w:r>
        <w:rPr>
          <w:spacing w:val="1"/>
        </w:rPr>
        <w:t xml:space="preserve"> </w:t>
      </w:r>
      <w:r>
        <w:t>involved.</w:t>
      </w:r>
      <w:r>
        <w:rPr>
          <w:spacing w:val="1"/>
        </w:rPr>
        <w:t xml:space="preserve"> </w:t>
      </w:r>
      <w:r>
        <w:t>Amounts</w:t>
      </w:r>
      <w:r>
        <w:rPr>
          <w:spacing w:val="1"/>
        </w:rPr>
        <w:t xml:space="preserve"> </w:t>
      </w:r>
      <w:r>
        <w:t>reported</w:t>
      </w:r>
      <w:r>
        <w:rPr>
          <w:spacing w:val="1"/>
        </w:rPr>
        <w:t xml:space="preserve"> </w:t>
      </w:r>
      <w:r>
        <w:t>on</w:t>
      </w:r>
      <w:r>
        <w:rPr>
          <w:spacing w:val="1"/>
        </w:rPr>
        <w:t xml:space="preserve"> </w:t>
      </w:r>
      <w:r>
        <w:t>unlabeled</w:t>
      </w:r>
      <w:r>
        <w:rPr>
          <w:spacing w:val="1"/>
        </w:rPr>
        <w:t xml:space="preserve"> </w:t>
      </w:r>
      <w:r>
        <w:t>line</w:t>
      </w:r>
      <w:r>
        <w:rPr>
          <w:spacing w:val="1"/>
        </w:rPr>
        <w:t xml:space="preserve"> </w:t>
      </w:r>
      <w:r>
        <w:t>87</w:t>
      </w:r>
      <w:r>
        <w:rPr>
          <w:spacing w:val="1"/>
        </w:rPr>
        <w:t xml:space="preserve"> </w:t>
      </w:r>
      <w:r>
        <w:t>should</w:t>
      </w:r>
      <w:r>
        <w:rPr>
          <w:spacing w:val="1"/>
        </w:rPr>
        <w:t xml:space="preserve"> </w:t>
      </w:r>
      <w:r>
        <w:t>be</w:t>
      </w:r>
      <w:r>
        <w:rPr>
          <w:spacing w:val="1"/>
        </w:rPr>
        <w:t xml:space="preserve"> </w:t>
      </w:r>
      <w:r>
        <w:t>described</w:t>
      </w:r>
      <w:r>
        <w:rPr>
          <w:spacing w:val="-1"/>
        </w:rPr>
        <w:t xml:space="preserve"> </w:t>
      </w:r>
      <w:r>
        <w:t>in</w:t>
      </w:r>
      <w:r>
        <w:rPr>
          <w:spacing w:val="-1"/>
        </w:rPr>
        <w:t xml:space="preserve"> </w:t>
      </w:r>
      <w:r>
        <w:t>the</w:t>
      </w:r>
      <w:r>
        <w:rPr>
          <w:spacing w:val="1"/>
        </w:rPr>
        <w:t xml:space="preserve"> </w:t>
      </w:r>
      <w:r>
        <w:t>space</w:t>
      </w:r>
      <w:r>
        <w:rPr>
          <w:spacing w:val="-2"/>
        </w:rPr>
        <w:t xml:space="preserve"> </w:t>
      </w:r>
      <w:r>
        <w:t>provided.</w:t>
      </w:r>
    </w:p>
    <w:p w14:paraId="608B643C" w14:textId="77777777" w:rsidR="002B05B5" w:rsidRDefault="002B05B5">
      <w:pPr>
        <w:pStyle w:val="BodyText"/>
        <w:rPr>
          <w:sz w:val="21"/>
        </w:rPr>
      </w:pPr>
    </w:p>
    <w:p w14:paraId="5E913D05" w14:textId="77777777" w:rsidR="002B05B5" w:rsidRDefault="0082344C">
      <w:pPr>
        <w:pStyle w:val="BodyText"/>
        <w:spacing w:line="480" w:lineRule="auto"/>
        <w:ind w:left="100" w:right="2127"/>
        <w:jc w:val="both"/>
      </w:pPr>
      <w:r>
        <w:t>Line 88: Total Support Care Services - The total costs from lines 58 through 87.</w:t>
      </w:r>
      <w:r>
        <w:rPr>
          <w:spacing w:val="-47"/>
        </w:rPr>
        <w:t xml:space="preserve"> </w:t>
      </w:r>
      <w:r>
        <w:t>Line 89:</w:t>
      </w:r>
      <w:r>
        <w:rPr>
          <w:spacing w:val="-1"/>
        </w:rPr>
        <w:t xml:space="preserve"> </w:t>
      </w:r>
      <w:r>
        <w:t>Total</w:t>
      </w:r>
      <w:r>
        <w:rPr>
          <w:spacing w:val="-1"/>
        </w:rPr>
        <w:t xml:space="preserve"> </w:t>
      </w:r>
      <w:r>
        <w:t>Non-Direct</w:t>
      </w:r>
      <w:r>
        <w:rPr>
          <w:spacing w:val="1"/>
        </w:rPr>
        <w:t xml:space="preserve"> </w:t>
      </w:r>
      <w:r>
        <w:t>Care</w:t>
      </w:r>
      <w:r>
        <w:rPr>
          <w:spacing w:val="-1"/>
        </w:rPr>
        <w:t xml:space="preserve"> </w:t>
      </w:r>
      <w:r>
        <w:t>Costs</w:t>
      </w:r>
      <w:r>
        <w:rPr>
          <w:spacing w:val="2"/>
        </w:rPr>
        <w:t xml:space="preserve"> </w:t>
      </w:r>
      <w:r>
        <w:t>-</w:t>
      </w:r>
      <w:r>
        <w:rPr>
          <w:spacing w:val="-4"/>
        </w:rPr>
        <w:t xml:space="preserve"> </w:t>
      </w:r>
      <w:r>
        <w:t>Total costs from lines 57 and</w:t>
      </w:r>
      <w:r>
        <w:rPr>
          <w:spacing w:val="-3"/>
        </w:rPr>
        <w:t xml:space="preserve"> </w:t>
      </w:r>
      <w:r>
        <w:t>88.</w:t>
      </w:r>
    </w:p>
    <w:p w14:paraId="04DEBFE3" w14:textId="77777777" w:rsidR="002B05B5" w:rsidRDefault="002B05B5">
      <w:pPr>
        <w:spacing w:line="480" w:lineRule="auto"/>
        <w:jc w:val="both"/>
        <w:sectPr w:rsidR="002B05B5">
          <w:pgSz w:w="12240" w:h="15840"/>
          <w:pgMar w:top="1720" w:right="1440" w:bottom="960" w:left="1580" w:header="1455" w:footer="766" w:gutter="0"/>
          <w:cols w:space="720"/>
        </w:sectPr>
      </w:pPr>
    </w:p>
    <w:p w14:paraId="70741D7C" w14:textId="77777777" w:rsidR="002B05B5" w:rsidRDefault="002B05B5">
      <w:pPr>
        <w:pStyle w:val="BodyText"/>
        <w:spacing w:before="11"/>
        <w:rPr>
          <w:sz w:val="17"/>
        </w:rPr>
      </w:pPr>
    </w:p>
    <w:p w14:paraId="319C1CD4" w14:textId="77777777" w:rsidR="002B05B5" w:rsidRDefault="0082344C">
      <w:pPr>
        <w:pStyle w:val="BodyText"/>
        <w:spacing w:before="56" w:line="267" w:lineRule="exact"/>
        <w:ind w:left="100"/>
      </w:pPr>
      <w:r>
        <w:rPr>
          <w:u w:val="single"/>
        </w:rPr>
        <w:t>Direct</w:t>
      </w:r>
      <w:r>
        <w:rPr>
          <w:spacing w:val="-2"/>
          <w:u w:val="single"/>
        </w:rPr>
        <w:t xml:space="preserve"> </w:t>
      </w:r>
      <w:r>
        <w:rPr>
          <w:u w:val="single"/>
        </w:rPr>
        <w:t>Patient</w:t>
      </w:r>
      <w:r>
        <w:rPr>
          <w:spacing w:val="-4"/>
          <w:u w:val="single"/>
        </w:rPr>
        <w:t xml:space="preserve"> </w:t>
      </w:r>
      <w:r>
        <w:rPr>
          <w:u w:val="single"/>
        </w:rPr>
        <w:t>Care</w:t>
      </w:r>
      <w:r>
        <w:rPr>
          <w:spacing w:val="-5"/>
          <w:u w:val="single"/>
        </w:rPr>
        <w:t xml:space="preserve"> </w:t>
      </w:r>
      <w:r>
        <w:rPr>
          <w:u w:val="single"/>
        </w:rPr>
        <w:t>Costs</w:t>
      </w:r>
      <w:r>
        <w:rPr>
          <w:spacing w:val="-14"/>
          <w:u w:val="single"/>
        </w:rPr>
        <w:t xml:space="preserve"> </w:t>
      </w:r>
    </w:p>
    <w:p w14:paraId="4D0AB161" w14:textId="77777777" w:rsidR="002B05B5" w:rsidRDefault="0082344C">
      <w:pPr>
        <w:pStyle w:val="BodyText"/>
        <w:ind w:left="100" w:right="345"/>
      </w:pPr>
      <w:r>
        <w:t>Line 90: RN wages - Salaries and wages for registered nurses. Include in this line all regular pay,</w:t>
      </w:r>
      <w:r>
        <w:rPr>
          <w:spacing w:val="1"/>
        </w:rPr>
        <w:t xml:space="preserve"> </w:t>
      </w:r>
      <w:r>
        <w:t>overtime pay, sick pay, holiday pay, vacation pay, bonus, and other compensation expense for the</w:t>
      </w:r>
      <w:r>
        <w:rPr>
          <w:spacing w:val="-47"/>
        </w:rPr>
        <w:t xml:space="preserve"> </w:t>
      </w:r>
      <w:r>
        <w:t>reporting</w:t>
      </w:r>
      <w:r>
        <w:rPr>
          <w:spacing w:val="-2"/>
        </w:rPr>
        <w:t xml:space="preserve"> </w:t>
      </w:r>
      <w:r>
        <w:t>period.</w:t>
      </w:r>
    </w:p>
    <w:p w14:paraId="2E43B134" w14:textId="77777777" w:rsidR="002B05B5" w:rsidRDefault="002B05B5">
      <w:pPr>
        <w:pStyle w:val="BodyText"/>
        <w:spacing w:before="12"/>
      </w:pPr>
    </w:p>
    <w:p w14:paraId="75F1DEFF" w14:textId="77777777" w:rsidR="002B05B5" w:rsidRDefault="0082344C">
      <w:pPr>
        <w:pStyle w:val="BodyText"/>
        <w:ind w:left="100" w:right="696"/>
        <w:jc w:val="both"/>
      </w:pPr>
      <w:r>
        <w:t>Line 91: LPN wages - Salaries and wages for licensed professional nurses. Include in this line all</w:t>
      </w:r>
      <w:r>
        <w:rPr>
          <w:spacing w:val="-47"/>
        </w:rPr>
        <w:t xml:space="preserve"> </w:t>
      </w:r>
      <w:r>
        <w:t>regular pay, overtime pay, sick pay, holiday pay, vacation pay, bonus, and other compensation</w:t>
      </w:r>
      <w:r>
        <w:rPr>
          <w:spacing w:val="-47"/>
        </w:rPr>
        <w:t xml:space="preserve"> </w:t>
      </w:r>
      <w:r>
        <w:t>expense</w:t>
      </w:r>
      <w:r>
        <w:rPr>
          <w:spacing w:val="-3"/>
        </w:rPr>
        <w:t xml:space="preserve"> </w:t>
      </w:r>
      <w:r>
        <w:t>for</w:t>
      </w:r>
      <w:r>
        <w:rPr>
          <w:spacing w:val="-3"/>
        </w:rPr>
        <w:t xml:space="preserve"> </w:t>
      </w:r>
      <w:r>
        <w:t>the</w:t>
      </w:r>
      <w:r>
        <w:rPr>
          <w:spacing w:val="1"/>
        </w:rPr>
        <w:t xml:space="preserve"> </w:t>
      </w:r>
      <w:r>
        <w:t>reporting</w:t>
      </w:r>
      <w:r>
        <w:rPr>
          <w:spacing w:val="-1"/>
        </w:rPr>
        <w:t xml:space="preserve"> </w:t>
      </w:r>
      <w:r>
        <w:t>period.</w:t>
      </w:r>
    </w:p>
    <w:p w14:paraId="5B04C4F0" w14:textId="77777777" w:rsidR="002B05B5" w:rsidRDefault="002B05B5">
      <w:pPr>
        <w:pStyle w:val="BodyText"/>
        <w:spacing w:before="1"/>
      </w:pPr>
    </w:p>
    <w:p w14:paraId="6103FF08" w14:textId="77777777" w:rsidR="002B05B5" w:rsidRDefault="0082344C">
      <w:pPr>
        <w:pStyle w:val="BodyText"/>
        <w:ind w:left="100" w:right="484"/>
        <w:jc w:val="both"/>
      </w:pPr>
      <w:r>
        <w:t>Line 92: Certified aides – CNA, CMA, etc. wages - Salaries and wages for certified nurse aides and</w:t>
      </w:r>
      <w:r>
        <w:rPr>
          <w:spacing w:val="-47"/>
        </w:rPr>
        <w:t xml:space="preserve"> </w:t>
      </w:r>
      <w:r>
        <w:t>certified medication aides. Include in this line all regular pay, overtime pay, sick pay, holiday pay,</w:t>
      </w:r>
      <w:r>
        <w:rPr>
          <w:spacing w:val="-47"/>
        </w:rPr>
        <w:t xml:space="preserve"> </w:t>
      </w:r>
      <w:r>
        <w:t>vacation</w:t>
      </w:r>
      <w:r>
        <w:rPr>
          <w:spacing w:val="-2"/>
        </w:rPr>
        <w:t xml:space="preserve"> </w:t>
      </w:r>
      <w:r>
        <w:t>pay, bonus,</w:t>
      </w:r>
      <w:r>
        <w:rPr>
          <w:spacing w:val="-4"/>
        </w:rPr>
        <w:t xml:space="preserve"> </w:t>
      </w:r>
      <w:r>
        <w:t>and</w:t>
      </w:r>
      <w:r>
        <w:rPr>
          <w:spacing w:val="-1"/>
        </w:rPr>
        <w:t xml:space="preserve"> </w:t>
      </w:r>
      <w:r>
        <w:t>other compensation</w:t>
      </w:r>
      <w:r>
        <w:rPr>
          <w:spacing w:val="-2"/>
        </w:rPr>
        <w:t xml:space="preserve"> </w:t>
      </w:r>
      <w:r>
        <w:t>expense</w:t>
      </w:r>
      <w:r>
        <w:rPr>
          <w:spacing w:val="1"/>
        </w:rPr>
        <w:t xml:space="preserve"> </w:t>
      </w:r>
      <w:r>
        <w:t>for</w:t>
      </w:r>
      <w:r>
        <w:rPr>
          <w:spacing w:val="-4"/>
        </w:rPr>
        <w:t xml:space="preserve"> </w:t>
      </w:r>
      <w:r>
        <w:t>the</w:t>
      </w:r>
      <w:r>
        <w:rPr>
          <w:spacing w:val="2"/>
        </w:rPr>
        <w:t xml:space="preserve"> </w:t>
      </w:r>
      <w:r>
        <w:t>reporting</w:t>
      </w:r>
      <w:r>
        <w:rPr>
          <w:spacing w:val="-1"/>
        </w:rPr>
        <w:t xml:space="preserve"> </w:t>
      </w:r>
      <w:r>
        <w:t>period.</w:t>
      </w:r>
    </w:p>
    <w:p w14:paraId="715BB98F" w14:textId="77777777" w:rsidR="002B05B5" w:rsidRDefault="002B05B5">
      <w:pPr>
        <w:pStyle w:val="BodyText"/>
        <w:spacing w:before="11"/>
        <w:rPr>
          <w:sz w:val="21"/>
        </w:rPr>
      </w:pPr>
    </w:p>
    <w:p w14:paraId="66EA931D" w14:textId="77777777" w:rsidR="002B05B5" w:rsidRDefault="0082344C">
      <w:pPr>
        <w:pStyle w:val="BodyText"/>
        <w:ind w:left="100" w:right="574"/>
      </w:pPr>
      <w:r>
        <w:t>Line 93: Direct Care Universal Worker - Salaries and wages of universal workers allocated to the</w:t>
      </w:r>
      <w:r>
        <w:rPr>
          <w:spacing w:val="-47"/>
        </w:rPr>
        <w:t xml:space="preserve"> </w:t>
      </w:r>
      <w:r>
        <w:t>direct care cost center. Include in this line all regular pay, overtime pay, sick pay, holiday pay,</w:t>
      </w:r>
      <w:r>
        <w:rPr>
          <w:spacing w:val="1"/>
        </w:rPr>
        <w:t xml:space="preserve"> </w:t>
      </w:r>
      <w:r>
        <w:t>vacation</w:t>
      </w:r>
      <w:r>
        <w:rPr>
          <w:spacing w:val="-2"/>
        </w:rPr>
        <w:t xml:space="preserve"> </w:t>
      </w:r>
      <w:r>
        <w:t>pay, bonus,</w:t>
      </w:r>
      <w:r>
        <w:rPr>
          <w:spacing w:val="-4"/>
        </w:rPr>
        <w:t xml:space="preserve"> </w:t>
      </w:r>
      <w:r>
        <w:t>and</w:t>
      </w:r>
      <w:r>
        <w:rPr>
          <w:spacing w:val="-1"/>
        </w:rPr>
        <w:t xml:space="preserve"> </w:t>
      </w:r>
      <w:r>
        <w:t>other compensation</w:t>
      </w:r>
      <w:r>
        <w:rPr>
          <w:spacing w:val="-2"/>
        </w:rPr>
        <w:t xml:space="preserve"> </w:t>
      </w:r>
      <w:r>
        <w:t>expense</w:t>
      </w:r>
      <w:r>
        <w:rPr>
          <w:spacing w:val="1"/>
        </w:rPr>
        <w:t xml:space="preserve"> </w:t>
      </w:r>
      <w:r>
        <w:t>for</w:t>
      </w:r>
      <w:r>
        <w:rPr>
          <w:spacing w:val="-4"/>
        </w:rPr>
        <w:t xml:space="preserve"> </w:t>
      </w:r>
      <w:r>
        <w:t>the</w:t>
      </w:r>
      <w:r>
        <w:rPr>
          <w:spacing w:val="1"/>
        </w:rPr>
        <w:t xml:space="preserve"> </w:t>
      </w:r>
      <w:r>
        <w:t>reporting</w:t>
      </w:r>
      <w:r>
        <w:rPr>
          <w:spacing w:val="-2"/>
        </w:rPr>
        <w:t xml:space="preserve"> </w:t>
      </w:r>
      <w:r>
        <w:t>period.</w:t>
      </w:r>
    </w:p>
    <w:p w14:paraId="501ABC97" w14:textId="77777777" w:rsidR="002B05B5" w:rsidRDefault="002B05B5">
      <w:pPr>
        <w:pStyle w:val="BodyText"/>
        <w:spacing w:before="1"/>
      </w:pPr>
    </w:p>
    <w:p w14:paraId="2CC1CCC4" w14:textId="77777777" w:rsidR="002B05B5" w:rsidRDefault="0082344C">
      <w:pPr>
        <w:pStyle w:val="BodyText"/>
        <w:ind w:left="100" w:right="171"/>
      </w:pPr>
      <w:r>
        <w:t>Line 94: Therapy salaries - inpatient residents - Salaries and wages for therapists providing services</w:t>
      </w:r>
      <w:r>
        <w:rPr>
          <w:spacing w:val="1"/>
        </w:rPr>
        <w:t xml:space="preserve"> </w:t>
      </w:r>
      <w:r>
        <w:t>to inpatient residents, regardless of payor. Include in this line all regular pay, overtime pay, sick pay,</w:t>
      </w:r>
      <w:r>
        <w:rPr>
          <w:spacing w:val="-47"/>
        </w:rPr>
        <w:t xml:space="preserve"> </w:t>
      </w:r>
      <w:r>
        <w:t>holiday pay,</w:t>
      </w:r>
      <w:r>
        <w:rPr>
          <w:spacing w:val="-2"/>
        </w:rPr>
        <w:t xml:space="preserve"> </w:t>
      </w:r>
      <w:r>
        <w:t>vacation</w:t>
      </w:r>
      <w:r>
        <w:rPr>
          <w:spacing w:val="-1"/>
        </w:rPr>
        <w:t xml:space="preserve"> </w:t>
      </w:r>
      <w:r>
        <w:t>pay,</w:t>
      </w:r>
      <w:r>
        <w:rPr>
          <w:spacing w:val="-2"/>
        </w:rPr>
        <w:t xml:space="preserve"> </w:t>
      </w:r>
      <w:r>
        <w:t>bonus,</w:t>
      </w:r>
      <w:r>
        <w:rPr>
          <w:spacing w:val="1"/>
        </w:rPr>
        <w:t xml:space="preserve"> </w:t>
      </w:r>
      <w:r>
        <w:t>and</w:t>
      </w:r>
      <w:r>
        <w:rPr>
          <w:spacing w:val="-1"/>
        </w:rPr>
        <w:t xml:space="preserve"> </w:t>
      </w:r>
      <w:r>
        <w:t>other compensation</w:t>
      </w:r>
      <w:r>
        <w:rPr>
          <w:spacing w:val="-1"/>
        </w:rPr>
        <w:t xml:space="preserve"> </w:t>
      </w:r>
      <w:r>
        <w:t>expense.</w:t>
      </w:r>
    </w:p>
    <w:p w14:paraId="21D941DD" w14:textId="77777777" w:rsidR="002B05B5" w:rsidRDefault="002B05B5">
      <w:pPr>
        <w:pStyle w:val="BodyText"/>
        <w:spacing w:before="11"/>
        <w:rPr>
          <w:sz w:val="21"/>
        </w:rPr>
      </w:pPr>
    </w:p>
    <w:p w14:paraId="26C079C7" w14:textId="77777777" w:rsidR="002B05B5" w:rsidRDefault="0082344C">
      <w:pPr>
        <w:pStyle w:val="BodyText"/>
        <w:ind w:left="100" w:right="286"/>
      </w:pPr>
      <w:r>
        <w:t>Line 95: Therapy salaries - outpatient care - Salaries and wages for therapists providing services for</w:t>
      </w:r>
      <w:r>
        <w:rPr>
          <w:spacing w:val="-47"/>
        </w:rPr>
        <w:t xml:space="preserve"> </w:t>
      </w:r>
      <w:r>
        <w:t>outpatient care. Include in this line all regular pay, overtime pay, sick pay, holiday pay, vacation</w:t>
      </w:r>
      <w:r>
        <w:rPr>
          <w:spacing w:val="1"/>
        </w:rPr>
        <w:t xml:space="preserve"> </w:t>
      </w:r>
      <w:r>
        <w:t>pay, bonus,</w:t>
      </w:r>
      <w:r>
        <w:rPr>
          <w:spacing w:val="-3"/>
        </w:rPr>
        <w:t xml:space="preserve"> </w:t>
      </w:r>
      <w:r>
        <w:t>and</w:t>
      </w:r>
      <w:r>
        <w:rPr>
          <w:spacing w:val="-1"/>
        </w:rPr>
        <w:t xml:space="preserve"> </w:t>
      </w:r>
      <w:r>
        <w:t>other compensation</w:t>
      </w:r>
      <w:r>
        <w:rPr>
          <w:spacing w:val="-3"/>
        </w:rPr>
        <w:t xml:space="preserve"> </w:t>
      </w:r>
      <w:r>
        <w:t>expense</w:t>
      </w:r>
      <w:r>
        <w:rPr>
          <w:spacing w:val="1"/>
        </w:rPr>
        <w:t xml:space="preserve"> </w:t>
      </w:r>
      <w:r>
        <w:t>for the</w:t>
      </w:r>
      <w:r>
        <w:rPr>
          <w:spacing w:val="-4"/>
        </w:rPr>
        <w:t xml:space="preserve"> </w:t>
      </w:r>
      <w:r>
        <w:t>reporting</w:t>
      </w:r>
      <w:r>
        <w:rPr>
          <w:spacing w:val="-1"/>
        </w:rPr>
        <w:t xml:space="preserve"> </w:t>
      </w:r>
      <w:r>
        <w:t>period.</w:t>
      </w:r>
    </w:p>
    <w:p w14:paraId="410C8D80" w14:textId="77777777" w:rsidR="002B05B5" w:rsidRDefault="002B05B5">
      <w:pPr>
        <w:pStyle w:val="BodyText"/>
        <w:spacing w:before="1"/>
      </w:pPr>
    </w:p>
    <w:p w14:paraId="199D48E9" w14:textId="77777777" w:rsidR="002B05B5" w:rsidRDefault="0082344C">
      <w:pPr>
        <w:pStyle w:val="BodyText"/>
        <w:ind w:left="100" w:right="530"/>
      </w:pPr>
      <w:r>
        <w:t>Line 96: Direct support professionals - Salaries and wages for support services such as quality</w:t>
      </w:r>
      <w:r>
        <w:rPr>
          <w:spacing w:val="1"/>
        </w:rPr>
        <w:t xml:space="preserve"> </w:t>
      </w:r>
      <w:r>
        <w:t>assurance nurse. Include in this line all regular pay, overtime pay, sick pay, holiday pay, vacation</w:t>
      </w:r>
      <w:r>
        <w:rPr>
          <w:spacing w:val="-47"/>
        </w:rPr>
        <w:t xml:space="preserve"> </w:t>
      </w:r>
      <w:r>
        <w:t>pay, bonus,</w:t>
      </w:r>
      <w:r>
        <w:rPr>
          <w:spacing w:val="-3"/>
        </w:rPr>
        <w:t xml:space="preserve"> </w:t>
      </w:r>
      <w:r>
        <w:t>and</w:t>
      </w:r>
      <w:r>
        <w:rPr>
          <w:spacing w:val="-1"/>
        </w:rPr>
        <w:t xml:space="preserve"> </w:t>
      </w:r>
      <w:r>
        <w:t>other compensation</w:t>
      </w:r>
      <w:r>
        <w:rPr>
          <w:spacing w:val="-3"/>
        </w:rPr>
        <w:t xml:space="preserve"> </w:t>
      </w:r>
      <w:r>
        <w:t>expense</w:t>
      </w:r>
      <w:r>
        <w:rPr>
          <w:spacing w:val="1"/>
        </w:rPr>
        <w:t xml:space="preserve"> </w:t>
      </w:r>
      <w:r>
        <w:t>for the</w:t>
      </w:r>
      <w:r>
        <w:rPr>
          <w:spacing w:val="-4"/>
        </w:rPr>
        <w:t xml:space="preserve"> </w:t>
      </w:r>
      <w:r>
        <w:t>reporting</w:t>
      </w:r>
      <w:r>
        <w:rPr>
          <w:spacing w:val="-1"/>
        </w:rPr>
        <w:t xml:space="preserve"> </w:t>
      </w:r>
      <w:r>
        <w:t>period.</w:t>
      </w:r>
    </w:p>
    <w:p w14:paraId="4202CB37" w14:textId="77777777" w:rsidR="002B05B5" w:rsidRDefault="002B05B5">
      <w:pPr>
        <w:pStyle w:val="BodyText"/>
        <w:spacing w:before="1"/>
      </w:pPr>
    </w:p>
    <w:p w14:paraId="003ADC25" w14:textId="77777777" w:rsidR="002B05B5" w:rsidRDefault="0082344C">
      <w:pPr>
        <w:pStyle w:val="BodyText"/>
        <w:ind w:left="100" w:right="528"/>
      </w:pPr>
      <w:r>
        <w:t>Line 97: Other direct care wages - Salaries and wages for other direct care. Include in this line all</w:t>
      </w:r>
      <w:r>
        <w:rPr>
          <w:spacing w:val="-47"/>
        </w:rPr>
        <w:t xml:space="preserve"> </w:t>
      </w:r>
      <w:r>
        <w:t>regular pay, overtime pay, sick pay, holiday pay, vacation pay, bonus, and other compensation</w:t>
      </w:r>
      <w:r>
        <w:rPr>
          <w:spacing w:val="1"/>
        </w:rPr>
        <w:t xml:space="preserve"> </w:t>
      </w:r>
      <w:r>
        <w:t>expense</w:t>
      </w:r>
      <w:r>
        <w:rPr>
          <w:spacing w:val="-3"/>
        </w:rPr>
        <w:t xml:space="preserve"> </w:t>
      </w:r>
      <w:r>
        <w:t>for</w:t>
      </w:r>
      <w:r>
        <w:rPr>
          <w:spacing w:val="-3"/>
        </w:rPr>
        <w:t xml:space="preserve"> </w:t>
      </w:r>
      <w:r>
        <w:t>the</w:t>
      </w:r>
      <w:r>
        <w:rPr>
          <w:spacing w:val="1"/>
        </w:rPr>
        <w:t xml:space="preserve"> </w:t>
      </w:r>
      <w:r>
        <w:t>reporting</w:t>
      </w:r>
      <w:r>
        <w:rPr>
          <w:spacing w:val="-1"/>
        </w:rPr>
        <w:t xml:space="preserve"> </w:t>
      </w:r>
      <w:r>
        <w:t>period.</w:t>
      </w:r>
    </w:p>
    <w:p w14:paraId="6D1C1EC7" w14:textId="77777777" w:rsidR="002B05B5" w:rsidRDefault="002B05B5">
      <w:pPr>
        <w:pStyle w:val="BodyText"/>
        <w:spacing w:before="11"/>
        <w:rPr>
          <w:sz w:val="21"/>
        </w:rPr>
      </w:pPr>
    </w:p>
    <w:p w14:paraId="6AD59FFE" w14:textId="77777777" w:rsidR="002B05B5" w:rsidRDefault="0082344C">
      <w:pPr>
        <w:pStyle w:val="BodyText"/>
        <w:ind w:left="100" w:right="329"/>
      </w:pPr>
      <w:r>
        <w:t>Line 98: Employer’s taxes (Direct) - Payroll taxes related to the salaries and wages included in lines</w:t>
      </w:r>
      <w:r>
        <w:rPr>
          <w:spacing w:val="-47"/>
        </w:rPr>
        <w:t xml:space="preserve"> </w:t>
      </w:r>
      <w:r>
        <w:t>90</w:t>
      </w:r>
      <w:r>
        <w:rPr>
          <w:spacing w:val="-1"/>
        </w:rPr>
        <w:t xml:space="preserve"> </w:t>
      </w:r>
      <w:r>
        <w:t>through</w:t>
      </w:r>
      <w:r>
        <w:rPr>
          <w:spacing w:val="-3"/>
        </w:rPr>
        <w:t xml:space="preserve"> </w:t>
      </w:r>
      <w:r>
        <w:t>97.</w:t>
      </w:r>
    </w:p>
    <w:p w14:paraId="2067CA7D" w14:textId="77777777" w:rsidR="002B05B5" w:rsidRDefault="002B05B5">
      <w:pPr>
        <w:pStyle w:val="BodyText"/>
        <w:spacing w:before="1"/>
      </w:pPr>
    </w:p>
    <w:p w14:paraId="48CFD096" w14:textId="77777777" w:rsidR="002B05B5" w:rsidRDefault="0082344C">
      <w:pPr>
        <w:pStyle w:val="BodyText"/>
        <w:ind w:left="100" w:right="232"/>
      </w:pPr>
      <w:r>
        <w:t>Line 99: Group / Life &amp; Retirement Benefits (Direct) – Health, life insurance and retirement benefits</w:t>
      </w:r>
      <w:r>
        <w:rPr>
          <w:spacing w:val="-47"/>
        </w:rPr>
        <w:t xml:space="preserve"> </w:t>
      </w:r>
      <w:r>
        <w:t>related</w:t>
      </w:r>
      <w:r>
        <w:rPr>
          <w:spacing w:val="-2"/>
        </w:rPr>
        <w:t xml:space="preserve"> </w:t>
      </w:r>
      <w:r>
        <w:t>to</w:t>
      </w:r>
      <w:r>
        <w:rPr>
          <w:spacing w:val="-1"/>
        </w:rPr>
        <w:t xml:space="preserve"> </w:t>
      </w:r>
      <w:r>
        <w:t>the salaries and</w:t>
      </w:r>
      <w:r>
        <w:rPr>
          <w:spacing w:val="-4"/>
        </w:rPr>
        <w:t xml:space="preserve"> </w:t>
      </w:r>
      <w:r>
        <w:t>wages in lines</w:t>
      </w:r>
      <w:r>
        <w:rPr>
          <w:spacing w:val="-1"/>
        </w:rPr>
        <w:t xml:space="preserve"> </w:t>
      </w:r>
      <w:r>
        <w:t>90 through</w:t>
      </w:r>
      <w:r>
        <w:rPr>
          <w:spacing w:val="-1"/>
        </w:rPr>
        <w:t xml:space="preserve"> </w:t>
      </w:r>
      <w:r>
        <w:t>97.</w:t>
      </w:r>
    </w:p>
    <w:p w14:paraId="6781E6A7" w14:textId="77777777" w:rsidR="002B05B5" w:rsidRDefault="002B05B5">
      <w:pPr>
        <w:pStyle w:val="BodyText"/>
        <w:spacing w:before="1"/>
      </w:pPr>
    </w:p>
    <w:p w14:paraId="7D7A7E8A" w14:textId="77777777" w:rsidR="002B05B5" w:rsidRDefault="0082344C">
      <w:pPr>
        <w:pStyle w:val="BodyText"/>
        <w:ind w:left="100" w:right="715"/>
        <w:jc w:val="both"/>
      </w:pPr>
      <w:r>
        <w:t>Line 100: Worker’s comp insurance (Direct) - Worker’s compensation and professional liability</w:t>
      </w:r>
      <w:r>
        <w:rPr>
          <w:spacing w:val="-47"/>
        </w:rPr>
        <w:t xml:space="preserve"> </w:t>
      </w:r>
      <w:r>
        <w:t>insurance expense related</w:t>
      </w:r>
      <w:r>
        <w:rPr>
          <w:spacing w:val="-3"/>
        </w:rPr>
        <w:t xml:space="preserve"> </w:t>
      </w:r>
      <w:r>
        <w:t>to</w:t>
      </w:r>
      <w:r>
        <w:rPr>
          <w:spacing w:val="-1"/>
        </w:rPr>
        <w:t xml:space="preserve"> </w:t>
      </w:r>
      <w:r>
        <w:t>the salaries and</w:t>
      </w:r>
      <w:r>
        <w:rPr>
          <w:spacing w:val="-3"/>
        </w:rPr>
        <w:t xml:space="preserve"> </w:t>
      </w:r>
      <w:r>
        <w:t>wages in lines 90</w:t>
      </w:r>
      <w:r>
        <w:rPr>
          <w:spacing w:val="-1"/>
        </w:rPr>
        <w:t xml:space="preserve"> </w:t>
      </w:r>
      <w:r>
        <w:t>through</w:t>
      </w:r>
      <w:r>
        <w:rPr>
          <w:spacing w:val="-1"/>
        </w:rPr>
        <w:t xml:space="preserve"> </w:t>
      </w:r>
      <w:r>
        <w:t>97.</w:t>
      </w:r>
    </w:p>
    <w:p w14:paraId="5F556739" w14:textId="77777777" w:rsidR="002B05B5" w:rsidRDefault="002B05B5">
      <w:pPr>
        <w:pStyle w:val="BodyText"/>
        <w:spacing w:before="10"/>
      </w:pPr>
    </w:p>
    <w:p w14:paraId="6A65CF8B" w14:textId="77777777" w:rsidR="002B05B5" w:rsidRDefault="0082344C">
      <w:pPr>
        <w:pStyle w:val="BodyText"/>
        <w:spacing w:before="1"/>
        <w:ind w:left="100" w:right="771"/>
        <w:jc w:val="both"/>
      </w:pPr>
      <w:r>
        <w:t>Line 101: Employment Advertising &amp; Recruiting (Direct) - Advertising for hiring of patient care</w:t>
      </w:r>
      <w:r>
        <w:rPr>
          <w:spacing w:val="-47"/>
        </w:rPr>
        <w:t xml:space="preserve"> </w:t>
      </w:r>
      <w:r>
        <w:t>service</w:t>
      </w:r>
      <w:r>
        <w:rPr>
          <w:spacing w:val="-1"/>
        </w:rPr>
        <w:t xml:space="preserve"> </w:t>
      </w:r>
      <w:r>
        <w:t>positions</w:t>
      </w:r>
      <w:r>
        <w:rPr>
          <w:spacing w:val="-1"/>
        </w:rPr>
        <w:t xml:space="preserve"> </w:t>
      </w:r>
      <w:r>
        <w:t>included</w:t>
      </w:r>
      <w:r>
        <w:rPr>
          <w:spacing w:val="-2"/>
        </w:rPr>
        <w:t xml:space="preserve"> </w:t>
      </w:r>
      <w:r>
        <w:t>in</w:t>
      </w:r>
      <w:r>
        <w:rPr>
          <w:spacing w:val="-1"/>
        </w:rPr>
        <w:t xml:space="preserve"> </w:t>
      </w:r>
      <w:r>
        <w:t>lines</w:t>
      </w:r>
      <w:r>
        <w:rPr>
          <w:spacing w:val="-1"/>
        </w:rPr>
        <w:t xml:space="preserve"> </w:t>
      </w:r>
      <w:r>
        <w:t>90</w:t>
      </w:r>
      <w:r>
        <w:rPr>
          <w:spacing w:val="-1"/>
        </w:rPr>
        <w:t xml:space="preserve"> </w:t>
      </w:r>
      <w:r>
        <w:t>through</w:t>
      </w:r>
      <w:r>
        <w:rPr>
          <w:spacing w:val="-2"/>
        </w:rPr>
        <w:t xml:space="preserve"> </w:t>
      </w:r>
      <w:r>
        <w:t>97.</w:t>
      </w:r>
      <w:r>
        <w:rPr>
          <w:spacing w:val="-2"/>
        </w:rPr>
        <w:t xml:space="preserve"> </w:t>
      </w:r>
      <w:r>
        <w:t>Hiring</w:t>
      </w:r>
      <w:r>
        <w:rPr>
          <w:spacing w:val="-2"/>
        </w:rPr>
        <w:t xml:space="preserve"> </w:t>
      </w:r>
      <w:r>
        <w:t>bonuses are reported</w:t>
      </w:r>
      <w:r>
        <w:rPr>
          <w:spacing w:val="-1"/>
        </w:rPr>
        <w:t xml:space="preserve"> </w:t>
      </w:r>
      <w:r>
        <w:t>on</w:t>
      </w:r>
      <w:r>
        <w:rPr>
          <w:spacing w:val="-6"/>
        </w:rPr>
        <w:t xml:space="preserve"> </w:t>
      </w:r>
      <w:r>
        <w:t>this</w:t>
      </w:r>
      <w:r>
        <w:rPr>
          <w:spacing w:val="-1"/>
        </w:rPr>
        <w:t xml:space="preserve"> </w:t>
      </w:r>
      <w:r>
        <w:t>line.</w:t>
      </w:r>
    </w:p>
    <w:p w14:paraId="5ED7FF88" w14:textId="77777777" w:rsidR="002B05B5" w:rsidRDefault="002B05B5">
      <w:pPr>
        <w:pStyle w:val="BodyText"/>
        <w:rPr>
          <w:sz w:val="21"/>
        </w:rPr>
      </w:pPr>
    </w:p>
    <w:p w14:paraId="1F72DDCC" w14:textId="77777777" w:rsidR="002B05B5" w:rsidRDefault="0082344C">
      <w:pPr>
        <w:pStyle w:val="BodyText"/>
        <w:ind w:left="100" w:right="473"/>
        <w:jc w:val="both"/>
      </w:pPr>
      <w:r>
        <w:t>Line 102: Criminal record checks (Direct) - Expenses associated with conducting a criminal record</w:t>
      </w:r>
      <w:r>
        <w:rPr>
          <w:spacing w:val="-47"/>
        </w:rPr>
        <w:t xml:space="preserve"> </w:t>
      </w:r>
      <w:r>
        <w:t>check</w:t>
      </w:r>
      <w:r>
        <w:rPr>
          <w:spacing w:val="-1"/>
        </w:rPr>
        <w:t xml:space="preserve"> </w:t>
      </w:r>
      <w:r>
        <w:t>for positions included</w:t>
      </w:r>
      <w:r>
        <w:rPr>
          <w:spacing w:val="-1"/>
        </w:rPr>
        <w:t xml:space="preserve"> </w:t>
      </w:r>
      <w:r>
        <w:t>in lines 90 through</w:t>
      </w:r>
      <w:r>
        <w:rPr>
          <w:spacing w:val="-1"/>
        </w:rPr>
        <w:t xml:space="preserve"> </w:t>
      </w:r>
      <w:r>
        <w:t>97.</w:t>
      </w:r>
    </w:p>
    <w:p w14:paraId="14B3A956" w14:textId="77777777" w:rsidR="002B05B5" w:rsidRDefault="002B05B5">
      <w:pPr>
        <w:jc w:val="both"/>
        <w:sectPr w:rsidR="002B05B5">
          <w:pgSz w:w="12240" w:h="15840"/>
          <w:pgMar w:top="1720" w:right="1440" w:bottom="960" w:left="1580" w:header="1455" w:footer="766" w:gutter="0"/>
          <w:cols w:space="720"/>
        </w:sectPr>
      </w:pPr>
    </w:p>
    <w:p w14:paraId="4B7413FF" w14:textId="77777777" w:rsidR="002B05B5" w:rsidRDefault="002B05B5">
      <w:pPr>
        <w:pStyle w:val="BodyText"/>
        <w:spacing w:before="11"/>
        <w:rPr>
          <w:sz w:val="17"/>
        </w:rPr>
      </w:pPr>
    </w:p>
    <w:p w14:paraId="3F2FE99D" w14:textId="77777777" w:rsidR="002B05B5" w:rsidRDefault="0082344C">
      <w:pPr>
        <w:pStyle w:val="BodyText"/>
        <w:spacing w:before="58" w:line="237" w:lineRule="auto"/>
        <w:ind w:left="100" w:right="176"/>
      </w:pPr>
      <w:r>
        <w:t>Line 103: Education &amp; Training (Direct) - Expense of training seminars and courses, registration fees,</w:t>
      </w:r>
      <w:r>
        <w:rPr>
          <w:spacing w:val="-47"/>
        </w:rPr>
        <w:t xml:space="preserve"> </w:t>
      </w:r>
      <w:r>
        <w:t>and</w:t>
      </w:r>
      <w:r>
        <w:rPr>
          <w:spacing w:val="-1"/>
        </w:rPr>
        <w:t xml:space="preserve"> </w:t>
      </w:r>
      <w:r>
        <w:t>course</w:t>
      </w:r>
      <w:r>
        <w:rPr>
          <w:spacing w:val="-2"/>
        </w:rPr>
        <w:t xml:space="preserve"> </w:t>
      </w:r>
      <w:r>
        <w:t>materials.</w:t>
      </w:r>
    </w:p>
    <w:p w14:paraId="2C220CEB" w14:textId="77777777" w:rsidR="002B05B5" w:rsidRDefault="002B05B5">
      <w:pPr>
        <w:pStyle w:val="BodyText"/>
        <w:spacing w:before="1"/>
      </w:pPr>
    </w:p>
    <w:p w14:paraId="315667E4" w14:textId="77777777" w:rsidR="002B05B5" w:rsidRDefault="0082344C">
      <w:pPr>
        <w:pStyle w:val="BodyText"/>
        <w:spacing w:before="1"/>
        <w:ind w:left="460" w:hanging="360"/>
      </w:pPr>
      <w:r>
        <w:t>Line 104: Certified</w:t>
      </w:r>
      <w:r>
        <w:rPr>
          <w:spacing w:val="-4"/>
        </w:rPr>
        <w:t xml:space="preserve"> </w:t>
      </w:r>
      <w:r>
        <w:t>nurse aide training</w:t>
      </w:r>
      <w:r>
        <w:rPr>
          <w:spacing w:val="-2"/>
        </w:rPr>
        <w:t xml:space="preserve"> </w:t>
      </w:r>
      <w:r>
        <w:t>- Expenses</w:t>
      </w:r>
      <w:r>
        <w:rPr>
          <w:spacing w:val="-3"/>
        </w:rPr>
        <w:t xml:space="preserve"> </w:t>
      </w:r>
      <w:r>
        <w:t>of</w:t>
      </w:r>
      <w:r>
        <w:rPr>
          <w:spacing w:val="-3"/>
        </w:rPr>
        <w:t xml:space="preserve"> </w:t>
      </w:r>
      <w:r>
        <w:t>training</w:t>
      </w:r>
      <w:r>
        <w:rPr>
          <w:spacing w:val="-2"/>
        </w:rPr>
        <w:t xml:space="preserve"> </w:t>
      </w:r>
      <w:r>
        <w:t>courses</w:t>
      </w:r>
      <w:r>
        <w:rPr>
          <w:spacing w:val="-2"/>
        </w:rPr>
        <w:t xml:space="preserve"> </w:t>
      </w:r>
      <w:r>
        <w:t>for</w:t>
      </w:r>
      <w:r>
        <w:rPr>
          <w:spacing w:val="-4"/>
        </w:rPr>
        <w:t xml:space="preserve"> </w:t>
      </w:r>
      <w:r>
        <w:t>certification</w:t>
      </w:r>
      <w:r>
        <w:rPr>
          <w:spacing w:val="-2"/>
        </w:rPr>
        <w:t xml:space="preserve"> </w:t>
      </w:r>
      <w:r>
        <w:t>of</w:t>
      </w:r>
      <w:r>
        <w:rPr>
          <w:spacing w:val="-3"/>
        </w:rPr>
        <w:t xml:space="preserve"> </w:t>
      </w:r>
      <w:r>
        <w:t>nurse</w:t>
      </w:r>
      <w:r>
        <w:rPr>
          <w:spacing w:val="-1"/>
        </w:rPr>
        <w:t xml:space="preserve"> </w:t>
      </w:r>
      <w:r>
        <w:t>aides.</w:t>
      </w:r>
    </w:p>
    <w:p w14:paraId="5ADC6B78" w14:textId="77777777" w:rsidR="002B05B5" w:rsidRDefault="002B05B5">
      <w:pPr>
        <w:pStyle w:val="BodyText"/>
      </w:pPr>
    </w:p>
    <w:p w14:paraId="5513CC09" w14:textId="77777777" w:rsidR="002B05B5" w:rsidRDefault="0082344C">
      <w:pPr>
        <w:pStyle w:val="BodyText"/>
        <w:ind w:left="460" w:right="222"/>
      </w:pPr>
      <w:r>
        <w:t>Do not include other types of training expenses in this line. The federal government reimburses</w:t>
      </w:r>
      <w:r>
        <w:rPr>
          <w:spacing w:val="-47"/>
        </w:rPr>
        <w:t xml:space="preserve"> </w:t>
      </w:r>
      <w:r>
        <w:t>costs associated with CNA training at a different rate than other facility costs. Although this</w:t>
      </w:r>
      <w:r>
        <w:rPr>
          <w:spacing w:val="1"/>
        </w:rPr>
        <w:t xml:space="preserve"> </w:t>
      </w:r>
      <w:r>
        <w:t>does not affect individual facility’s reimbursement rate, it does affect the federal funding for</w:t>
      </w:r>
      <w:r>
        <w:rPr>
          <w:spacing w:val="1"/>
        </w:rPr>
        <w:t xml:space="preserve"> </w:t>
      </w:r>
      <w:r>
        <w:t>the Iowa</w:t>
      </w:r>
      <w:r>
        <w:rPr>
          <w:spacing w:val="-2"/>
        </w:rPr>
        <w:t xml:space="preserve"> </w:t>
      </w:r>
      <w:r>
        <w:t>Medicaid</w:t>
      </w:r>
      <w:r>
        <w:rPr>
          <w:spacing w:val="-1"/>
        </w:rPr>
        <w:t xml:space="preserve"> </w:t>
      </w:r>
      <w:r>
        <w:t>program.</w:t>
      </w:r>
    </w:p>
    <w:p w14:paraId="73874F41" w14:textId="77777777" w:rsidR="002B05B5" w:rsidRDefault="002B05B5">
      <w:pPr>
        <w:pStyle w:val="BodyText"/>
        <w:spacing w:before="1"/>
      </w:pPr>
    </w:p>
    <w:p w14:paraId="28F87696" w14:textId="77777777" w:rsidR="002B05B5" w:rsidRDefault="0082344C">
      <w:pPr>
        <w:pStyle w:val="BodyText"/>
        <w:ind w:left="100" w:right="287"/>
      </w:pPr>
      <w:r>
        <w:t>Line 105: Professional support - nurse consulting - Expenses for professional support services, such</w:t>
      </w:r>
      <w:r>
        <w:rPr>
          <w:spacing w:val="-47"/>
        </w:rPr>
        <w:t xml:space="preserve"> </w:t>
      </w:r>
      <w:r>
        <w:t>as</w:t>
      </w:r>
      <w:r>
        <w:rPr>
          <w:spacing w:val="-1"/>
        </w:rPr>
        <w:t xml:space="preserve"> </w:t>
      </w:r>
      <w:r>
        <w:t>nurse consulting.</w:t>
      </w:r>
    </w:p>
    <w:p w14:paraId="5EEA29A3" w14:textId="77777777" w:rsidR="002B05B5" w:rsidRDefault="002B05B5">
      <w:pPr>
        <w:pStyle w:val="BodyText"/>
        <w:spacing w:before="11"/>
        <w:rPr>
          <w:sz w:val="21"/>
        </w:rPr>
      </w:pPr>
    </w:p>
    <w:p w14:paraId="584C478D" w14:textId="77777777" w:rsidR="002B05B5" w:rsidRDefault="0082344C">
      <w:pPr>
        <w:pStyle w:val="BodyText"/>
        <w:ind w:left="100" w:right="241"/>
      </w:pPr>
      <w:r>
        <w:t>Line 106: Contracted nursing services RN, LPN - Expenses for outside contractors to provide RN and</w:t>
      </w:r>
      <w:r>
        <w:rPr>
          <w:spacing w:val="-47"/>
        </w:rPr>
        <w:t xml:space="preserve"> </w:t>
      </w:r>
      <w:r>
        <w:t>LPN</w:t>
      </w:r>
      <w:r>
        <w:rPr>
          <w:spacing w:val="-1"/>
        </w:rPr>
        <w:t xml:space="preserve"> </w:t>
      </w:r>
      <w:r>
        <w:t>nursing</w:t>
      </w:r>
      <w:r>
        <w:rPr>
          <w:spacing w:val="-1"/>
        </w:rPr>
        <w:t xml:space="preserve"> </w:t>
      </w:r>
      <w:r>
        <w:t>services.</w:t>
      </w:r>
    </w:p>
    <w:p w14:paraId="0161D74D" w14:textId="77777777" w:rsidR="002B05B5" w:rsidRDefault="002B05B5">
      <w:pPr>
        <w:pStyle w:val="BodyText"/>
        <w:spacing w:before="1"/>
      </w:pPr>
    </w:p>
    <w:p w14:paraId="218D47BE" w14:textId="77777777" w:rsidR="002B05B5" w:rsidRDefault="0082344C">
      <w:pPr>
        <w:pStyle w:val="BodyText"/>
        <w:ind w:left="100" w:right="356"/>
      </w:pPr>
      <w:r>
        <w:t>Line 107: Contracted nursing services - aides - Expenses for outside contractors to provide nursing</w:t>
      </w:r>
      <w:r>
        <w:rPr>
          <w:spacing w:val="-47"/>
        </w:rPr>
        <w:t xml:space="preserve"> </w:t>
      </w:r>
      <w:r>
        <w:t>aide services.</w:t>
      </w:r>
    </w:p>
    <w:p w14:paraId="4406024A" w14:textId="77777777" w:rsidR="002B05B5" w:rsidRDefault="002B05B5">
      <w:pPr>
        <w:pStyle w:val="BodyText"/>
        <w:spacing w:before="1"/>
      </w:pPr>
    </w:p>
    <w:p w14:paraId="3592B40D" w14:textId="77777777" w:rsidR="002B05B5" w:rsidRDefault="0082344C">
      <w:pPr>
        <w:pStyle w:val="BodyText"/>
        <w:ind w:left="100" w:right="175"/>
      </w:pPr>
      <w:r>
        <w:t>Line 108: Therapy services- inpatient residents - Expenses to provide occupational, physical, speech,</w:t>
      </w:r>
      <w:r>
        <w:rPr>
          <w:spacing w:val="-47"/>
        </w:rPr>
        <w:t xml:space="preserve"> </w:t>
      </w:r>
      <w:r>
        <w:t>respiratory therapy services for inpatient residents, regardless of payor, provided by outside</w:t>
      </w:r>
      <w:r>
        <w:rPr>
          <w:spacing w:val="1"/>
        </w:rPr>
        <w:t xml:space="preserve"> </w:t>
      </w:r>
      <w:r>
        <w:t>contractors.</w:t>
      </w:r>
    </w:p>
    <w:p w14:paraId="58122CBD" w14:textId="77777777" w:rsidR="002B05B5" w:rsidRDefault="002B05B5">
      <w:pPr>
        <w:pStyle w:val="BodyText"/>
        <w:spacing w:before="11"/>
        <w:rPr>
          <w:sz w:val="21"/>
        </w:rPr>
      </w:pPr>
    </w:p>
    <w:p w14:paraId="4C4B3C94" w14:textId="77777777" w:rsidR="002B05B5" w:rsidRDefault="0082344C">
      <w:pPr>
        <w:pStyle w:val="BodyText"/>
        <w:ind w:left="100" w:right="425"/>
      </w:pPr>
      <w:r>
        <w:t>Line 109: Therapy services - outpatient care - Expenses to provide occupational, physical, speech,</w:t>
      </w:r>
      <w:r>
        <w:rPr>
          <w:spacing w:val="-47"/>
        </w:rPr>
        <w:t xml:space="preserve"> </w:t>
      </w:r>
      <w:r>
        <w:t>respiratory</w:t>
      </w:r>
      <w:r>
        <w:rPr>
          <w:spacing w:val="-3"/>
        </w:rPr>
        <w:t xml:space="preserve"> </w:t>
      </w:r>
      <w:r>
        <w:t>therapy</w:t>
      </w:r>
      <w:r>
        <w:rPr>
          <w:spacing w:val="-2"/>
        </w:rPr>
        <w:t xml:space="preserve"> </w:t>
      </w:r>
      <w:r>
        <w:t>services</w:t>
      </w:r>
      <w:r>
        <w:rPr>
          <w:spacing w:val="1"/>
        </w:rPr>
        <w:t xml:space="preserve"> </w:t>
      </w:r>
      <w:r>
        <w:t>for</w:t>
      </w:r>
      <w:r>
        <w:rPr>
          <w:spacing w:val="-2"/>
        </w:rPr>
        <w:t xml:space="preserve"> </w:t>
      </w:r>
      <w:r>
        <w:t>outpatient care provided by</w:t>
      </w:r>
      <w:r>
        <w:rPr>
          <w:spacing w:val="-3"/>
        </w:rPr>
        <w:t xml:space="preserve"> </w:t>
      </w:r>
      <w:r>
        <w:t>outside</w:t>
      </w:r>
      <w:r>
        <w:rPr>
          <w:spacing w:val="-3"/>
        </w:rPr>
        <w:t xml:space="preserve"> </w:t>
      </w:r>
      <w:r>
        <w:t>contractor.</w:t>
      </w:r>
    </w:p>
    <w:p w14:paraId="7D5FE582" w14:textId="77777777" w:rsidR="002B05B5" w:rsidRDefault="002B05B5">
      <w:pPr>
        <w:pStyle w:val="BodyText"/>
        <w:spacing w:before="1"/>
      </w:pPr>
    </w:p>
    <w:p w14:paraId="62F4B412" w14:textId="77777777" w:rsidR="002B05B5" w:rsidRDefault="0082344C">
      <w:pPr>
        <w:pStyle w:val="BodyText"/>
        <w:ind w:left="100" w:right="224"/>
      </w:pPr>
      <w:r>
        <w:t>Line 110: Blank - Use this line for miscellaneous patient care service costs that do not fit the</w:t>
      </w:r>
      <w:r>
        <w:rPr>
          <w:spacing w:val="1"/>
        </w:rPr>
        <w:t xml:space="preserve"> </w:t>
      </w:r>
      <w:r>
        <w:t>definitions of the Lines above. If more than one type of cost is included in this line, please provide a</w:t>
      </w:r>
      <w:r>
        <w:rPr>
          <w:spacing w:val="-47"/>
        </w:rPr>
        <w:t xml:space="preserve"> </w:t>
      </w:r>
      <w:r>
        <w:t>worksheet detailing the expenses involved. Amounts reported on unlabeled line 110 should be</w:t>
      </w:r>
      <w:r>
        <w:rPr>
          <w:spacing w:val="1"/>
        </w:rPr>
        <w:t xml:space="preserve"> </w:t>
      </w:r>
      <w:r>
        <w:t>described</w:t>
      </w:r>
      <w:r>
        <w:rPr>
          <w:spacing w:val="-1"/>
        </w:rPr>
        <w:t xml:space="preserve"> </w:t>
      </w:r>
      <w:r>
        <w:t>in</w:t>
      </w:r>
      <w:r>
        <w:rPr>
          <w:spacing w:val="-1"/>
        </w:rPr>
        <w:t xml:space="preserve"> </w:t>
      </w:r>
      <w:r>
        <w:t>the</w:t>
      </w:r>
      <w:r>
        <w:rPr>
          <w:spacing w:val="1"/>
        </w:rPr>
        <w:t xml:space="preserve"> </w:t>
      </w:r>
      <w:r>
        <w:t>space</w:t>
      </w:r>
      <w:r>
        <w:rPr>
          <w:spacing w:val="-2"/>
        </w:rPr>
        <w:t xml:space="preserve"> </w:t>
      </w:r>
      <w:r>
        <w:t>provided.</w:t>
      </w:r>
    </w:p>
    <w:p w14:paraId="60ACFC84" w14:textId="77777777" w:rsidR="002B05B5" w:rsidRDefault="002B05B5">
      <w:pPr>
        <w:pStyle w:val="BodyText"/>
        <w:spacing w:before="11"/>
        <w:rPr>
          <w:sz w:val="21"/>
        </w:rPr>
      </w:pPr>
    </w:p>
    <w:p w14:paraId="676035F5" w14:textId="77777777" w:rsidR="002B05B5" w:rsidRDefault="0082344C">
      <w:pPr>
        <w:pStyle w:val="BodyText"/>
        <w:ind w:left="100"/>
      </w:pPr>
      <w:r>
        <w:t>Line</w:t>
      </w:r>
      <w:r>
        <w:rPr>
          <w:spacing w:val="-1"/>
        </w:rPr>
        <w:t xml:space="preserve"> </w:t>
      </w:r>
      <w:r>
        <w:t>111:</w:t>
      </w:r>
      <w:r>
        <w:rPr>
          <w:spacing w:val="-2"/>
        </w:rPr>
        <w:t xml:space="preserve"> </w:t>
      </w:r>
      <w:r>
        <w:t>Total</w:t>
      </w:r>
      <w:r>
        <w:rPr>
          <w:spacing w:val="-1"/>
        </w:rPr>
        <w:t xml:space="preserve"> </w:t>
      </w:r>
      <w:r>
        <w:t>Direct</w:t>
      </w:r>
      <w:r>
        <w:rPr>
          <w:spacing w:val="-4"/>
        </w:rPr>
        <w:t xml:space="preserve"> </w:t>
      </w:r>
      <w:r>
        <w:t>Patient</w:t>
      </w:r>
      <w:r>
        <w:rPr>
          <w:spacing w:val="-1"/>
        </w:rPr>
        <w:t xml:space="preserve"> </w:t>
      </w:r>
      <w:r>
        <w:t>Care</w:t>
      </w:r>
      <w:r>
        <w:rPr>
          <w:spacing w:val="1"/>
        </w:rPr>
        <w:t xml:space="preserve"> </w:t>
      </w:r>
      <w:r>
        <w:t>-</w:t>
      </w:r>
      <w:r>
        <w:rPr>
          <w:spacing w:val="-4"/>
        </w:rPr>
        <w:t xml:space="preserve"> </w:t>
      </w:r>
      <w:r>
        <w:t>Total</w:t>
      </w:r>
      <w:r>
        <w:rPr>
          <w:spacing w:val="-2"/>
        </w:rPr>
        <w:t xml:space="preserve"> </w:t>
      </w:r>
      <w:r>
        <w:t>costs</w:t>
      </w:r>
      <w:r>
        <w:rPr>
          <w:spacing w:val="-1"/>
        </w:rPr>
        <w:t xml:space="preserve"> </w:t>
      </w:r>
      <w:r>
        <w:t>from</w:t>
      </w:r>
      <w:r>
        <w:rPr>
          <w:spacing w:val="-1"/>
        </w:rPr>
        <w:t xml:space="preserve"> </w:t>
      </w:r>
      <w:r>
        <w:t>lines 90</w:t>
      </w:r>
      <w:r>
        <w:rPr>
          <w:spacing w:val="-1"/>
        </w:rPr>
        <w:t xml:space="preserve"> </w:t>
      </w:r>
      <w:r>
        <w:t>through</w:t>
      </w:r>
      <w:r>
        <w:rPr>
          <w:spacing w:val="-2"/>
        </w:rPr>
        <w:t xml:space="preserve"> </w:t>
      </w:r>
      <w:r>
        <w:t>110.</w:t>
      </w:r>
    </w:p>
    <w:p w14:paraId="7102E852" w14:textId="77777777" w:rsidR="002B05B5" w:rsidRDefault="002B05B5">
      <w:pPr>
        <w:sectPr w:rsidR="002B05B5">
          <w:pgSz w:w="12240" w:h="15840"/>
          <w:pgMar w:top="1720" w:right="1440" w:bottom="960" w:left="1580" w:header="1455" w:footer="766" w:gutter="0"/>
          <w:cols w:space="720"/>
        </w:sectPr>
      </w:pPr>
    </w:p>
    <w:p w14:paraId="17977658" w14:textId="77777777" w:rsidR="002B05B5" w:rsidRDefault="002B05B5">
      <w:pPr>
        <w:pStyle w:val="BodyText"/>
        <w:spacing w:before="11"/>
        <w:rPr>
          <w:sz w:val="17"/>
        </w:rPr>
      </w:pPr>
    </w:p>
    <w:p w14:paraId="28A3DED1" w14:textId="77777777" w:rsidR="002B05B5" w:rsidRDefault="0082344C">
      <w:pPr>
        <w:pStyle w:val="BodyText"/>
        <w:spacing w:before="56" w:line="267" w:lineRule="exact"/>
        <w:ind w:left="100"/>
      </w:pPr>
      <w:r>
        <w:rPr>
          <w:u w:val="single"/>
        </w:rPr>
        <w:t>Other</w:t>
      </w:r>
      <w:r>
        <w:rPr>
          <w:spacing w:val="-3"/>
          <w:u w:val="single"/>
        </w:rPr>
        <w:t xml:space="preserve"> </w:t>
      </w:r>
      <w:r>
        <w:rPr>
          <w:u w:val="single"/>
        </w:rPr>
        <w:t xml:space="preserve">Costs </w:t>
      </w:r>
    </w:p>
    <w:p w14:paraId="31A7D164" w14:textId="77777777" w:rsidR="002B05B5" w:rsidRDefault="0082344C">
      <w:pPr>
        <w:pStyle w:val="BodyText"/>
        <w:ind w:left="100" w:right="446"/>
      </w:pPr>
      <w:r>
        <w:t>Line 112: Beauty &amp; barber shops - Expenses to provide beauty and barber shop services at the</w:t>
      </w:r>
      <w:r>
        <w:rPr>
          <w:spacing w:val="1"/>
        </w:rPr>
        <w:t xml:space="preserve"> </w:t>
      </w:r>
      <w:r>
        <w:t>facility. These expenses are not reimbursable, and should be 100% offset by revenue or removed</w:t>
      </w:r>
      <w:r>
        <w:rPr>
          <w:spacing w:val="-47"/>
        </w:rPr>
        <w:t xml:space="preserve"> </w:t>
      </w:r>
      <w:r>
        <w:t>via</w:t>
      </w:r>
      <w:r>
        <w:rPr>
          <w:spacing w:val="-1"/>
        </w:rPr>
        <w:t xml:space="preserve"> </w:t>
      </w:r>
      <w:r>
        <w:t>Schedule</w:t>
      </w:r>
      <w:r>
        <w:rPr>
          <w:spacing w:val="-3"/>
        </w:rPr>
        <w:t xml:space="preserve"> </w:t>
      </w:r>
      <w:r>
        <w:t>B adjustment.</w:t>
      </w:r>
    </w:p>
    <w:p w14:paraId="0E18BE86" w14:textId="77777777" w:rsidR="002B05B5" w:rsidRDefault="002B05B5">
      <w:pPr>
        <w:pStyle w:val="BodyText"/>
      </w:pPr>
    </w:p>
    <w:p w14:paraId="6651E24F" w14:textId="77777777" w:rsidR="002B05B5" w:rsidRDefault="0082344C">
      <w:pPr>
        <w:pStyle w:val="BodyText"/>
        <w:ind w:left="100" w:right="187"/>
      </w:pPr>
      <w:r>
        <w:t>Line 113: Personal purchases for residents - Expense of personal items purchased for patients at the</w:t>
      </w:r>
      <w:r>
        <w:rPr>
          <w:spacing w:val="-47"/>
        </w:rPr>
        <w:t xml:space="preserve"> </w:t>
      </w:r>
      <w:r>
        <w:t>facility.</w:t>
      </w:r>
      <w:r>
        <w:rPr>
          <w:spacing w:val="1"/>
        </w:rPr>
        <w:t xml:space="preserve"> </w:t>
      </w:r>
      <w:r>
        <w:t>These</w:t>
      </w:r>
      <w:r>
        <w:rPr>
          <w:spacing w:val="1"/>
        </w:rPr>
        <w:t xml:space="preserve"> </w:t>
      </w:r>
      <w:r>
        <w:t>expenses</w:t>
      </w:r>
      <w:r>
        <w:rPr>
          <w:spacing w:val="2"/>
        </w:rPr>
        <w:t xml:space="preserve"> </w:t>
      </w:r>
      <w:r>
        <w:t>are not</w:t>
      </w:r>
      <w:r>
        <w:rPr>
          <w:spacing w:val="3"/>
        </w:rPr>
        <w:t xml:space="preserve"> </w:t>
      </w:r>
      <w:r>
        <w:t>reimbursable,</w:t>
      </w:r>
      <w:r>
        <w:rPr>
          <w:spacing w:val="3"/>
        </w:rPr>
        <w:t xml:space="preserve"> </w:t>
      </w:r>
      <w:r>
        <w:t>and</w:t>
      </w:r>
      <w:r>
        <w:rPr>
          <w:spacing w:val="1"/>
        </w:rPr>
        <w:t xml:space="preserve"> </w:t>
      </w:r>
      <w:r>
        <w:t>should</w:t>
      </w:r>
      <w:r>
        <w:rPr>
          <w:spacing w:val="1"/>
        </w:rPr>
        <w:t xml:space="preserve"> </w:t>
      </w:r>
      <w:r>
        <w:t>be</w:t>
      </w:r>
      <w:r>
        <w:rPr>
          <w:spacing w:val="3"/>
        </w:rPr>
        <w:t xml:space="preserve"> </w:t>
      </w:r>
      <w:r>
        <w:t>100%</w:t>
      </w:r>
      <w:r>
        <w:rPr>
          <w:spacing w:val="1"/>
        </w:rPr>
        <w:t xml:space="preserve"> </w:t>
      </w:r>
      <w:r>
        <w:t>offset by</w:t>
      </w:r>
      <w:r>
        <w:rPr>
          <w:spacing w:val="2"/>
        </w:rPr>
        <w:t xml:space="preserve"> </w:t>
      </w:r>
      <w:r>
        <w:t>revenue</w:t>
      </w:r>
      <w:r>
        <w:rPr>
          <w:spacing w:val="3"/>
        </w:rPr>
        <w:t xml:space="preserve"> </w:t>
      </w:r>
      <w:r>
        <w:t>or</w:t>
      </w:r>
      <w:r>
        <w:rPr>
          <w:spacing w:val="2"/>
        </w:rPr>
        <w:t xml:space="preserve"> </w:t>
      </w:r>
      <w:r>
        <w:t>removed</w:t>
      </w:r>
      <w:r>
        <w:rPr>
          <w:spacing w:val="1"/>
        </w:rPr>
        <w:t xml:space="preserve"> </w:t>
      </w:r>
      <w:r>
        <w:t>via</w:t>
      </w:r>
      <w:r>
        <w:rPr>
          <w:spacing w:val="-1"/>
        </w:rPr>
        <w:t xml:space="preserve"> </w:t>
      </w:r>
      <w:r>
        <w:t>Schedule</w:t>
      </w:r>
      <w:r>
        <w:rPr>
          <w:spacing w:val="-3"/>
        </w:rPr>
        <w:t xml:space="preserve"> </w:t>
      </w:r>
      <w:r>
        <w:t>B adjustment.</w:t>
      </w:r>
    </w:p>
    <w:p w14:paraId="6E63E369" w14:textId="77777777" w:rsidR="002B05B5" w:rsidRDefault="002B05B5">
      <w:pPr>
        <w:pStyle w:val="BodyText"/>
        <w:spacing w:before="1"/>
      </w:pPr>
    </w:p>
    <w:p w14:paraId="091836DF" w14:textId="77777777" w:rsidR="002B05B5" w:rsidRDefault="0082344C">
      <w:pPr>
        <w:pStyle w:val="BodyText"/>
        <w:ind w:left="100" w:right="416"/>
      </w:pPr>
      <w:r>
        <w:t>Line 114: Professional care – physicians - Payments made to physicians for other than medical</w:t>
      </w:r>
      <w:r>
        <w:rPr>
          <w:spacing w:val="1"/>
        </w:rPr>
        <w:t xml:space="preserve"> </w:t>
      </w:r>
      <w:r>
        <w:t>director services. These expenses are not reimbursable, and should be 100% offset by revenue or</w:t>
      </w:r>
      <w:r>
        <w:rPr>
          <w:spacing w:val="-47"/>
        </w:rPr>
        <w:t xml:space="preserve"> </w:t>
      </w:r>
      <w:r>
        <w:t>removed</w:t>
      </w:r>
      <w:r>
        <w:rPr>
          <w:spacing w:val="-3"/>
        </w:rPr>
        <w:t xml:space="preserve"> </w:t>
      </w:r>
      <w:r>
        <w:t>via Schedule</w:t>
      </w:r>
      <w:r>
        <w:rPr>
          <w:spacing w:val="-2"/>
        </w:rPr>
        <w:t xml:space="preserve"> </w:t>
      </w:r>
      <w:r>
        <w:t>B adjustment.</w:t>
      </w:r>
    </w:p>
    <w:p w14:paraId="00FDC914" w14:textId="77777777" w:rsidR="002B05B5" w:rsidRDefault="002B05B5">
      <w:pPr>
        <w:pStyle w:val="BodyText"/>
        <w:spacing w:before="11"/>
        <w:rPr>
          <w:sz w:val="21"/>
        </w:rPr>
      </w:pPr>
    </w:p>
    <w:p w14:paraId="2317C35B" w14:textId="77777777" w:rsidR="002B05B5" w:rsidRDefault="0082344C">
      <w:pPr>
        <w:pStyle w:val="BodyText"/>
        <w:ind w:left="100" w:right="992"/>
      </w:pPr>
      <w:r>
        <w:t>Line 115: Provisions for income tax - Income tax expense incurred during the period. These</w:t>
      </w:r>
      <w:r>
        <w:rPr>
          <w:spacing w:val="-47"/>
        </w:rPr>
        <w:t xml:space="preserve"> </w:t>
      </w:r>
      <w:r>
        <w:t>expenses</w:t>
      </w:r>
      <w:r>
        <w:rPr>
          <w:spacing w:val="-4"/>
        </w:rPr>
        <w:t xml:space="preserve"> </w:t>
      </w:r>
      <w:r>
        <w:t>are not</w:t>
      </w:r>
      <w:r>
        <w:rPr>
          <w:spacing w:val="-2"/>
        </w:rPr>
        <w:t xml:space="preserve"> </w:t>
      </w:r>
      <w:r>
        <w:t>reimbursable,</w:t>
      </w:r>
      <w:r>
        <w:rPr>
          <w:spacing w:val="-1"/>
        </w:rPr>
        <w:t xml:space="preserve"> </w:t>
      </w:r>
      <w:r>
        <w:t>and should</w:t>
      </w:r>
      <w:r>
        <w:rPr>
          <w:spacing w:val="-3"/>
        </w:rPr>
        <w:t xml:space="preserve"> </w:t>
      </w:r>
      <w:r>
        <w:t>be</w:t>
      </w:r>
      <w:r>
        <w:rPr>
          <w:spacing w:val="-3"/>
        </w:rPr>
        <w:t xml:space="preserve"> </w:t>
      </w:r>
      <w:r>
        <w:t>removed via</w:t>
      </w:r>
      <w:r>
        <w:rPr>
          <w:spacing w:val="-1"/>
        </w:rPr>
        <w:t xml:space="preserve"> </w:t>
      </w:r>
      <w:r>
        <w:t>Schedule B</w:t>
      </w:r>
      <w:r>
        <w:rPr>
          <w:spacing w:val="-3"/>
        </w:rPr>
        <w:t xml:space="preserve"> </w:t>
      </w:r>
      <w:r>
        <w:t>adjustment.</w:t>
      </w:r>
    </w:p>
    <w:p w14:paraId="61AE51A6" w14:textId="77777777" w:rsidR="002B05B5" w:rsidRDefault="002B05B5">
      <w:pPr>
        <w:pStyle w:val="BodyText"/>
        <w:spacing w:before="1"/>
        <w:rPr>
          <w:sz w:val="21"/>
        </w:rPr>
      </w:pPr>
    </w:p>
    <w:p w14:paraId="777F3F9B" w14:textId="77777777" w:rsidR="002B05B5" w:rsidRDefault="0082344C">
      <w:pPr>
        <w:pStyle w:val="BodyText"/>
        <w:ind w:left="100" w:right="510"/>
      </w:pPr>
      <w:r>
        <w:t>Line 116: Fees paid Board of Directors - Fees incurred for the board of directors. These expenses</w:t>
      </w:r>
      <w:r>
        <w:rPr>
          <w:spacing w:val="-47"/>
        </w:rPr>
        <w:t xml:space="preserve"> </w:t>
      </w:r>
      <w:r>
        <w:t>are</w:t>
      </w:r>
      <w:r>
        <w:rPr>
          <w:spacing w:val="-1"/>
        </w:rPr>
        <w:t xml:space="preserve"> </w:t>
      </w:r>
      <w:r>
        <w:t>not reimbursable,</w:t>
      </w:r>
      <w:r>
        <w:rPr>
          <w:spacing w:val="-3"/>
        </w:rPr>
        <w:t xml:space="preserve"> </w:t>
      </w:r>
      <w:r>
        <w:t>and</w:t>
      </w:r>
      <w:r>
        <w:rPr>
          <w:spacing w:val="-4"/>
        </w:rPr>
        <w:t xml:space="preserve"> </w:t>
      </w:r>
      <w:r>
        <w:t>should</w:t>
      </w:r>
      <w:r>
        <w:rPr>
          <w:spacing w:val="-2"/>
        </w:rPr>
        <w:t xml:space="preserve"> </w:t>
      </w:r>
      <w:r>
        <w:t>be</w:t>
      </w:r>
      <w:r>
        <w:rPr>
          <w:spacing w:val="1"/>
        </w:rPr>
        <w:t xml:space="preserve"> </w:t>
      </w:r>
      <w:r>
        <w:t>removed</w:t>
      </w:r>
      <w:r>
        <w:rPr>
          <w:spacing w:val="-3"/>
        </w:rPr>
        <w:t xml:space="preserve"> </w:t>
      </w:r>
      <w:r>
        <w:t>via Schedule B</w:t>
      </w:r>
      <w:r>
        <w:rPr>
          <w:spacing w:val="-1"/>
        </w:rPr>
        <w:t xml:space="preserve"> </w:t>
      </w:r>
      <w:r>
        <w:t>adjustment.</w:t>
      </w:r>
    </w:p>
    <w:p w14:paraId="67B80DD9" w14:textId="77777777" w:rsidR="002B05B5" w:rsidRDefault="002B05B5">
      <w:pPr>
        <w:pStyle w:val="BodyText"/>
        <w:rPr>
          <w:sz w:val="23"/>
        </w:rPr>
      </w:pPr>
    </w:p>
    <w:p w14:paraId="1AF83771" w14:textId="77777777" w:rsidR="002B05B5" w:rsidRDefault="0082344C">
      <w:pPr>
        <w:pStyle w:val="BodyText"/>
        <w:spacing w:before="1"/>
        <w:ind w:left="100" w:right="454"/>
      </w:pPr>
      <w:r>
        <w:t>Line 117: Non-Working officer’s salaries - Salaries and wages paid to officers who did not work at</w:t>
      </w:r>
      <w:r>
        <w:rPr>
          <w:spacing w:val="-47"/>
        </w:rPr>
        <w:t xml:space="preserve"> </w:t>
      </w:r>
      <w:r>
        <w:t>the facility. These expenses are not reimbursable, and should be removed via Schedule B</w:t>
      </w:r>
      <w:r>
        <w:rPr>
          <w:spacing w:val="1"/>
        </w:rPr>
        <w:t xml:space="preserve"> </w:t>
      </w:r>
      <w:r>
        <w:t>adjustment.</w:t>
      </w:r>
    </w:p>
    <w:p w14:paraId="3F73BC53" w14:textId="77777777" w:rsidR="002B05B5" w:rsidRDefault="002B05B5">
      <w:pPr>
        <w:pStyle w:val="BodyText"/>
        <w:spacing w:before="10"/>
        <w:rPr>
          <w:sz w:val="21"/>
        </w:rPr>
      </w:pPr>
    </w:p>
    <w:p w14:paraId="560C8090" w14:textId="77777777" w:rsidR="002B05B5" w:rsidRDefault="0082344C">
      <w:pPr>
        <w:pStyle w:val="BodyText"/>
        <w:ind w:left="100" w:right="389"/>
      </w:pPr>
      <w:r>
        <w:t>Line 118: Fundraising expenses -Fundraising expenses incurred by the facility. These expenses are</w:t>
      </w:r>
      <w:r>
        <w:rPr>
          <w:spacing w:val="-47"/>
        </w:rPr>
        <w:t xml:space="preserve"> </w:t>
      </w:r>
      <w:r>
        <w:t>not</w:t>
      </w:r>
      <w:r>
        <w:rPr>
          <w:spacing w:val="-2"/>
        </w:rPr>
        <w:t xml:space="preserve"> </w:t>
      </w:r>
      <w:r>
        <w:t>reimbursable,</w:t>
      </w:r>
      <w:r>
        <w:rPr>
          <w:spacing w:val="-4"/>
        </w:rPr>
        <w:t xml:space="preserve"> </w:t>
      </w:r>
      <w:r>
        <w:t>and</w:t>
      </w:r>
      <w:r>
        <w:rPr>
          <w:spacing w:val="-2"/>
        </w:rPr>
        <w:t xml:space="preserve"> </w:t>
      </w:r>
      <w:r>
        <w:t>should</w:t>
      </w:r>
      <w:r>
        <w:rPr>
          <w:spacing w:val="-2"/>
        </w:rPr>
        <w:t xml:space="preserve"> </w:t>
      </w:r>
      <w:r>
        <w:t>be</w:t>
      </w:r>
      <w:r>
        <w:rPr>
          <w:spacing w:val="-1"/>
        </w:rPr>
        <w:t xml:space="preserve"> </w:t>
      </w:r>
      <w:r>
        <w:t>100%</w:t>
      </w:r>
      <w:r>
        <w:rPr>
          <w:spacing w:val="-3"/>
        </w:rPr>
        <w:t xml:space="preserve"> </w:t>
      </w:r>
      <w:r>
        <w:t>offset</w:t>
      </w:r>
      <w:r>
        <w:rPr>
          <w:spacing w:val="-3"/>
        </w:rPr>
        <w:t xml:space="preserve"> </w:t>
      </w:r>
      <w:r>
        <w:t>by</w:t>
      </w:r>
      <w:r>
        <w:rPr>
          <w:spacing w:val="-1"/>
        </w:rPr>
        <w:t xml:space="preserve"> </w:t>
      </w:r>
      <w:r>
        <w:t>revenue or</w:t>
      </w:r>
      <w:r>
        <w:rPr>
          <w:spacing w:val="-2"/>
        </w:rPr>
        <w:t xml:space="preserve"> </w:t>
      </w:r>
      <w:r>
        <w:t>removed</w:t>
      </w:r>
      <w:r>
        <w:rPr>
          <w:spacing w:val="-3"/>
        </w:rPr>
        <w:t xml:space="preserve"> </w:t>
      </w:r>
      <w:r>
        <w:t>via</w:t>
      </w:r>
      <w:r>
        <w:rPr>
          <w:spacing w:val="-1"/>
        </w:rPr>
        <w:t xml:space="preserve"> </w:t>
      </w:r>
      <w:r>
        <w:t>Schedule</w:t>
      </w:r>
      <w:r>
        <w:rPr>
          <w:spacing w:val="-1"/>
        </w:rPr>
        <w:t xml:space="preserve"> </w:t>
      </w:r>
      <w:r>
        <w:t>B</w:t>
      </w:r>
      <w:r>
        <w:rPr>
          <w:spacing w:val="-2"/>
        </w:rPr>
        <w:t xml:space="preserve"> </w:t>
      </w:r>
      <w:r>
        <w:t>adjustment.</w:t>
      </w:r>
    </w:p>
    <w:p w14:paraId="38ACE7EF" w14:textId="77777777" w:rsidR="002B05B5" w:rsidRDefault="002B05B5">
      <w:pPr>
        <w:pStyle w:val="BodyText"/>
        <w:spacing w:before="1"/>
      </w:pPr>
    </w:p>
    <w:p w14:paraId="5C4A8A93" w14:textId="77777777" w:rsidR="002B05B5" w:rsidRDefault="0082344C">
      <w:pPr>
        <w:pStyle w:val="BodyText"/>
        <w:spacing w:before="1"/>
        <w:ind w:left="100" w:right="330"/>
      </w:pPr>
      <w:r>
        <w:t>Line 119: Bad Debts - Bad debts incurred by the facility. These expenses are not reimbursable, and</w:t>
      </w:r>
      <w:r>
        <w:rPr>
          <w:spacing w:val="-47"/>
        </w:rPr>
        <w:t xml:space="preserve"> </w:t>
      </w:r>
      <w:r>
        <w:t>should</w:t>
      </w:r>
      <w:r>
        <w:rPr>
          <w:spacing w:val="-3"/>
        </w:rPr>
        <w:t xml:space="preserve"> </w:t>
      </w:r>
      <w:r>
        <w:t>be removed</w:t>
      </w:r>
      <w:r>
        <w:rPr>
          <w:spacing w:val="-2"/>
        </w:rPr>
        <w:t xml:space="preserve"> </w:t>
      </w:r>
      <w:r>
        <w:t>via Schedule B adjustment.</w:t>
      </w:r>
    </w:p>
    <w:p w14:paraId="32B2FF92" w14:textId="77777777" w:rsidR="002B05B5" w:rsidRDefault="002B05B5">
      <w:pPr>
        <w:pStyle w:val="BodyText"/>
        <w:spacing w:before="2"/>
      </w:pPr>
    </w:p>
    <w:p w14:paraId="18035989" w14:textId="77777777" w:rsidR="002B05B5" w:rsidRDefault="0082344C">
      <w:pPr>
        <w:pStyle w:val="BodyText"/>
        <w:spacing w:line="237" w:lineRule="auto"/>
        <w:ind w:left="100" w:right="594"/>
      </w:pPr>
      <w:r>
        <w:t>Line 120: Donations - Donations and contributions made by the facility. These expenses are not</w:t>
      </w:r>
      <w:r>
        <w:rPr>
          <w:spacing w:val="-47"/>
        </w:rPr>
        <w:t xml:space="preserve"> </w:t>
      </w:r>
      <w:r>
        <w:t>reimbursable,</w:t>
      </w:r>
      <w:r>
        <w:rPr>
          <w:spacing w:val="-3"/>
        </w:rPr>
        <w:t xml:space="preserve"> </w:t>
      </w:r>
      <w:r>
        <w:t>and</w:t>
      </w:r>
      <w:r>
        <w:rPr>
          <w:spacing w:val="-1"/>
        </w:rPr>
        <w:t xml:space="preserve"> </w:t>
      </w:r>
      <w:r>
        <w:t>should</w:t>
      </w:r>
      <w:r>
        <w:rPr>
          <w:spacing w:val="-2"/>
        </w:rPr>
        <w:t xml:space="preserve"> </w:t>
      </w:r>
      <w:r>
        <w:t>be</w:t>
      </w:r>
      <w:r>
        <w:rPr>
          <w:spacing w:val="1"/>
        </w:rPr>
        <w:t xml:space="preserve"> </w:t>
      </w:r>
      <w:r>
        <w:t>removed</w:t>
      </w:r>
      <w:r>
        <w:rPr>
          <w:spacing w:val="-3"/>
        </w:rPr>
        <w:t xml:space="preserve"> </w:t>
      </w:r>
      <w:r>
        <w:t>via</w:t>
      </w:r>
      <w:r>
        <w:rPr>
          <w:spacing w:val="-3"/>
        </w:rPr>
        <w:t xml:space="preserve"> </w:t>
      </w:r>
      <w:r>
        <w:t>Schedule B</w:t>
      </w:r>
      <w:r>
        <w:rPr>
          <w:spacing w:val="-3"/>
        </w:rPr>
        <w:t xml:space="preserve"> </w:t>
      </w:r>
      <w:r>
        <w:t>adjustment.</w:t>
      </w:r>
    </w:p>
    <w:p w14:paraId="538E99E9" w14:textId="77777777" w:rsidR="002B05B5" w:rsidRDefault="002B05B5">
      <w:pPr>
        <w:pStyle w:val="BodyText"/>
        <w:spacing w:before="2"/>
      </w:pPr>
    </w:p>
    <w:p w14:paraId="20B361E1" w14:textId="77777777" w:rsidR="002B05B5" w:rsidRDefault="0082344C">
      <w:pPr>
        <w:pStyle w:val="BodyText"/>
        <w:ind w:left="100" w:right="466"/>
      </w:pPr>
      <w:r>
        <w:t>Line 121: Expenses of non-participating facilities - Expenses incurred by the provider on behalf of</w:t>
      </w:r>
      <w:r>
        <w:rPr>
          <w:spacing w:val="-47"/>
        </w:rPr>
        <w:t xml:space="preserve"> </w:t>
      </w:r>
      <w:r>
        <w:t>non-participating entities. These expenses are not reimbursable, and should be 100% offset by</w:t>
      </w:r>
      <w:r>
        <w:rPr>
          <w:spacing w:val="1"/>
        </w:rPr>
        <w:t xml:space="preserve"> </w:t>
      </w:r>
      <w:r>
        <w:t>revenue</w:t>
      </w:r>
      <w:r>
        <w:rPr>
          <w:spacing w:val="-3"/>
        </w:rPr>
        <w:t xml:space="preserve"> </w:t>
      </w:r>
      <w:r>
        <w:t>or</w:t>
      </w:r>
      <w:r>
        <w:rPr>
          <w:spacing w:val="-3"/>
        </w:rPr>
        <w:t xml:space="preserve"> </w:t>
      </w:r>
      <w:r>
        <w:t>removed via</w:t>
      </w:r>
      <w:r>
        <w:rPr>
          <w:spacing w:val="-3"/>
        </w:rPr>
        <w:t xml:space="preserve"> </w:t>
      </w:r>
      <w:r>
        <w:t>Schedule B adjustment.</w:t>
      </w:r>
    </w:p>
    <w:p w14:paraId="1CBEAD3D" w14:textId="77777777" w:rsidR="002B05B5" w:rsidRDefault="002B05B5">
      <w:pPr>
        <w:pStyle w:val="BodyText"/>
        <w:spacing w:before="1"/>
      </w:pPr>
    </w:p>
    <w:p w14:paraId="5A08AEFC" w14:textId="77777777" w:rsidR="002B05B5" w:rsidRDefault="0082344C">
      <w:pPr>
        <w:pStyle w:val="BodyText"/>
        <w:ind w:left="100" w:right="797"/>
      </w:pPr>
      <w:r>
        <w:t>Line 122: Pharmacy – prescription (legend) - Expenses of prescription (legend) drugs and</w:t>
      </w:r>
      <w:r>
        <w:rPr>
          <w:spacing w:val="1"/>
        </w:rPr>
        <w:t xml:space="preserve"> </w:t>
      </w:r>
      <w:r>
        <w:t>medications. These expenses are not reimbursable, and should be 100% offset by revenue or</w:t>
      </w:r>
      <w:r>
        <w:rPr>
          <w:spacing w:val="-47"/>
        </w:rPr>
        <w:t xml:space="preserve"> </w:t>
      </w:r>
      <w:r>
        <w:t>removed</w:t>
      </w:r>
      <w:r>
        <w:rPr>
          <w:spacing w:val="-3"/>
        </w:rPr>
        <w:t xml:space="preserve"> </w:t>
      </w:r>
      <w:r>
        <w:t>via Schedule</w:t>
      </w:r>
      <w:r>
        <w:rPr>
          <w:spacing w:val="-2"/>
        </w:rPr>
        <w:t xml:space="preserve"> </w:t>
      </w:r>
      <w:r>
        <w:t>B adjustment.</w:t>
      </w:r>
    </w:p>
    <w:p w14:paraId="1A2DF1BC" w14:textId="77777777" w:rsidR="002B05B5" w:rsidRDefault="002B05B5">
      <w:pPr>
        <w:pStyle w:val="BodyText"/>
        <w:spacing w:before="11"/>
        <w:rPr>
          <w:sz w:val="21"/>
        </w:rPr>
      </w:pPr>
    </w:p>
    <w:p w14:paraId="6F9F7A42" w14:textId="77777777" w:rsidR="002B05B5" w:rsidRDefault="0082344C">
      <w:pPr>
        <w:pStyle w:val="BodyText"/>
        <w:ind w:left="100" w:right="739"/>
      </w:pPr>
      <w:r>
        <w:t>Line 123: X-ray services – referral - Expenses for outside contractors to provide X-ray services.</w:t>
      </w:r>
      <w:r>
        <w:rPr>
          <w:spacing w:val="-47"/>
        </w:rPr>
        <w:t xml:space="preserve"> </w:t>
      </w:r>
      <w:r>
        <w:t>These expenses are not reimbursable, and should be 100% offset by revenue or removed via</w:t>
      </w:r>
      <w:r>
        <w:rPr>
          <w:spacing w:val="1"/>
        </w:rPr>
        <w:t xml:space="preserve"> </w:t>
      </w:r>
      <w:r>
        <w:t>Schedule</w:t>
      </w:r>
      <w:r>
        <w:rPr>
          <w:spacing w:val="-1"/>
        </w:rPr>
        <w:t xml:space="preserve"> </w:t>
      </w:r>
      <w:r>
        <w:t>B adjustment.</w:t>
      </w:r>
    </w:p>
    <w:p w14:paraId="54222252" w14:textId="77777777" w:rsidR="002B05B5" w:rsidRDefault="002B05B5">
      <w:pPr>
        <w:sectPr w:rsidR="002B05B5">
          <w:pgSz w:w="12240" w:h="15840"/>
          <w:pgMar w:top="1720" w:right="1440" w:bottom="960" w:left="1580" w:header="1455" w:footer="766" w:gutter="0"/>
          <w:cols w:space="720"/>
        </w:sectPr>
      </w:pPr>
    </w:p>
    <w:p w14:paraId="3C8B96CE" w14:textId="77777777" w:rsidR="002B05B5" w:rsidRDefault="0082344C">
      <w:pPr>
        <w:pStyle w:val="Heading3"/>
        <w:spacing w:before="38"/>
        <w:ind w:left="615" w:right="584"/>
        <w:jc w:val="center"/>
      </w:pPr>
      <w:r>
        <w:lastRenderedPageBreak/>
        <w:t>SCHEDULE</w:t>
      </w:r>
      <w:r>
        <w:rPr>
          <w:spacing w:val="-4"/>
        </w:rPr>
        <w:t xml:space="preserve"> </w:t>
      </w:r>
      <w:r>
        <w:t>D</w:t>
      </w:r>
      <w:r>
        <w:rPr>
          <w:spacing w:val="-2"/>
        </w:rPr>
        <w:t xml:space="preserve"> </w:t>
      </w:r>
      <w:r>
        <w:t>– EXPENSES</w:t>
      </w:r>
      <w:r>
        <w:rPr>
          <w:spacing w:val="-2"/>
        </w:rPr>
        <w:t xml:space="preserve"> </w:t>
      </w:r>
      <w:r>
        <w:t>(continued)</w:t>
      </w:r>
    </w:p>
    <w:p w14:paraId="52252FB5" w14:textId="77777777" w:rsidR="002B05B5" w:rsidRDefault="002B05B5">
      <w:pPr>
        <w:pStyle w:val="BodyText"/>
        <w:spacing w:before="1"/>
        <w:rPr>
          <w:b/>
        </w:rPr>
      </w:pPr>
    </w:p>
    <w:p w14:paraId="77A4088B" w14:textId="77777777" w:rsidR="002B05B5" w:rsidRDefault="0082344C">
      <w:pPr>
        <w:pStyle w:val="BodyText"/>
        <w:ind w:left="100" w:right="555"/>
      </w:pPr>
      <w:r>
        <w:t>Line 124: Laboratory - referral - Expenses for outside contractors to provide laboratory services.</w:t>
      </w:r>
      <w:r>
        <w:rPr>
          <w:spacing w:val="-47"/>
        </w:rPr>
        <w:t xml:space="preserve"> </w:t>
      </w:r>
      <w:r>
        <w:t>These expenses ae not reimbursable, and should be 100% offset by revenue or removed via</w:t>
      </w:r>
      <w:r>
        <w:rPr>
          <w:spacing w:val="1"/>
        </w:rPr>
        <w:t xml:space="preserve"> </w:t>
      </w:r>
      <w:r>
        <w:t>Schedule</w:t>
      </w:r>
      <w:r>
        <w:rPr>
          <w:spacing w:val="-1"/>
        </w:rPr>
        <w:t xml:space="preserve"> </w:t>
      </w:r>
      <w:r>
        <w:t>B adjustment.</w:t>
      </w:r>
    </w:p>
    <w:p w14:paraId="6AE8BBDF" w14:textId="77777777" w:rsidR="002B05B5" w:rsidRDefault="002B05B5">
      <w:pPr>
        <w:pStyle w:val="BodyText"/>
        <w:spacing w:before="1"/>
      </w:pPr>
    </w:p>
    <w:p w14:paraId="7D7C521E" w14:textId="77777777" w:rsidR="002B05B5" w:rsidRDefault="0082344C">
      <w:pPr>
        <w:pStyle w:val="BodyText"/>
        <w:ind w:left="100" w:right="229"/>
      </w:pPr>
      <w:r>
        <w:t>Line 125: Insurance premiums on life of officer / owner - Expenses to maintain a key man insurance</w:t>
      </w:r>
      <w:r>
        <w:rPr>
          <w:spacing w:val="-47"/>
        </w:rPr>
        <w:t xml:space="preserve"> </w:t>
      </w:r>
      <w:r>
        <w:t>policy on an officer or administrator where the facility is the beneficiary. These expenses are not</w:t>
      </w:r>
      <w:r>
        <w:rPr>
          <w:spacing w:val="1"/>
        </w:rPr>
        <w:t xml:space="preserve"> </w:t>
      </w:r>
      <w:r>
        <w:t>reimbursable,</w:t>
      </w:r>
      <w:r>
        <w:rPr>
          <w:spacing w:val="-4"/>
        </w:rPr>
        <w:t xml:space="preserve"> </w:t>
      </w:r>
      <w:r>
        <w:t>and</w:t>
      </w:r>
      <w:r>
        <w:rPr>
          <w:spacing w:val="-2"/>
        </w:rPr>
        <w:t xml:space="preserve"> </w:t>
      </w:r>
      <w:r>
        <w:t>should</w:t>
      </w:r>
      <w:r>
        <w:rPr>
          <w:spacing w:val="-1"/>
        </w:rPr>
        <w:t xml:space="preserve"> </w:t>
      </w:r>
      <w:r>
        <w:t>be 100%</w:t>
      </w:r>
      <w:r>
        <w:rPr>
          <w:spacing w:val="-3"/>
        </w:rPr>
        <w:t xml:space="preserve"> </w:t>
      </w:r>
      <w:r>
        <w:t>offset by</w:t>
      </w:r>
      <w:r>
        <w:rPr>
          <w:spacing w:val="-1"/>
        </w:rPr>
        <w:t xml:space="preserve"> </w:t>
      </w:r>
      <w:r>
        <w:t>revenue</w:t>
      </w:r>
      <w:r>
        <w:rPr>
          <w:spacing w:val="-2"/>
        </w:rPr>
        <w:t xml:space="preserve"> </w:t>
      </w:r>
      <w:r>
        <w:t>or</w:t>
      </w:r>
      <w:r>
        <w:rPr>
          <w:spacing w:val="-1"/>
        </w:rPr>
        <w:t xml:space="preserve"> </w:t>
      </w:r>
      <w:r>
        <w:t>removed</w:t>
      </w:r>
      <w:r>
        <w:rPr>
          <w:spacing w:val="-3"/>
        </w:rPr>
        <w:t xml:space="preserve"> </w:t>
      </w:r>
      <w:r>
        <w:t>via Schedule</w:t>
      </w:r>
      <w:r>
        <w:rPr>
          <w:spacing w:val="-1"/>
        </w:rPr>
        <w:t xml:space="preserve"> </w:t>
      </w:r>
      <w:r>
        <w:t>B</w:t>
      </w:r>
      <w:r>
        <w:rPr>
          <w:spacing w:val="-1"/>
        </w:rPr>
        <w:t xml:space="preserve"> </w:t>
      </w:r>
      <w:r>
        <w:t>adjustment.</w:t>
      </w:r>
    </w:p>
    <w:p w14:paraId="25674FB2" w14:textId="77777777" w:rsidR="002B05B5" w:rsidRDefault="002B05B5">
      <w:pPr>
        <w:pStyle w:val="BodyText"/>
        <w:spacing w:before="11"/>
        <w:rPr>
          <w:sz w:val="21"/>
        </w:rPr>
      </w:pPr>
    </w:p>
    <w:p w14:paraId="076930D1" w14:textId="77777777" w:rsidR="002B05B5" w:rsidRDefault="0082344C">
      <w:pPr>
        <w:pStyle w:val="BodyText"/>
        <w:ind w:left="100" w:right="422"/>
      </w:pPr>
      <w:r>
        <w:t>Line 126: Lobbying fees - Lobbying fees paid by the facility. These expenses are not reimbursable,</w:t>
      </w:r>
      <w:r>
        <w:rPr>
          <w:spacing w:val="-47"/>
        </w:rPr>
        <w:t xml:space="preserve"> </w:t>
      </w:r>
      <w:r>
        <w:t>removed</w:t>
      </w:r>
      <w:r>
        <w:rPr>
          <w:spacing w:val="-3"/>
        </w:rPr>
        <w:t xml:space="preserve"> </w:t>
      </w:r>
      <w:r>
        <w:t>via</w:t>
      </w:r>
      <w:r>
        <w:rPr>
          <w:spacing w:val="-1"/>
        </w:rPr>
        <w:t xml:space="preserve"> </w:t>
      </w:r>
      <w:r>
        <w:t>Schedule</w:t>
      </w:r>
      <w:r>
        <w:rPr>
          <w:spacing w:val="-2"/>
        </w:rPr>
        <w:t xml:space="preserve"> </w:t>
      </w:r>
      <w:r>
        <w:t>B adjustment.</w:t>
      </w:r>
    </w:p>
    <w:p w14:paraId="69826A89" w14:textId="77777777" w:rsidR="002B05B5" w:rsidRDefault="002B05B5">
      <w:pPr>
        <w:pStyle w:val="BodyText"/>
        <w:spacing w:before="1"/>
      </w:pPr>
    </w:p>
    <w:p w14:paraId="4B3DF4D7" w14:textId="77777777" w:rsidR="002B05B5" w:rsidRDefault="0082344C">
      <w:pPr>
        <w:pStyle w:val="BodyText"/>
        <w:ind w:left="100" w:right="1221"/>
      </w:pPr>
      <w:r>
        <w:t>Line 127: Assessment fees - Assessment fees paid by the facility. These expenses are not</w:t>
      </w:r>
      <w:r>
        <w:rPr>
          <w:spacing w:val="-47"/>
        </w:rPr>
        <w:t xml:space="preserve"> </w:t>
      </w:r>
      <w:r>
        <w:t>reimbursable,</w:t>
      </w:r>
      <w:r>
        <w:rPr>
          <w:spacing w:val="-4"/>
        </w:rPr>
        <w:t xml:space="preserve"> </w:t>
      </w:r>
      <w:r>
        <w:t>and</w:t>
      </w:r>
      <w:r>
        <w:rPr>
          <w:spacing w:val="-1"/>
        </w:rPr>
        <w:t xml:space="preserve"> </w:t>
      </w:r>
      <w:r>
        <w:t>should</w:t>
      </w:r>
      <w:r>
        <w:rPr>
          <w:spacing w:val="-1"/>
        </w:rPr>
        <w:t xml:space="preserve"> </w:t>
      </w:r>
      <w:r>
        <w:t>be</w:t>
      </w:r>
      <w:r>
        <w:rPr>
          <w:spacing w:val="1"/>
        </w:rPr>
        <w:t xml:space="preserve"> </w:t>
      </w:r>
      <w:r>
        <w:t>removed</w:t>
      </w:r>
      <w:r>
        <w:rPr>
          <w:spacing w:val="-3"/>
        </w:rPr>
        <w:t xml:space="preserve"> </w:t>
      </w:r>
      <w:r>
        <w:t>via</w:t>
      </w:r>
      <w:r>
        <w:rPr>
          <w:spacing w:val="-3"/>
        </w:rPr>
        <w:t xml:space="preserve"> </w:t>
      </w:r>
      <w:r>
        <w:t>Schedule B</w:t>
      </w:r>
      <w:r>
        <w:rPr>
          <w:spacing w:val="-2"/>
        </w:rPr>
        <w:t xml:space="preserve"> </w:t>
      </w:r>
      <w:r>
        <w:t>adjustment.</w:t>
      </w:r>
    </w:p>
    <w:p w14:paraId="22E6CB9A" w14:textId="77777777" w:rsidR="002B05B5" w:rsidRDefault="002B05B5">
      <w:pPr>
        <w:pStyle w:val="BodyText"/>
        <w:spacing w:before="1"/>
      </w:pPr>
    </w:p>
    <w:p w14:paraId="0B1D9137" w14:textId="77777777" w:rsidR="002B05B5" w:rsidRDefault="0082344C">
      <w:pPr>
        <w:pStyle w:val="BodyText"/>
        <w:ind w:left="100" w:right="717"/>
        <w:jc w:val="both"/>
      </w:pPr>
      <w:r>
        <w:t>Line 128: Penalties, Fines, NSF Fees, Delinquent Payment Fees - Penalties, fines, NSF fees, and</w:t>
      </w:r>
      <w:r>
        <w:rPr>
          <w:spacing w:val="-47"/>
        </w:rPr>
        <w:t xml:space="preserve"> </w:t>
      </w:r>
      <w:r>
        <w:t>delinquent payments paid by the facility. These expenses are not reimbursable, and should be</w:t>
      </w:r>
      <w:r>
        <w:rPr>
          <w:spacing w:val="-48"/>
        </w:rPr>
        <w:t xml:space="preserve"> </w:t>
      </w:r>
      <w:r>
        <w:t>removed</w:t>
      </w:r>
      <w:r>
        <w:rPr>
          <w:spacing w:val="-3"/>
        </w:rPr>
        <w:t xml:space="preserve"> </w:t>
      </w:r>
      <w:r>
        <w:t>via Schedule</w:t>
      </w:r>
      <w:r>
        <w:rPr>
          <w:spacing w:val="-2"/>
        </w:rPr>
        <w:t xml:space="preserve"> </w:t>
      </w:r>
      <w:r>
        <w:t>B adjustment.</w:t>
      </w:r>
    </w:p>
    <w:p w14:paraId="08589C49" w14:textId="77777777" w:rsidR="002B05B5" w:rsidRDefault="002B05B5">
      <w:pPr>
        <w:pStyle w:val="BodyText"/>
        <w:spacing w:before="11"/>
        <w:rPr>
          <w:sz w:val="21"/>
        </w:rPr>
      </w:pPr>
    </w:p>
    <w:p w14:paraId="4A7063ED" w14:textId="77777777" w:rsidR="002B05B5" w:rsidRDefault="0082344C">
      <w:pPr>
        <w:pStyle w:val="BodyText"/>
        <w:ind w:left="100" w:right="464"/>
      </w:pPr>
      <w:r>
        <w:t>Line 129: Blank. Use this line for any other miscellaneous costs that are not reimbursable that do</w:t>
      </w:r>
      <w:r>
        <w:rPr>
          <w:spacing w:val="-47"/>
        </w:rPr>
        <w:t xml:space="preserve"> </w:t>
      </w:r>
      <w:r>
        <w:t>not fit the definitions of the lines above. Amounts reported on unlabeled line 129 should be</w:t>
      </w:r>
      <w:r>
        <w:rPr>
          <w:spacing w:val="1"/>
        </w:rPr>
        <w:t xml:space="preserve"> </w:t>
      </w:r>
      <w:r>
        <w:t>described</w:t>
      </w:r>
      <w:r>
        <w:rPr>
          <w:spacing w:val="-1"/>
        </w:rPr>
        <w:t xml:space="preserve"> </w:t>
      </w:r>
      <w:r>
        <w:t>in</w:t>
      </w:r>
      <w:r>
        <w:rPr>
          <w:spacing w:val="-1"/>
        </w:rPr>
        <w:t xml:space="preserve"> </w:t>
      </w:r>
      <w:r>
        <w:t>the</w:t>
      </w:r>
      <w:r>
        <w:rPr>
          <w:spacing w:val="1"/>
        </w:rPr>
        <w:t xml:space="preserve"> </w:t>
      </w:r>
      <w:r>
        <w:t>space</w:t>
      </w:r>
      <w:r>
        <w:rPr>
          <w:spacing w:val="-2"/>
        </w:rPr>
        <w:t xml:space="preserve"> </w:t>
      </w:r>
      <w:r>
        <w:t>provided.</w:t>
      </w:r>
    </w:p>
    <w:p w14:paraId="54B658E8" w14:textId="77777777" w:rsidR="002B05B5" w:rsidRDefault="002B05B5">
      <w:pPr>
        <w:pStyle w:val="BodyText"/>
        <w:spacing w:before="1"/>
      </w:pPr>
    </w:p>
    <w:p w14:paraId="727DA601" w14:textId="77777777" w:rsidR="002B05B5" w:rsidRDefault="0082344C">
      <w:pPr>
        <w:pStyle w:val="BodyText"/>
        <w:ind w:left="100"/>
      </w:pPr>
      <w:r>
        <w:t>Line</w:t>
      </w:r>
      <w:r>
        <w:rPr>
          <w:spacing w:val="-1"/>
        </w:rPr>
        <w:t xml:space="preserve"> </w:t>
      </w:r>
      <w:r>
        <w:t>130:</w:t>
      </w:r>
      <w:r>
        <w:rPr>
          <w:spacing w:val="-2"/>
        </w:rPr>
        <w:t xml:space="preserve"> </w:t>
      </w:r>
      <w:r>
        <w:t>Total</w:t>
      </w:r>
      <w:r>
        <w:rPr>
          <w:spacing w:val="-1"/>
        </w:rPr>
        <w:t xml:space="preserve"> </w:t>
      </w:r>
      <w:r>
        <w:t>Other</w:t>
      </w:r>
      <w:r>
        <w:rPr>
          <w:spacing w:val="-1"/>
        </w:rPr>
        <w:t xml:space="preserve"> </w:t>
      </w:r>
      <w:r>
        <w:t>Costs</w:t>
      </w:r>
      <w:r>
        <w:rPr>
          <w:spacing w:val="-2"/>
        </w:rPr>
        <w:t xml:space="preserve"> </w:t>
      </w:r>
      <w:r>
        <w:t>-</w:t>
      </w:r>
      <w:r>
        <w:rPr>
          <w:spacing w:val="-2"/>
        </w:rPr>
        <w:t xml:space="preserve"> </w:t>
      </w:r>
      <w:r>
        <w:t>Total</w:t>
      </w:r>
      <w:r>
        <w:rPr>
          <w:spacing w:val="-1"/>
        </w:rPr>
        <w:t xml:space="preserve"> </w:t>
      </w:r>
      <w:r>
        <w:t>costs</w:t>
      </w:r>
      <w:r>
        <w:rPr>
          <w:spacing w:val="-1"/>
        </w:rPr>
        <w:t xml:space="preserve"> </w:t>
      </w:r>
      <w:r>
        <w:t>from</w:t>
      </w:r>
      <w:r>
        <w:rPr>
          <w:spacing w:val="-2"/>
        </w:rPr>
        <w:t xml:space="preserve"> </w:t>
      </w:r>
      <w:r>
        <w:t>lines</w:t>
      </w:r>
      <w:r>
        <w:rPr>
          <w:spacing w:val="-3"/>
        </w:rPr>
        <w:t xml:space="preserve"> </w:t>
      </w:r>
      <w:r>
        <w:t>112</w:t>
      </w:r>
      <w:r>
        <w:rPr>
          <w:spacing w:val="-3"/>
        </w:rPr>
        <w:t xml:space="preserve"> </w:t>
      </w:r>
      <w:r>
        <w:t>through</w:t>
      </w:r>
      <w:r>
        <w:rPr>
          <w:spacing w:val="-1"/>
        </w:rPr>
        <w:t xml:space="preserve"> </w:t>
      </w:r>
      <w:r>
        <w:t>129.</w:t>
      </w:r>
    </w:p>
    <w:p w14:paraId="59565984" w14:textId="77777777" w:rsidR="002B05B5" w:rsidRDefault="002B05B5">
      <w:pPr>
        <w:pStyle w:val="BodyText"/>
      </w:pPr>
    </w:p>
    <w:p w14:paraId="60B4FF2F" w14:textId="77777777" w:rsidR="002B05B5" w:rsidRDefault="0082344C">
      <w:pPr>
        <w:pStyle w:val="BodyText"/>
        <w:spacing w:before="1"/>
        <w:ind w:left="100"/>
      </w:pPr>
      <w:r>
        <w:t>Line</w:t>
      </w:r>
      <w:r>
        <w:rPr>
          <w:spacing w:val="-1"/>
        </w:rPr>
        <w:t xml:space="preserve"> </w:t>
      </w:r>
      <w:r>
        <w:t>131:</w:t>
      </w:r>
      <w:r>
        <w:rPr>
          <w:spacing w:val="-2"/>
        </w:rPr>
        <w:t xml:space="preserve"> </w:t>
      </w:r>
      <w:r>
        <w:t>Total</w:t>
      </w:r>
      <w:r>
        <w:rPr>
          <w:spacing w:val="-3"/>
        </w:rPr>
        <w:t xml:space="preserve"> </w:t>
      </w:r>
      <w:r>
        <w:t>of</w:t>
      </w:r>
      <w:r>
        <w:rPr>
          <w:spacing w:val="-2"/>
        </w:rPr>
        <w:t xml:space="preserve"> </w:t>
      </w:r>
      <w:r>
        <w:t>All</w:t>
      </w:r>
      <w:r>
        <w:rPr>
          <w:spacing w:val="-1"/>
        </w:rPr>
        <w:t xml:space="preserve"> </w:t>
      </w:r>
      <w:r>
        <w:t>Expenses -Total</w:t>
      </w:r>
      <w:r>
        <w:rPr>
          <w:spacing w:val="-3"/>
        </w:rPr>
        <w:t xml:space="preserve"> </w:t>
      </w:r>
      <w:r>
        <w:t>costs</w:t>
      </w:r>
      <w:r>
        <w:rPr>
          <w:spacing w:val="-1"/>
        </w:rPr>
        <w:t xml:space="preserve"> </w:t>
      </w:r>
      <w:r>
        <w:t>from</w:t>
      </w:r>
      <w:r>
        <w:rPr>
          <w:spacing w:val="1"/>
        </w:rPr>
        <w:t xml:space="preserve"> </w:t>
      </w:r>
      <w:r>
        <w:t>lines</w:t>
      </w:r>
      <w:r>
        <w:rPr>
          <w:spacing w:val="-6"/>
        </w:rPr>
        <w:t xml:space="preserve"> </w:t>
      </w:r>
      <w:r>
        <w:t>26,</w:t>
      </w:r>
      <w:r>
        <w:rPr>
          <w:spacing w:val="-4"/>
        </w:rPr>
        <w:t xml:space="preserve"> </w:t>
      </w:r>
      <w:r>
        <w:t>47,</w:t>
      </w:r>
      <w:r>
        <w:rPr>
          <w:spacing w:val="-1"/>
        </w:rPr>
        <w:t xml:space="preserve"> </w:t>
      </w:r>
      <w:r>
        <w:t>56,</w:t>
      </w:r>
      <w:r>
        <w:rPr>
          <w:spacing w:val="-3"/>
        </w:rPr>
        <w:t xml:space="preserve"> </w:t>
      </w:r>
      <w:r>
        <w:t>88,</w:t>
      </w:r>
      <w:r>
        <w:rPr>
          <w:spacing w:val="-1"/>
        </w:rPr>
        <w:t xml:space="preserve"> </w:t>
      </w:r>
      <w:r>
        <w:t>111,</w:t>
      </w:r>
      <w:r>
        <w:rPr>
          <w:spacing w:val="-2"/>
        </w:rPr>
        <w:t xml:space="preserve"> </w:t>
      </w:r>
      <w:r>
        <w:t>and</w:t>
      </w:r>
      <w:r>
        <w:rPr>
          <w:spacing w:val="-2"/>
        </w:rPr>
        <w:t xml:space="preserve"> </w:t>
      </w:r>
      <w:r>
        <w:t>130.</w:t>
      </w:r>
    </w:p>
    <w:p w14:paraId="1AAE8CF0" w14:textId="77777777" w:rsidR="002B05B5" w:rsidRDefault="002B05B5">
      <w:pPr>
        <w:sectPr w:rsidR="002B05B5">
          <w:headerReference w:type="default" r:id="rId23"/>
          <w:footerReference w:type="default" r:id="rId24"/>
          <w:pgSz w:w="12240" w:h="15840"/>
          <w:pgMar w:top="1360" w:right="1440" w:bottom="960" w:left="1580" w:header="0" w:footer="766" w:gutter="0"/>
          <w:cols w:space="720"/>
        </w:sectPr>
      </w:pPr>
    </w:p>
    <w:p w14:paraId="35618504" w14:textId="77777777" w:rsidR="002B05B5" w:rsidRDefault="0082344C">
      <w:pPr>
        <w:pStyle w:val="Heading1"/>
        <w:ind w:left="616"/>
      </w:pPr>
      <w:r>
        <w:lastRenderedPageBreak/>
        <w:t>SCHEDULE</w:t>
      </w:r>
      <w:r>
        <w:rPr>
          <w:spacing w:val="-2"/>
        </w:rPr>
        <w:t xml:space="preserve"> </w:t>
      </w:r>
      <w:r>
        <w:t>E</w:t>
      </w:r>
      <w:r>
        <w:rPr>
          <w:spacing w:val="-2"/>
        </w:rPr>
        <w:t xml:space="preserve"> </w:t>
      </w:r>
      <w:r>
        <w:t>–</w:t>
      </w:r>
      <w:r>
        <w:rPr>
          <w:spacing w:val="-2"/>
        </w:rPr>
        <w:t xml:space="preserve"> </w:t>
      </w:r>
      <w:r>
        <w:t>COMPARATIVE</w:t>
      </w:r>
      <w:r>
        <w:rPr>
          <w:spacing w:val="-2"/>
        </w:rPr>
        <w:t xml:space="preserve"> </w:t>
      </w:r>
      <w:r>
        <w:t>BALANCE</w:t>
      </w:r>
      <w:r>
        <w:rPr>
          <w:spacing w:val="-1"/>
        </w:rPr>
        <w:t xml:space="preserve"> </w:t>
      </w:r>
      <w:r>
        <w:t>SHEET</w:t>
      </w:r>
    </w:p>
    <w:p w14:paraId="7938BC46" w14:textId="77777777" w:rsidR="002B05B5" w:rsidRDefault="002B05B5">
      <w:pPr>
        <w:pStyle w:val="BodyText"/>
        <w:spacing w:before="1"/>
        <w:rPr>
          <w:b/>
        </w:rPr>
      </w:pPr>
    </w:p>
    <w:p w14:paraId="109BB0C2" w14:textId="77777777" w:rsidR="002B05B5" w:rsidRDefault="0082344C">
      <w:pPr>
        <w:pStyle w:val="BodyText"/>
        <w:ind w:left="100" w:right="529"/>
      </w:pPr>
      <w:r>
        <w:t>Report balance sheet information on Schedule E. Account balances should be reported as of the</w:t>
      </w:r>
      <w:r>
        <w:rPr>
          <w:spacing w:val="-47"/>
        </w:rPr>
        <w:t xml:space="preserve"> </w:t>
      </w:r>
      <w:r>
        <w:t>beginning and end of the financial reporting period. In most cases, the beginning of period</w:t>
      </w:r>
      <w:r>
        <w:rPr>
          <w:spacing w:val="1"/>
        </w:rPr>
        <w:t xml:space="preserve"> </w:t>
      </w:r>
      <w:r>
        <w:t>balances</w:t>
      </w:r>
      <w:r>
        <w:rPr>
          <w:spacing w:val="-1"/>
        </w:rPr>
        <w:t xml:space="preserve"> </w:t>
      </w:r>
      <w:r>
        <w:t>should</w:t>
      </w:r>
      <w:r>
        <w:rPr>
          <w:spacing w:val="-1"/>
        </w:rPr>
        <w:t xml:space="preserve"> </w:t>
      </w:r>
      <w:r>
        <w:t>agree</w:t>
      </w:r>
      <w:r>
        <w:rPr>
          <w:spacing w:val="-3"/>
        </w:rPr>
        <w:t xml:space="preserve"> </w:t>
      </w:r>
      <w:r>
        <w:t>with</w:t>
      </w:r>
      <w:r>
        <w:rPr>
          <w:spacing w:val="-3"/>
        </w:rPr>
        <w:t xml:space="preserve"> </w:t>
      </w:r>
      <w:r>
        <w:t>the end</w:t>
      </w:r>
      <w:r>
        <w:rPr>
          <w:spacing w:val="-3"/>
        </w:rPr>
        <w:t xml:space="preserve"> </w:t>
      </w:r>
      <w:r>
        <w:t>of period</w:t>
      </w:r>
      <w:r>
        <w:rPr>
          <w:spacing w:val="-2"/>
        </w:rPr>
        <w:t xml:space="preserve"> </w:t>
      </w:r>
      <w:r>
        <w:t>balances</w:t>
      </w:r>
      <w:r>
        <w:rPr>
          <w:spacing w:val="-2"/>
        </w:rPr>
        <w:t xml:space="preserve"> </w:t>
      </w:r>
      <w:r>
        <w:t>from the</w:t>
      </w:r>
      <w:r>
        <w:rPr>
          <w:spacing w:val="1"/>
        </w:rPr>
        <w:t xml:space="preserve"> </w:t>
      </w:r>
      <w:r>
        <w:t>prior</w:t>
      </w:r>
      <w:r>
        <w:rPr>
          <w:spacing w:val="-2"/>
        </w:rPr>
        <w:t xml:space="preserve"> </w:t>
      </w:r>
      <w:r>
        <w:t>year</w:t>
      </w:r>
      <w:r>
        <w:rPr>
          <w:spacing w:val="-1"/>
        </w:rPr>
        <w:t xml:space="preserve"> </w:t>
      </w:r>
      <w:r>
        <w:t>financial report.</w:t>
      </w:r>
    </w:p>
    <w:p w14:paraId="3FD8C889" w14:textId="77777777" w:rsidR="002B05B5" w:rsidRDefault="0082344C">
      <w:pPr>
        <w:pStyle w:val="BodyText"/>
        <w:ind w:left="100" w:right="572"/>
      </w:pPr>
      <w:r>
        <w:t>General ledger account balances should be summarized on the lines of Schedule E that best</w:t>
      </w:r>
      <w:r>
        <w:rPr>
          <w:spacing w:val="1"/>
        </w:rPr>
        <w:t xml:space="preserve"> </w:t>
      </w:r>
      <w:r>
        <w:t>describe the nature of the accounts. It is essential that general ledger accounts are summarized</w:t>
      </w:r>
      <w:r>
        <w:rPr>
          <w:spacing w:val="-47"/>
        </w:rPr>
        <w:t xml:space="preserve"> </w:t>
      </w:r>
      <w:r>
        <w:t>on</w:t>
      </w:r>
      <w:r>
        <w:rPr>
          <w:spacing w:val="-2"/>
        </w:rPr>
        <w:t xml:space="preserve"> </w:t>
      </w:r>
      <w:r>
        <w:t>Schedule</w:t>
      </w:r>
      <w:r>
        <w:rPr>
          <w:spacing w:val="-2"/>
        </w:rPr>
        <w:t xml:space="preserve"> </w:t>
      </w:r>
      <w:r>
        <w:t>E in</w:t>
      </w:r>
      <w:r>
        <w:rPr>
          <w:spacing w:val="-1"/>
        </w:rPr>
        <w:t xml:space="preserve"> </w:t>
      </w:r>
      <w:r>
        <w:t>a</w:t>
      </w:r>
      <w:r>
        <w:rPr>
          <w:spacing w:val="-2"/>
        </w:rPr>
        <w:t xml:space="preserve"> </w:t>
      </w:r>
      <w:r>
        <w:t>consistent manner.</w:t>
      </w:r>
    </w:p>
    <w:p w14:paraId="7A92033D" w14:textId="77777777" w:rsidR="002B05B5" w:rsidRDefault="002B05B5">
      <w:pPr>
        <w:pStyle w:val="BodyText"/>
        <w:spacing w:before="12"/>
        <w:rPr>
          <w:sz w:val="21"/>
        </w:rPr>
      </w:pPr>
    </w:p>
    <w:p w14:paraId="4E932256" w14:textId="77777777" w:rsidR="002B05B5" w:rsidRDefault="0082344C">
      <w:pPr>
        <w:pStyle w:val="BodyText"/>
        <w:ind w:left="100" w:right="223"/>
      </w:pPr>
      <w:r>
        <w:t>There is also a reconciliation of owners’ equity between the beginning and end of the reporting</w:t>
      </w:r>
      <w:r>
        <w:rPr>
          <w:spacing w:val="1"/>
        </w:rPr>
        <w:t xml:space="preserve"> </w:t>
      </w:r>
      <w:r>
        <w:t>period. In most cases, the beginning of period balances on line 867 (Total Equity Beginning of</w:t>
      </w:r>
      <w:r>
        <w:rPr>
          <w:spacing w:val="1"/>
        </w:rPr>
        <w:t xml:space="preserve"> </w:t>
      </w:r>
      <w:r>
        <w:t>Period) will equal the end of period balances on line 882 (Total Equity End of Period) from the prior</w:t>
      </w:r>
      <w:r>
        <w:rPr>
          <w:spacing w:val="-47"/>
        </w:rPr>
        <w:t xml:space="preserve"> </w:t>
      </w:r>
      <w:r>
        <w:t>year financial report. Total revenue must be disclosed on line 868 (Net revenues from Schedule A)</w:t>
      </w:r>
      <w:r>
        <w:rPr>
          <w:spacing w:val="1"/>
        </w:rPr>
        <w:t xml:space="preserve"> </w:t>
      </w:r>
      <w:r>
        <w:t>and should agree with total revenue reported on Schedule A. The amount reported on line 874</w:t>
      </w:r>
      <w:r>
        <w:rPr>
          <w:spacing w:val="1"/>
        </w:rPr>
        <w:t xml:space="preserve"> </w:t>
      </w:r>
      <w:r>
        <w:t>(Expenses per general ledger from Schedule D) should agree with total expenses reported on</w:t>
      </w:r>
      <w:r>
        <w:rPr>
          <w:spacing w:val="1"/>
        </w:rPr>
        <w:t xml:space="preserve"> </w:t>
      </w:r>
      <w:r>
        <w:t>Schedule D. Amounts reported on unlabeled lines 872, 873, 880 and 881 should be described in the</w:t>
      </w:r>
      <w:r>
        <w:rPr>
          <w:spacing w:val="-47"/>
        </w:rPr>
        <w:t xml:space="preserve"> </w:t>
      </w:r>
      <w:r>
        <w:t>space provided.</w:t>
      </w:r>
    </w:p>
    <w:p w14:paraId="7D991BB9" w14:textId="77777777" w:rsidR="002B05B5" w:rsidRDefault="002B05B5">
      <w:pPr>
        <w:sectPr w:rsidR="002B05B5">
          <w:headerReference w:type="default" r:id="rId25"/>
          <w:footerReference w:type="default" r:id="rId26"/>
          <w:pgSz w:w="12240" w:h="15840"/>
          <w:pgMar w:top="1380" w:right="1440" w:bottom="960" w:left="1580" w:header="0" w:footer="766" w:gutter="0"/>
          <w:cols w:space="720"/>
        </w:sectPr>
      </w:pPr>
    </w:p>
    <w:p w14:paraId="75C98A48" w14:textId="77777777" w:rsidR="002B05B5" w:rsidRDefault="0082344C">
      <w:pPr>
        <w:pStyle w:val="Heading1"/>
        <w:ind w:left="352" w:right="0"/>
        <w:jc w:val="left"/>
      </w:pPr>
      <w:r>
        <w:lastRenderedPageBreak/>
        <w:t>SCHEDULE</w:t>
      </w:r>
      <w:r>
        <w:rPr>
          <w:spacing w:val="-3"/>
        </w:rPr>
        <w:t xml:space="preserve"> </w:t>
      </w:r>
      <w:r>
        <w:t>G</w:t>
      </w:r>
      <w:r>
        <w:rPr>
          <w:spacing w:val="-2"/>
        </w:rPr>
        <w:t xml:space="preserve"> </w:t>
      </w:r>
      <w:r>
        <w:t>–</w:t>
      </w:r>
      <w:r>
        <w:rPr>
          <w:spacing w:val="-3"/>
        </w:rPr>
        <w:t xml:space="preserve"> </w:t>
      </w:r>
      <w:r>
        <w:t>OWNER</w:t>
      </w:r>
      <w:r>
        <w:rPr>
          <w:spacing w:val="-2"/>
        </w:rPr>
        <w:t xml:space="preserve"> </w:t>
      </w:r>
      <w:r>
        <w:t>DISCLOSURE</w:t>
      </w:r>
      <w:r>
        <w:rPr>
          <w:spacing w:val="-2"/>
        </w:rPr>
        <w:t xml:space="preserve"> </w:t>
      </w:r>
      <w:r>
        <w:t>AND</w:t>
      </w:r>
      <w:r>
        <w:rPr>
          <w:spacing w:val="-4"/>
        </w:rPr>
        <w:t xml:space="preserve"> </w:t>
      </w:r>
      <w:r>
        <w:t>RELATED</w:t>
      </w:r>
      <w:r>
        <w:rPr>
          <w:spacing w:val="-2"/>
        </w:rPr>
        <w:t xml:space="preserve"> </w:t>
      </w:r>
      <w:r>
        <w:t>PARTY</w:t>
      </w:r>
      <w:r>
        <w:rPr>
          <w:spacing w:val="-1"/>
        </w:rPr>
        <w:t xml:space="preserve"> </w:t>
      </w:r>
      <w:r>
        <w:t>TRANSACTIONS</w:t>
      </w:r>
    </w:p>
    <w:p w14:paraId="4FCAD295" w14:textId="77777777" w:rsidR="002B05B5" w:rsidRDefault="002B05B5">
      <w:pPr>
        <w:pStyle w:val="BodyText"/>
        <w:spacing w:before="1"/>
        <w:rPr>
          <w:b/>
        </w:rPr>
      </w:pPr>
    </w:p>
    <w:p w14:paraId="32FD83A8" w14:textId="77777777" w:rsidR="002B05B5" w:rsidRDefault="0082344C">
      <w:pPr>
        <w:pStyle w:val="BodyText"/>
        <w:ind w:left="100" w:right="1684"/>
      </w:pPr>
      <w:r>
        <w:t>This schedule must be completed and include owner information regardless if they</w:t>
      </w:r>
      <w:r>
        <w:rPr>
          <w:spacing w:val="-47"/>
        </w:rPr>
        <w:t xml:space="preserve"> </w:t>
      </w:r>
      <w:r>
        <w:t>receive compensation, and for any related party or organization for which costs for</w:t>
      </w:r>
      <w:r>
        <w:rPr>
          <w:spacing w:val="-47"/>
        </w:rPr>
        <w:t xml:space="preserve"> </w:t>
      </w:r>
      <w:r>
        <w:t>services, facilities or supplies furnished are included on the financial and statistical</w:t>
      </w:r>
      <w:r>
        <w:rPr>
          <w:spacing w:val="1"/>
        </w:rPr>
        <w:t xml:space="preserve"> </w:t>
      </w:r>
      <w:r>
        <w:t>report.</w:t>
      </w:r>
    </w:p>
    <w:p w14:paraId="42B0A297" w14:textId="77777777" w:rsidR="002B05B5" w:rsidRDefault="002B05B5">
      <w:pPr>
        <w:pStyle w:val="BodyText"/>
        <w:spacing w:before="11"/>
        <w:rPr>
          <w:sz w:val="21"/>
        </w:rPr>
      </w:pPr>
    </w:p>
    <w:p w14:paraId="0D5A5D8A" w14:textId="77777777" w:rsidR="002B05B5" w:rsidRDefault="0082344C">
      <w:pPr>
        <w:pStyle w:val="BodyText"/>
        <w:ind w:left="100" w:right="407"/>
      </w:pPr>
      <w:r>
        <w:t>All parties that meet the definition of owners (including any individuals or organizations with a</w:t>
      </w:r>
      <w:r>
        <w:rPr>
          <w:spacing w:val="1"/>
        </w:rPr>
        <w:t xml:space="preserve"> </w:t>
      </w:r>
      <w:r>
        <w:t>controlling interest), related parties or management personnel and contractors must be reported</w:t>
      </w:r>
      <w:r>
        <w:rPr>
          <w:spacing w:val="-47"/>
        </w:rPr>
        <w:t xml:space="preserve"> </w:t>
      </w:r>
      <w:r>
        <w:t>on Schedule G –Owner Disclosure and Related Party Transactions. Ownership is defined as an</w:t>
      </w:r>
      <w:r>
        <w:rPr>
          <w:spacing w:val="1"/>
        </w:rPr>
        <w:t xml:space="preserve"> </w:t>
      </w:r>
      <w:r>
        <w:t>interest</w:t>
      </w:r>
      <w:r>
        <w:rPr>
          <w:spacing w:val="-3"/>
        </w:rPr>
        <w:t xml:space="preserve"> </w:t>
      </w:r>
      <w:r>
        <w:t>of</w:t>
      </w:r>
      <w:r>
        <w:rPr>
          <w:spacing w:val="-3"/>
        </w:rPr>
        <w:t xml:space="preserve"> </w:t>
      </w:r>
      <w:r>
        <w:t>5</w:t>
      </w:r>
      <w:r>
        <w:rPr>
          <w:spacing w:val="1"/>
        </w:rPr>
        <w:t xml:space="preserve"> </w:t>
      </w:r>
      <w:r>
        <w:t>percent</w:t>
      </w:r>
      <w:r>
        <w:rPr>
          <w:spacing w:val="-3"/>
        </w:rPr>
        <w:t xml:space="preserve"> </w:t>
      </w:r>
      <w:r>
        <w:t>or</w:t>
      </w:r>
      <w:r>
        <w:rPr>
          <w:spacing w:val="-3"/>
        </w:rPr>
        <w:t xml:space="preserve"> </w:t>
      </w:r>
      <w:r>
        <w:t>more. The</w:t>
      </w:r>
      <w:r>
        <w:rPr>
          <w:spacing w:val="-1"/>
        </w:rPr>
        <w:t xml:space="preserve"> </w:t>
      </w:r>
      <w:r>
        <w:t>following</w:t>
      </w:r>
      <w:r>
        <w:rPr>
          <w:spacing w:val="-2"/>
        </w:rPr>
        <w:t xml:space="preserve"> </w:t>
      </w:r>
      <w:r>
        <w:t>persons are</w:t>
      </w:r>
      <w:r>
        <w:rPr>
          <w:spacing w:val="-1"/>
        </w:rPr>
        <w:t xml:space="preserve"> </w:t>
      </w:r>
      <w:r>
        <w:t>considered related</w:t>
      </w:r>
      <w:r>
        <w:rPr>
          <w:spacing w:val="-4"/>
        </w:rPr>
        <w:t xml:space="preserve"> </w:t>
      </w:r>
      <w:r>
        <w:t>parties:</w:t>
      </w:r>
    </w:p>
    <w:p w14:paraId="5EC33313" w14:textId="77777777" w:rsidR="002B05B5" w:rsidRDefault="0082344C">
      <w:pPr>
        <w:pStyle w:val="ListParagraph"/>
        <w:numPr>
          <w:ilvl w:val="0"/>
          <w:numId w:val="4"/>
        </w:numPr>
        <w:tabs>
          <w:tab w:val="left" w:pos="821"/>
        </w:tabs>
        <w:spacing w:before="2" w:line="279" w:lineRule="exact"/>
        <w:ind w:left="820" w:hanging="361"/>
      </w:pPr>
      <w:r>
        <w:t>Husband</w:t>
      </w:r>
      <w:r>
        <w:rPr>
          <w:spacing w:val="-2"/>
        </w:rPr>
        <w:t xml:space="preserve"> </w:t>
      </w:r>
      <w:r>
        <w:t>and</w:t>
      </w:r>
      <w:r>
        <w:rPr>
          <w:spacing w:val="-6"/>
        </w:rPr>
        <w:t xml:space="preserve"> </w:t>
      </w:r>
      <w:r>
        <w:t>wife;</w:t>
      </w:r>
    </w:p>
    <w:p w14:paraId="018B45BC" w14:textId="77777777" w:rsidR="002B05B5" w:rsidRDefault="0082344C">
      <w:pPr>
        <w:pStyle w:val="ListParagraph"/>
        <w:numPr>
          <w:ilvl w:val="0"/>
          <w:numId w:val="4"/>
        </w:numPr>
        <w:tabs>
          <w:tab w:val="left" w:pos="821"/>
        </w:tabs>
        <w:spacing w:line="279" w:lineRule="exact"/>
        <w:ind w:left="820" w:hanging="361"/>
      </w:pPr>
      <w:r>
        <w:t>Natural</w:t>
      </w:r>
      <w:r>
        <w:rPr>
          <w:spacing w:val="-1"/>
        </w:rPr>
        <w:t xml:space="preserve"> </w:t>
      </w:r>
      <w:r>
        <w:t>parent,</w:t>
      </w:r>
      <w:r>
        <w:rPr>
          <w:spacing w:val="-3"/>
        </w:rPr>
        <w:t xml:space="preserve"> </w:t>
      </w:r>
      <w:r>
        <w:t>child</w:t>
      </w:r>
      <w:r>
        <w:rPr>
          <w:spacing w:val="-1"/>
        </w:rPr>
        <w:t xml:space="preserve"> </w:t>
      </w:r>
      <w:r>
        <w:t>and</w:t>
      </w:r>
      <w:r>
        <w:rPr>
          <w:spacing w:val="-6"/>
        </w:rPr>
        <w:t xml:space="preserve"> </w:t>
      </w:r>
      <w:r>
        <w:t>sibling;</w:t>
      </w:r>
    </w:p>
    <w:p w14:paraId="56FEEB01" w14:textId="77777777" w:rsidR="002B05B5" w:rsidRDefault="0082344C">
      <w:pPr>
        <w:pStyle w:val="ListParagraph"/>
        <w:numPr>
          <w:ilvl w:val="0"/>
          <w:numId w:val="4"/>
        </w:numPr>
        <w:tabs>
          <w:tab w:val="left" w:pos="821"/>
        </w:tabs>
        <w:spacing w:before="1"/>
        <w:ind w:left="820" w:hanging="361"/>
      </w:pPr>
      <w:r>
        <w:t>Adopted</w:t>
      </w:r>
      <w:r>
        <w:rPr>
          <w:spacing w:val="-2"/>
        </w:rPr>
        <w:t xml:space="preserve"> </w:t>
      </w:r>
      <w:r>
        <w:t>child</w:t>
      </w:r>
      <w:r>
        <w:rPr>
          <w:spacing w:val="-1"/>
        </w:rPr>
        <w:t xml:space="preserve"> </w:t>
      </w:r>
      <w:r>
        <w:t>and</w:t>
      </w:r>
      <w:r>
        <w:rPr>
          <w:spacing w:val="-1"/>
        </w:rPr>
        <w:t xml:space="preserve"> </w:t>
      </w:r>
      <w:r>
        <w:t>adoptive</w:t>
      </w:r>
      <w:r>
        <w:rPr>
          <w:spacing w:val="-8"/>
        </w:rPr>
        <w:t xml:space="preserve"> </w:t>
      </w:r>
      <w:r>
        <w:t>parent;</w:t>
      </w:r>
    </w:p>
    <w:p w14:paraId="0C8A5790" w14:textId="77777777" w:rsidR="002B05B5" w:rsidRDefault="0082344C">
      <w:pPr>
        <w:pStyle w:val="ListParagraph"/>
        <w:numPr>
          <w:ilvl w:val="0"/>
          <w:numId w:val="4"/>
        </w:numPr>
        <w:tabs>
          <w:tab w:val="left" w:pos="821"/>
        </w:tabs>
        <w:ind w:left="820" w:hanging="361"/>
      </w:pPr>
      <w:r>
        <w:t>Grandparent</w:t>
      </w:r>
      <w:r>
        <w:rPr>
          <w:spacing w:val="-1"/>
        </w:rPr>
        <w:t xml:space="preserve"> </w:t>
      </w:r>
      <w:r>
        <w:t>and</w:t>
      </w:r>
      <w:r>
        <w:rPr>
          <w:spacing w:val="-9"/>
        </w:rPr>
        <w:t xml:space="preserve"> </w:t>
      </w:r>
      <w:r>
        <w:t>grandchild;</w:t>
      </w:r>
    </w:p>
    <w:p w14:paraId="324DF838" w14:textId="77777777" w:rsidR="002B05B5" w:rsidRDefault="0082344C">
      <w:pPr>
        <w:pStyle w:val="ListParagraph"/>
        <w:numPr>
          <w:ilvl w:val="0"/>
          <w:numId w:val="4"/>
        </w:numPr>
        <w:tabs>
          <w:tab w:val="left" w:pos="821"/>
        </w:tabs>
        <w:spacing w:before="1" w:line="279" w:lineRule="exact"/>
        <w:ind w:left="820" w:hanging="361"/>
      </w:pPr>
      <w:r>
        <w:t>Stepparent,</w:t>
      </w:r>
      <w:r>
        <w:rPr>
          <w:spacing w:val="-2"/>
        </w:rPr>
        <w:t xml:space="preserve"> </w:t>
      </w:r>
      <w:r>
        <w:t>stepchild,</w:t>
      </w:r>
      <w:r>
        <w:rPr>
          <w:spacing w:val="-2"/>
        </w:rPr>
        <w:t xml:space="preserve"> </w:t>
      </w:r>
      <w:r>
        <w:t>stepbrother,</w:t>
      </w:r>
      <w:r>
        <w:rPr>
          <w:spacing w:val="-4"/>
        </w:rPr>
        <w:t xml:space="preserve"> </w:t>
      </w:r>
      <w:r>
        <w:t>and</w:t>
      </w:r>
      <w:r>
        <w:rPr>
          <w:spacing w:val="-10"/>
        </w:rPr>
        <w:t xml:space="preserve"> </w:t>
      </w:r>
      <w:r>
        <w:t>stepsister;</w:t>
      </w:r>
    </w:p>
    <w:p w14:paraId="74384C11" w14:textId="77777777" w:rsidR="002B05B5" w:rsidRDefault="0082344C">
      <w:pPr>
        <w:pStyle w:val="ListParagraph"/>
        <w:numPr>
          <w:ilvl w:val="0"/>
          <w:numId w:val="4"/>
        </w:numPr>
        <w:tabs>
          <w:tab w:val="left" w:pos="821"/>
        </w:tabs>
        <w:ind w:left="820" w:right="566" w:hanging="360"/>
      </w:pPr>
      <w:r>
        <w:t>Father-in-law, mother-in-law, son-in-law, daughter-in-law, brother-in-law, and sister-in-</w:t>
      </w:r>
      <w:r>
        <w:rPr>
          <w:spacing w:val="-47"/>
        </w:rPr>
        <w:t xml:space="preserve"> </w:t>
      </w:r>
      <w:r>
        <w:t>law.</w:t>
      </w:r>
    </w:p>
    <w:p w14:paraId="2ECB0C35" w14:textId="77777777" w:rsidR="002B05B5" w:rsidRDefault="002B05B5">
      <w:pPr>
        <w:pStyle w:val="BodyText"/>
        <w:spacing w:before="12"/>
        <w:rPr>
          <w:sz w:val="21"/>
        </w:rPr>
      </w:pPr>
    </w:p>
    <w:p w14:paraId="3EA0139D" w14:textId="77777777" w:rsidR="002B05B5" w:rsidRDefault="0082344C">
      <w:pPr>
        <w:pStyle w:val="BodyText"/>
        <w:ind w:left="100"/>
      </w:pPr>
      <w:r>
        <w:rPr>
          <w:u w:val="single"/>
        </w:rPr>
        <w:t>Salaries</w:t>
      </w:r>
      <w:r>
        <w:rPr>
          <w:spacing w:val="-1"/>
          <w:u w:val="single"/>
        </w:rPr>
        <w:t xml:space="preserve"> </w:t>
      </w:r>
      <w:r>
        <w:rPr>
          <w:u w:val="single"/>
        </w:rPr>
        <w:t>and</w:t>
      </w:r>
      <w:r>
        <w:rPr>
          <w:spacing w:val="-1"/>
          <w:u w:val="single"/>
        </w:rPr>
        <w:t xml:space="preserve"> </w:t>
      </w:r>
      <w:r>
        <w:rPr>
          <w:u w:val="single"/>
        </w:rPr>
        <w:t>Wages</w:t>
      </w:r>
    </w:p>
    <w:p w14:paraId="1E1D3705" w14:textId="77777777" w:rsidR="002B05B5" w:rsidRDefault="0082344C">
      <w:pPr>
        <w:pStyle w:val="BodyText"/>
        <w:ind w:left="100" w:right="443"/>
      </w:pPr>
      <w:r>
        <w:t>A reasonable allowance of compensation for services of owners or related parties is an allowable</w:t>
      </w:r>
      <w:r>
        <w:rPr>
          <w:spacing w:val="-47"/>
        </w:rPr>
        <w:t xml:space="preserve"> </w:t>
      </w:r>
      <w:r>
        <w:t>cost, provided the services are actually performed in a necessary function. Maintain adequate</w:t>
      </w:r>
      <w:r>
        <w:rPr>
          <w:spacing w:val="1"/>
        </w:rPr>
        <w:t xml:space="preserve"> </w:t>
      </w:r>
      <w:r>
        <w:t>time records to justify reported expenses. Adjustments may be necessary to provide</w:t>
      </w:r>
      <w:r>
        <w:rPr>
          <w:spacing w:val="1"/>
        </w:rPr>
        <w:t xml:space="preserve"> </w:t>
      </w:r>
      <w:r>
        <w:t>compensation</w:t>
      </w:r>
      <w:r>
        <w:rPr>
          <w:spacing w:val="-2"/>
        </w:rPr>
        <w:t xml:space="preserve"> </w:t>
      </w:r>
      <w:r>
        <w:t>as</w:t>
      </w:r>
      <w:r>
        <w:rPr>
          <w:spacing w:val="-2"/>
        </w:rPr>
        <w:t xml:space="preserve"> </w:t>
      </w:r>
      <w:r>
        <w:t>an</w:t>
      </w:r>
      <w:r>
        <w:rPr>
          <w:spacing w:val="-1"/>
        </w:rPr>
        <w:t xml:space="preserve"> </w:t>
      </w:r>
      <w:r>
        <w:t>expense</w:t>
      </w:r>
      <w:r>
        <w:rPr>
          <w:spacing w:val="-1"/>
        </w:rPr>
        <w:t xml:space="preserve"> </w:t>
      </w:r>
      <w:r>
        <w:t>for non-salaried working</w:t>
      </w:r>
      <w:r>
        <w:rPr>
          <w:spacing w:val="-3"/>
        </w:rPr>
        <w:t xml:space="preserve"> </w:t>
      </w:r>
      <w:r>
        <w:t>proprietors</w:t>
      </w:r>
      <w:r>
        <w:rPr>
          <w:spacing w:val="-3"/>
        </w:rPr>
        <w:t xml:space="preserve"> </w:t>
      </w:r>
      <w:r>
        <w:t>and</w:t>
      </w:r>
      <w:r>
        <w:rPr>
          <w:spacing w:val="-1"/>
        </w:rPr>
        <w:t xml:space="preserve"> </w:t>
      </w:r>
      <w:r>
        <w:t>partners.</w:t>
      </w:r>
    </w:p>
    <w:p w14:paraId="61D46B25" w14:textId="77777777" w:rsidR="002B05B5" w:rsidRDefault="002B05B5">
      <w:pPr>
        <w:pStyle w:val="BodyText"/>
        <w:spacing w:before="11"/>
        <w:rPr>
          <w:sz w:val="21"/>
        </w:rPr>
      </w:pPr>
    </w:p>
    <w:p w14:paraId="2D1F4A5A" w14:textId="77777777" w:rsidR="002B05B5" w:rsidRDefault="0082344C">
      <w:pPr>
        <w:pStyle w:val="BodyText"/>
        <w:ind w:left="100"/>
      </w:pPr>
      <w:r>
        <w:rPr>
          <w:u w:val="single"/>
        </w:rPr>
        <w:t>Column</w:t>
      </w:r>
    </w:p>
    <w:p w14:paraId="2474255B" w14:textId="77777777" w:rsidR="002B05B5" w:rsidRDefault="0082344C">
      <w:pPr>
        <w:pStyle w:val="BodyText"/>
        <w:spacing w:before="1"/>
        <w:ind w:left="100"/>
      </w:pPr>
      <w:r>
        <w:t>Name</w:t>
      </w:r>
      <w:r>
        <w:rPr>
          <w:spacing w:val="-3"/>
        </w:rPr>
        <w:t xml:space="preserve"> </w:t>
      </w:r>
      <w:r>
        <w:t>(1)</w:t>
      </w:r>
      <w:r>
        <w:rPr>
          <w:spacing w:val="-2"/>
        </w:rPr>
        <w:t xml:space="preserve"> </w:t>
      </w:r>
      <w:r>
        <w:t>– Enter</w:t>
      </w:r>
      <w:r>
        <w:rPr>
          <w:spacing w:val="-3"/>
        </w:rPr>
        <w:t xml:space="preserve"> </w:t>
      </w:r>
      <w:r>
        <w:t>the</w:t>
      </w:r>
      <w:r>
        <w:rPr>
          <w:spacing w:val="-1"/>
        </w:rPr>
        <w:t xml:space="preserve"> </w:t>
      </w:r>
      <w:r>
        <w:t>name</w:t>
      </w:r>
      <w:r>
        <w:rPr>
          <w:spacing w:val="-2"/>
        </w:rPr>
        <w:t xml:space="preserve"> </w:t>
      </w:r>
      <w:r>
        <w:t>of</w:t>
      </w:r>
      <w:r>
        <w:rPr>
          <w:spacing w:val="-3"/>
        </w:rPr>
        <w:t xml:space="preserve"> </w:t>
      </w:r>
      <w:r>
        <w:t>the</w:t>
      </w:r>
      <w:r>
        <w:rPr>
          <w:spacing w:val="-1"/>
        </w:rPr>
        <w:t xml:space="preserve"> </w:t>
      </w:r>
      <w:r>
        <w:t>person</w:t>
      </w:r>
      <w:r>
        <w:rPr>
          <w:spacing w:val="-2"/>
        </w:rPr>
        <w:t xml:space="preserve"> </w:t>
      </w:r>
      <w:r>
        <w:t>receiving</w:t>
      </w:r>
      <w:r>
        <w:rPr>
          <w:spacing w:val="-2"/>
        </w:rPr>
        <w:t xml:space="preserve"> </w:t>
      </w:r>
      <w:r>
        <w:t>compensation.</w:t>
      </w:r>
    </w:p>
    <w:p w14:paraId="16C9D28D" w14:textId="77777777" w:rsidR="002B05B5" w:rsidRDefault="002B05B5">
      <w:pPr>
        <w:pStyle w:val="BodyText"/>
      </w:pPr>
    </w:p>
    <w:p w14:paraId="579F316E" w14:textId="77777777" w:rsidR="002B05B5" w:rsidRDefault="0082344C">
      <w:pPr>
        <w:pStyle w:val="BodyText"/>
        <w:ind w:left="100" w:right="460"/>
      </w:pPr>
      <w:r>
        <w:t>Social Security Number or Employer Identification Number (2) – Enter the social security number</w:t>
      </w:r>
      <w:r>
        <w:rPr>
          <w:spacing w:val="-47"/>
        </w:rPr>
        <w:t xml:space="preserve"> </w:t>
      </w:r>
      <w:r>
        <w:t>of</w:t>
      </w:r>
      <w:r>
        <w:rPr>
          <w:spacing w:val="-1"/>
        </w:rPr>
        <w:t xml:space="preserve"> </w:t>
      </w:r>
      <w:r>
        <w:t>the</w:t>
      </w:r>
      <w:r>
        <w:rPr>
          <w:spacing w:val="-2"/>
        </w:rPr>
        <w:t xml:space="preserve"> </w:t>
      </w:r>
      <w:r>
        <w:t>individual</w:t>
      </w:r>
      <w:r>
        <w:rPr>
          <w:spacing w:val="-3"/>
        </w:rPr>
        <w:t xml:space="preserve"> </w:t>
      </w:r>
      <w:r>
        <w:t>or EIN</w:t>
      </w:r>
      <w:r>
        <w:rPr>
          <w:spacing w:val="-3"/>
        </w:rPr>
        <w:t xml:space="preserve"> </w:t>
      </w:r>
      <w:r>
        <w:t>of entity</w:t>
      </w:r>
      <w:r>
        <w:rPr>
          <w:spacing w:val="1"/>
        </w:rPr>
        <w:t xml:space="preserve"> </w:t>
      </w:r>
      <w:r>
        <w:t>receiving</w:t>
      </w:r>
      <w:r>
        <w:rPr>
          <w:spacing w:val="-1"/>
        </w:rPr>
        <w:t xml:space="preserve"> </w:t>
      </w:r>
      <w:r>
        <w:t>payment.</w:t>
      </w:r>
    </w:p>
    <w:p w14:paraId="11382A5F" w14:textId="77777777" w:rsidR="002B05B5" w:rsidRDefault="0082344C">
      <w:pPr>
        <w:pStyle w:val="Heading3"/>
        <w:spacing w:before="1"/>
        <w:ind w:right="360"/>
      </w:pPr>
      <w:r>
        <w:t>NOTE: For protection purposes Tax ID’s, once filled in, the cell will be colored black so it cannot</w:t>
      </w:r>
      <w:r>
        <w:rPr>
          <w:spacing w:val="1"/>
        </w:rPr>
        <w:t xml:space="preserve"> </w:t>
      </w:r>
      <w:r>
        <w:t>be</w:t>
      </w:r>
      <w:r>
        <w:rPr>
          <w:spacing w:val="-3"/>
        </w:rPr>
        <w:t xml:space="preserve"> </w:t>
      </w:r>
      <w:r>
        <w:t>printed.</w:t>
      </w:r>
      <w:r>
        <w:rPr>
          <w:spacing w:val="-2"/>
        </w:rPr>
        <w:t xml:space="preserve"> </w:t>
      </w:r>
      <w:r>
        <w:t>The</w:t>
      </w:r>
      <w:r>
        <w:rPr>
          <w:spacing w:val="-2"/>
        </w:rPr>
        <w:t xml:space="preserve"> </w:t>
      </w:r>
      <w:r>
        <w:t>reviewers</w:t>
      </w:r>
      <w:r>
        <w:rPr>
          <w:spacing w:val="-6"/>
        </w:rPr>
        <w:t xml:space="preserve"> </w:t>
      </w:r>
      <w:r>
        <w:t>will</w:t>
      </w:r>
      <w:r>
        <w:rPr>
          <w:spacing w:val="-1"/>
        </w:rPr>
        <w:t xml:space="preserve"> </w:t>
      </w:r>
      <w:r>
        <w:t>have</w:t>
      </w:r>
      <w:r>
        <w:rPr>
          <w:spacing w:val="-2"/>
        </w:rPr>
        <w:t xml:space="preserve"> </w:t>
      </w:r>
      <w:r>
        <w:t>access</w:t>
      </w:r>
      <w:r>
        <w:rPr>
          <w:spacing w:val="-4"/>
        </w:rPr>
        <w:t xml:space="preserve"> </w:t>
      </w:r>
      <w:r>
        <w:t>to</w:t>
      </w:r>
      <w:r>
        <w:rPr>
          <w:spacing w:val="-2"/>
        </w:rPr>
        <w:t xml:space="preserve"> </w:t>
      </w:r>
      <w:r>
        <w:t>the</w:t>
      </w:r>
      <w:r>
        <w:rPr>
          <w:spacing w:val="-4"/>
        </w:rPr>
        <w:t xml:space="preserve"> </w:t>
      </w:r>
      <w:r>
        <w:t>information.</w:t>
      </w:r>
      <w:r>
        <w:rPr>
          <w:spacing w:val="-3"/>
        </w:rPr>
        <w:t xml:space="preserve"> </w:t>
      </w:r>
      <w:r>
        <w:t>Do</w:t>
      </w:r>
      <w:r>
        <w:rPr>
          <w:spacing w:val="-2"/>
        </w:rPr>
        <w:t xml:space="preserve"> </w:t>
      </w:r>
      <w:r>
        <w:t>not</w:t>
      </w:r>
      <w:r>
        <w:rPr>
          <w:spacing w:val="-1"/>
        </w:rPr>
        <w:t xml:space="preserve"> </w:t>
      </w:r>
      <w:r>
        <w:t>change</w:t>
      </w:r>
      <w:r>
        <w:rPr>
          <w:spacing w:val="-3"/>
        </w:rPr>
        <w:t xml:space="preserve"> </w:t>
      </w:r>
      <w:r>
        <w:t>font</w:t>
      </w:r>
      <w:r>
        <w:rPr>
          <w:spacing w:val="-1"/>
        </w:rPr>
        <w:t xml:space="preserve"> </w:t>
      </w:r>
      <w:r>
        <w:t>or</w:t>
      </w:r>
      <w:r>
        <w:rPr>
          <w:spacing w:val="-1"/>
        </w:rPr>
        <w:t xml:space="preserve"> </w:t>
      </w:r>
      <w:r>
        <w:t>hand</w:t>
      </w:r>
      <w:r>
        <w:rPr>
          <w:spacing w:val="-3"/>
        </w:rPr>
        <w:t xml:space="preserve"> </w:t>
      </w:r>
      <w:r>
        <w:t>write</w:t>
      </w:r>
      <w:r>
        <w:rPr>
          <w:spacing w:val="-46"/>
        </w:rPr>
        <w:t xml:space="preserve"> </w:t>
      </w:r>
      <w:r>
        <w:t>the</w:t>
      </w:r>
      <w:r>
        <w:rPr>
          <w:spacing w:val="-2"/>
        </w:rPr>
        <w:t xml:space="preserve"> </w:t>
      </w:r>
      <w:r>
        <w:t>information.</w:t>
      </w:r>
    </w:p>
    <w:p w14:paraId="32BE3715" w14:textId="77777777" w:rsidR="002B05B5" w:rsidRDefault="002B05B5">
      <w:pPr>
        <w:pStyle w:val="BodyText"/>
        <w:rPr>
          <w:b/>
        </w:rPr>
      </w:pPr>
    </w:p>
    <w:p w14:paraId="4653FFCA" w14:textId="77777777" w:rsidR="002B05B5" w:rsidRDefault="002B05B5">
      <w:pPr>
        <w:pStyle w:val="BodyText"/>
        <w:spacing w:before="11"/>
        <w:rPr>
          <w:b/>
          <w:sz w:val="21"/>
        </w:rPr>
      </w:pPr>
    </w:p>
    <w:p w14:paraId="1F88B616" w14:textId="77777777" w:rsidR="002B05B5" w:rsidRDefault="0082344C">
      <w:pPr>
        <w:pStyle w:val="BodyText"/>
        <w:ind w:left="100" w:right="1016"/>
      </w:pPr>
      <w:r>
        <w:t>Percent Ownership (3) – Enter the percent of ownership of the individual or entity listed in</w:t>
      </w:r>
      <w:r>
        <w:rPr>
          <w:spacing w:val="-47"/>
        </w:rPr>
        <w:t xml:space="preserve"> </w:t>
      </w:r>
      <w:r>
        <w:t>column</w:t>
      </w:r>
      <w:r>
        <w:rPr>
          <w:spacing w:val="-4"/>
        </w:rPr>
        <w:t xml:space="preserve"> </w:t>
      </w:r>
      <w:r>
        <w:t>1. If</w:t>
      </w:r>
      <w:r>
        <w:rPr>
          <w:spacing w:val="-3"/>
        </w:rPr>
        <w:t xml:space="preserve"> </w:t>
      </w:r>
      <w:r>
        <w:t>the individual</w:t>
      </w:r>
      <w:r>
        <w:rPr>
          <w:spacing w:val="-4"/>
        </w:rPr>
        <w:t xml:space="preserve"> </w:t>
      </w:r>
      <w:r>
        <w:t>has no</w:t>
      </w:r>
      <w:r>
        <w:rPr>
          <w:spacing w:val="-2"/>
        </w:rPr>
        <w:t xml:space="preserve"> </w:t>
      </w:r>
      <w:r>
        <w:t>ownership</w:t>
      </w:r>
      <w:r>
        <w:rPr>
          <w:spacing w:val="-1"/>
        </w:rPr>
        <w:t xml:space="preserve"> </w:t>
      </w:r>
      <w:r>
        <w:t>interest</w:t>
      </w:r>
      <w:r>
        <w:rPr>
          <w:spacing w:val="-2"/>
        </w:rPr>
        <w:t xml:space="preserve"> </w:t>
      </w:r>
      <w:r>
        <w:t>but</w:t>
      </w:r>
      <w:r>
        <w:rPr>
          <w:spacing w:val="1"/>
        </w:rPr>
        <w:t xml:space="preserve"> </w:t>
      </w:r>
      <w:r>
        <w:t>is a related party,</w:t>
      </w:r>
      <w:r>
        <w:rPr>
          <w:spacing w:val="-2"/>
        </w:rPr>
        <w:t xml:space="preserve"> </w:t>
      </w:r>
      <w:r>
        <w:t>enter</w:t>
      </w:r>
      <w:r>
        <w:rPr>
          <w:spacing w:val="-2"/>
        </w:rPr>
        <w:t xml:space="preserve"> </w:t>
      </w:r>
      <w:r>
        <w:t>0.</w:t>
      </w:r>
    </w:p>
    <w:p w14:paraId="5ABE2B54" w14:textId="77777777" w:rsidR="002B05B5" w:rsidRDefault="002B05B5">
      <w:pPr>
        <w:pStyle w:val="BodyText"/>
      </w:pPr>
    </w:p>
    <w:p w14:paraId="4C911E57" w14:textId="77777777" w:rsidR="002B05B5" w:rsidRDefault="0082344C">
      <w:pPr>
        <w:pStyle w:val="BodyText"/>
        <w:ind w:left="100" w:right="1026"/>
      </w:pPr>
      <w:r>
        <w:t>Type of Party (4) – Choose the number from the dropdown corresponding to the nature of</w:t>
      </w:r>
      <w:r>
        <w:rPr>
          <w:spacing w:val="-47"/>
        </w:rPr>
        <w:t xml:space="preserve"> </w:t>
      </w:r>
      <w:r>
        <w:t>individual’s</w:t>
      </w:r>
      <w:r>
        <w:rPr>
          <w:spacing w:val="-2"/>
        </w:rPr>
        <w:t xml:space="preserve"> </w:t>
      </w:r>
      <w:r>
        <w:t>relationship:</w:t>
      </w:r>
    </w:p>
    <w:p w14:paraId="7645CDDD" w14:textId="77777777" w:rsidR="002B05B5" w:rsidRDefault="0082344C">
      <w:pPr>
        <w:pStyle w:val="ListParagraph"/>
        <w:numPr>
          <w:ilvl w:val="0"/>
          <w:numId w:val="3"/>
        </w:numPr>
        <w:tabs>
          <w:tab w:val="left" w:pos="264"/>
        </w:tabs>
        <w:spacing w:before="2"/>
      </w:pPr>
      <w:r>
        <w:t>–</w:t>
      </w:r>
      <w:r>
        <w:rPr>
          <w:spacing w:val="-2"/>
        </w:rPr>
        <w:t xml:space="preserve"> </w:t>
      </w:r>
      <w:r>
        <w:t>Owner</w:t>
      </w:r>
    </w:p>
    <w:p w14:paraId="6EF78474" w14:textId="77777777" w:rsidR="002B05B5" w:rsidRDefault="0082344C">
      <w:pPr>
        <w:pStyle w:val="ListParagraph"/>
        <w:numPr>
          <w:ilvl w:val="0"/>
          <w:numId w:val="3"/>
        </w:numPr>
        <w:tabs>
          <w:tab w:val="left" w:pos="264"/>
        </w:tabs>
      </w:pPr>
      <w:r>
        <w:t>–</w:t>
      </w:r>
      <w:r>
        <w:rPr>
          <w:spacing w:val="-2"/>
        </w:rPr>
        <w:t xml:space="preserve"> </w:t>
      </w:r>
      <w:r>
        <w:t>Board</w:t>
      </w:r>
      <w:r>
        <w:rPr>
          <w:spacing w:val="-3"/>
        </w:rPr>
        <w:t xml:space="preserve"> </w:t>
      </w:r>
      <w:r>
        <w:t>member</w:t>
      </w:r>
    </w:p>
    <w:p w14:paraId="28A14902" w14:textId="77777777" w:rsidR="002B05B5" w:rsidRDefault="0082344C">
      <w:pPr>
        <w:pStyle w:val="ListParagraph"/>
        <w:numPr>
          <w:ilvl w:val="0"/>
          <w:numId w:val="3"/>
        </w:numPr>
        <w:tabs>
          <w:tab w:val="left" w:pos="264"/>
        </w:tabs>
        <w:ind w:left="100" w:right="6129" w:firstLine="0"/>
      </w:pPr>
      <w:r>
        <w:t>– Related Party (defined above)</w:t>
      </w:r>
      <w:r>
        <w:rPr>
          <w:spacing w:val="-47"/>
        </w:rPr>
        <w:t xml:space="preserve"> </w:t>
      </w:r>
      <w:r>
        <w:t>4 –</w:t>
      </w:r>
      <w:r>
        <w:rPr>
          <w:spacing w:val="-2"/>
        </w:rPr>
        <w:t xml:space="preserve"> </w:t>
      </w:r>
      <w:r>
        <w:t>Related Vendor</w:t>
      </w:r>
    </w:p>
    <w:p w14:paraId="4E7A96BC" w14:textId="77777777" w:rsidR="002B05B5" w:rsidRDefault="002B05B5">
      <w:pPr>
        <w:pStyle w:val="BodyText"/>
        <w:spacing w:before="10"/>
        <w:rPr>
          <w:sz w:val="21"/>
        </w:rPr>
      </w:pPr>
    </w:p>
    <w:p w14:paraId="4FF58F4D" w14:textId="77777777" w:rsidR="002B05B5" w:rsidRDefault="0082344C">
      <w:pPr>
        <w:pStyle w:val="BodyText"/>
        <w:spacing w:before="1"/>
        <w:ind w:left="100" w:right="1026"/>
      </w:pPr>
      <w:r>
        <w:t>% of</w:t>
      </w:r>
      <w:r>
        <w:rPr>
          <w:spacing w:val="-3"/>
        </w:rPr>
        <w:t xml:space="preserve"> </w:t>
      </w:r>
      <w:r>
        <w:t>Work</w:t>
      </w:r>
      <w:r>
        <w:rPr>
          <w:spacing w:val="-3"/>
        </w:rPr>
        <w:t xml:space="preserve"> </w:t>
      </w:r>
      <w:r>
        <w:t>Week</w:t>
      </w:r>
      <w:r>
        <w:rPr>
          <w:spacing w:val="-1"/>
        </w:rPr>
        <w:t xml:space="preserve"> </w:t>
      </w:r>
      <w:r>
        <w:t>Devoted</w:t>
      </w:r>
      <w:r>
        <w:rPr>
          <w:spacing w:val="-3"/>
        </w:rPr>
        <w:t xml:space="preserve"> </w:t>
      </w:r>
      <w:r>
        <w:t>to Business (5) -</w:t>
      </w:r>
      <w:r>
        <w:rPr>
          <w:spacing w:val="-1"/>
        </w:rPr>
        <w:t xml:space="preserve"> </w:t>
      </w:r>
      <w:r>
        <w:t>Enter</w:t>
      </w:r>
      <w:r>
        <w:rPr>
          <w:spacing w:val="-2"/>
        </w:rPr>
        <w:t xml:space="preserve"> </w:t>
      </w:r>
      <w:r>
        <w:t>the percentage of</w:t>
      </w:r>
      <w:r>
        <w:rPr>
          <w:spacing w:val="-3"/>
        </w:rPr>
        <w:t xml:space="preserve"> </w:t>
      </w:r>
      <w:r>
        <w:t>a</w:t>
      </w:r>
      <w:r>
        <w:rPr>
          <w:spacing w:val="-2"/>
        </w:rPr>
        <w:t xml:space="preserve"> </w:t>
      </w:r>
      <w:r>
        <w:t>work week</w:t>
      </w:r>
      <w:r>
        <w:rPr>
          <w:spacing w:val="-2"/>
        </w:rPr>
        <w:t xml:space="preserve"> </w:t>
      </w:r>
      <w:r>
        <w:t>the</w:t>
      </w:r>
      <w:r>
        <w:rPr>
          <w:spacing w:val="-47"/>
        </w:rPr>
        <w:t xml:space="preserve"> </w:t>
      </w:r>
      <w:r>
        <w:t>individual</w:t>
      </w:r>
      <w:r>
        <w:rPr>
          <w:spacing w:val="-1"/>
        </w:rPr>
        <w:t xml:space="preserve"> </w:t>
      </w:r>
      <w:r>
        <w:t>devotes</w:t>
      </w:r>
      <w:r>
        <w:rPr>
          <w:spacing w:val="-3"/>
        </w:rPr>
        <w:t xml:space="preserve"> </w:t>
      </w:r>
      <w:r>
        <w:t>solely</w:t>
      </w:r>
      <w:r>
        <w:rPr>
          <w:spacing w:val="-1"/>
        </w:rPr>
        <w:t xml:space="preserve"> </w:t>
      </w:r>
      <w:r>
        <w:t>to</w:t>
      </w:r>
      <w:r>
        <w:rPr>
          <w:spacing w:val="-3"/>
        </w:rPr>
        <w:t xml:space="preserve"> </w:t>
      </w:r>
      <w:r>
        <w:t>the</w:t>
      </w:r>
      <w:r>
        <w:rPr>
          <w:spacing w:val="1"/>
        </w:rPr>
        <w:t xml:space="preserve"> </w:t>
      </w:r>
      <w:r>
        <w:t>facility</w:t>
      </w:r>
      <w:r>
        <w:rPr>
          <w:spacing w:val="1"/>
        </w:rPr>
        <w:t xml:space="preserve"> </w:t>
      </w:r>
      <w:r>
        <w:t>for</w:t>
      </w:r>
      <w:r>
        <w:rPr>
          <w:spacing w:val="-3"/>
        </w:rPr>
        <w:t xml:space="preserve"> </w:t>
      </w:r>
      <w:r>
        <w:t>which</w:t>
      </w:r>
      <w:r>
        <w:rPr>
          <w:spacing w:val="-1"/>
        </w:rPr>
        <w:t xml:space="preserve"> </w:t>
      </w:r>
      <w:r>
        <w:t>the</w:t>
      </w:r>
      <w:r>
        <w:rPr>
          <w:spacing w:val="-2"/>
        </w:rPr>
        <w:t xml:space="preserve"> </w:t>
      </w:r>
      <w:r>
        <w:t>specific cost</w:t>
      </w:r>
      <w:r>
        <w:rPr>
          <w:spacing w:val="-3"/>
        </w:rPr>
        <w:t xml:space="preserve"> </w:t>
      </w:r>
      <w:r>
        <w:t>report is for.</w:t>
      </w:r>
    </w:p>
    <w:p w14:paraId="1A87511F" w14:textId="77777777" w:rsidR="002B05B5" w:rsidRDefault="0082344C">
      <w:pPr>
        <w:pStyle w:val="BodyText"/>
        <w:ind w:left="100"/>
      </w:pPr>
      <w:r>
        <w:t>Ensure</w:t>
      </w:r>
      <w:r>
        <w:rPr>
          <w:spacing w:val="-2"/>
        </w:rPr>
        <w:t xml:space="preserve"> </w:t>
      </w:r>
      <w:r>
        <w:t>that</w:t>
      </w:r>
      <w:r>
        <w:rPr>
          <w:spacing w:val="-4"/>
        </w:rPr>
        <w:t xml:space="preserve"> </w:t>
      </w:r>
      <w:r>
        <w:t>proper</w:t>
      </w:r>
      <w:r>
        <w:rPr>
          <w:spacing w:val="-4"/>
        </w:rPr>
        <w:t xml:space="preserve"> </w:t>
      </w:r>
      <w:r>
        <w:t>documentation</w:t>
      </w:r>
      <w:r>
        <w:rPr>
          <w:spacing w:val="-2"/>
        </w:rPr>
        <w:t xml:space="preserve"> </w:t>
      </w:r>
      <w:r>
        <w:t>exists</w:t>
      </w:r>
      <w:r>
        <w:rPr>
          <w:spacing w:val="-1"/>
        </w:rPr>
        <w:t xml:space="preserve"> </w:t>
      </w:r>
      <w:r>
        <w:t>to</w:t>
      </w:r>
      <w:r>
        <w:rPr>
          <w:spacing w:val="-1"/>
        </w:rPr>
        <w:t xml:space="preserve"> </w:t>
      </w:r>
      <w:r>
        <w:t>substantiate</w:t>
      </w:r>
      <w:r>
        <w:rPr>
          <w:spacing w:val="-2"/>
        </w:rPr>
        <w:t xml:space="preserve"> </w:t>
      </w:r>
      <w:r>
        <w:t>the</w:t>
      </w:r>
      <w:r>
        <w:rPr>
          <w:spacing w:val="-1"/>
        </w:rPr>
        <w:t xml:space="preserve"> </w:t>
      </w:r>
      <w:r>
        <w:t>percentage.</w:t>
      </w:r>
    </w:p>
    <w:p w14:paraId="543FC510" w14:textId="77777777" w:rsidR="002B05B5" w:rsidRDefault="002B05B5">
      <w:pPr>
        <w:sectPr w:rsidR="002B05B5">
          <w:headerReference w:type="default" r:id="rId27"/>
          <w:footerReference w:type="default" r:id="rId28"/>
          <w:pgSz w:w="12240" w:h="15840"/>
          <w:pgMar w:top="1380" w:right="1440" w:bottom="960" w:left="1580" w:header="0" w:footer="766" w:gutter="0"/>
          <w:cols w:space="720"/>
        </w:sectPr>
      </w:pPr>
    </w:p>
    <w:p w14:paraId="2D77D67F" w14:textId="77777777" w:rsidR="002B05B5" w:rsidRDefault="002B05B5">
      <w:pPr>
        <w:pStyle w:val="BodyText"/>
        <w:spacing w:before="1"/>
        <w:rPr>
          <w:sz w:val="9"/>
        </w:rPr>
      </w:pPr>
    </w:p>
    <w:p w14:paraId="696C9E40" w14:textId="77777777" w:rsidR="002B05B5" w:rsidRDefault="0082344C">
      <w:pPr>
        <w:pStyle w:val="BodyText"/>
        <w:spacing w:before="57"/>
        <w:ind w:left="100" w:right="1747"/>
      </w:pPr>
      <w:r>
        <w:t>If the individual provides services to multiple entities facilities, the amount of time</w:t>
      </w:r>
      <w:r>
        <w:rPr>
          <w:spacing w:val="-47"/>
        </w:rPr>
        <w:t xml:space="preserve"> </w:t>
      </w:r>
      <w:r>
        <w:t>devoted to each must be calculated. Time studies may be used to calculate the</w:t>
      </w:r>
      <w:r>
        <w:rPr>
          <w:spacing w:val="1"/>
        </w:rPr>
        <w:t xml:space="preserve"> </w:t>
      </w:r>
      <w:r>
        <w:t>percent of time devoted to each business unit. Please see the rules on using time</w:t>
      </w:r>
      <w:r>
        <w:rPr>
          <w:spacing w:val="1"/>
        </w:rPr>
        <w:t xml:space="preserve"> </w:t>
      </w:r>
      <w:r>
        <w:t>studies</w:t>
      </w:r>
      <w:r>
        <w:rPr>
          <w:spacing w:val="-1"/>
        </w:rPr>
        <w:t xml:space="preserve"> </w:t>
      </w:r>
      <w:r>
        <w:t>in the</w:t>
      </w:r>
      <w:r>
        <w:rPr>
          <w:spacing w:val="-3"/>
        </w:rPr>
        <w:t xml:space="preserve"> </w:t>
      </w:r>
      <w:r>
        <w:t>Allocation</w:t>
      </w:r>
      <w:r>
        <w:rPr>
          <w:spacing w:val="-1"/>
        </w:rPr>
        <w:t xml:space="preserve"> </w:t>
      </w:r>
      <w:r>
        <w:t>section.</w:t>
      </w:r>
    </w:p>
    <w:p w14:paraId="06FFEE78" w14:textId="77777777" w:rsidR="002B05B5" w:rsidRDefault="002B05B5">
      <w:pPr>
        <w:sectPr w:rsidR="002B05B5">
          <w:headerReference w:type="default" r:id="rId29"/>
          <w:footerReference w:type="default" r:id="rId30"/>
          <w:pgSz w:w="12240" w:h="15840"/>
          <w:pgMar w:top="1500" w:right="1440" w:bottom="960" w:left="1580" w:header="0" w:footer="766" w:gutter="0"/>
          <w:cols w:space="720"/>
        </w:sectPr>
      </w:pPr>
    </w:p>
    <w:p w14:paraId="236C36AE" w14:textId="77777777" w:rsidR="002B05B5" w:rsidRDefault="002B05B5">
      <w:pPr>
        <w:pStyle w:val="BodyText"/>
        <w:spacing w:before="8"/>
        <w:rPr>
          <w:sz w:val="17"/>
        </w:rPr>
      </w:pPr>
    </w:p>
    <w:p w14:paraId="097A76D3" w14:textId="77777777" w:rsidR="002B05B5" w:rsidRDefault="0082344C">
      <w:pPr>
        <w:pStyle w:val="BodyText"/>
        <w:spacing w:before="57"/>
        <w:ind w:left="100" w:right="1837"/>
      </w:pPr>
      <w:r>
        <w:t>Total Compensation (wages, salaries, benefits, and payroll taxes) (6) -</w:t>
      </w:r>
      <w:r>
        <w:rPr>
          <w:spacing w:val="1"/>
        </w:rPr>
        <w:t xml:space="preserve"> </w:t>
      </w:r>
      <w:r>
        <w:t>Compensation means the total benefit received by the owner or related party for</w:t>
      </w:r>
      <w:r>
        <w:rPr>
          <w:spacing w:val="-47"/>
        </w:rPr>
        <w:t xml:space="preserve"> </w:t>
      </w:r>
      <w:r>
        <w:t>the</w:t>
      </w:r>
      <w:r>
        <w:rPr>
          <w:spacing w:val="-1"/>
        </w:rPr>
        <w:t xml:space="preserve"> </w:t>
      </w:r>
      <w:r>
        <w:t>services</w:t>
      </w:r>
      <w:r>
        <w:rPr>
          <w:spacing w:val="1"/>
        </w:rPr>
        <w:t xml:space="preserve"> </w:t>
      </w:r>
      <w:r>
        <w:t>the</w:t>
      </w:r>
      <w:r>
        <w:rPr>
          <w:spacing w:val="-3"/>
        </w:rPr>
        <w:t xml:space="preserve"> </w:t>
      </w:r>
      <w:r>
        <w:t>proprietor</w:t>
      </w:r>
      <w:r>
        <w:rPr>
          <w:spacing w:val="-6"/>
        </w:rPr>
        <w:t xml:space="preserve"> </w:t>
      </w:r>
      <w:r>
        <w:t>renders to</w:t>
      </w:r>
      <w:r>
        <w:rPr>
          <w:spacing w:val="1"/>
        </w:rPr>
        <w:t xml:space="preserve"> </w:t>
      </w:r>
      <w:r>
        <w:t>the</w:t>
      </w:r>
      <w:r>
        <w:rPr>
          <w:spacing w:val="1"/>
        </w:rPr>
        <w:t xml:space="preserve"> </w:t>
      </w:r>
      <w:r>
        <w:t>facility.</w:t>
      </w:r>
      <w:r>
        <w:rPr>
          <w:spacing w:val="-2"/>
        </w:rPr>
        <w:t xml:space="preserve"> </w:t>
      </w:r>
      <w:r>
        <w:t>It</w:t>
      </w:r>
      <w:r>
        <w:rPr>
          <w:spacing w:val="-3"/>
        </w:rPr>
        <w:t xml:space="preserve"> </w:t>
      </w:r>
      <w:r>
        <w:t>includes:</w:t>
      </w:r>
    </w:p>
    <w:p w14:paraId="3A2D2650" w14:textId="77777777" w:rsidR="002B05B5" w:rsidRDefault="0082344C">
      <w:pPr>
        <w:pStyle w:val="ListParagraph"/>
        <w:numPr>
          <w:ilvl w:val="1"/>
          <w:numId w:val="3"/>
        </w:numPr>
        <w:tabs>
          <w:tab w:val="left" w:pos="821"/>
        </w:tabs>
        <w:spacing w:before="1" w:line="279" w:lineRule="exact"/>
        <w:ind w:hanging="361"/>
      </w:pPr>
      <w:r>
        <w:t>Salaries</w:t>
      </w:r>
      <w:r>
        <w:rPr>
          <w:spacing w:val="-2"/>
        </w:rPr>
        <w:t xml:space="preserve"> </w:t>
      </w:r>
      <w:r>
        <w:t>for</w:t>
      </w:r>
      <w:r>
        <w:rPr>
          <w:spacing w:val="-3"/>
        </w:rPr>
        <w:t xml:space="preserve"> </w:t>
      </w:r>
      <w:r>
        <w:t>managerial,</w:t>
      </w:r>
      <w:r>
        <w:rPr>
          <w:spacing w:val="-1"/>
        </w:rPr>
        <w:t xml:space="preserve"> </w:t>
      </w:r>
      <w:r>
        <w:t>administrative,</w:t>
      </w:r>
      <w:r>
        <w:rPr>
          <w:spacing w:val="-3"/>
        </w:rPr>
        <w:t xml:space="preserve"> </w:t>
      </w:r>
      <w:r>
        <w:t>professional</w:t>
      </w:r>
      <w:r>
        <w:rPr>
          <w:spacing w:val="-2"/>
        </w:rPr>
        <w:t xml:space="preserve"> </w:t>
      </w:r>
      <w:r>
        <w:t>and</w:t>
      </w:r>
      <w:r>
        <w:rPr>
          <w:spacing w:val="-2"/>
        </w:rPr>
        <w:t xml:space="preserve"> </w:t>
      </w:r>
      <w:r>
        <w:t>other</w:t>
      </w:r>
      <w:r>
        <w:rPr>
          <w:spacing w:val="-12"/>
        </w:rPr>
        <w:t xml:space="preserve"> </w:t>
      </w:r>
      <w:r>
        <w:t>services.</w:t>
      </w:r>
    </w:p>
    <w:p w14:paraId="7123A499" w14:textId="77777777" w:rsidR="002B05B5" w:rsidRDefault="0082344C">
      <w:pPr>
        <w:pStyle w:val="ListParagraph"/>
        <w:numPr>
          <w:ilvl w:val="1"/>
          <w:numId w:val="3"/>
        </w:numPr>
        <w:tabs>
          <w:tab w:val="left" w:pos="821"/>
        </w:tabs>
        <w:ind w:right="1632"/>
      </w:pPr>
      <w:r>
        <w:t>Amounts incurred by the facility for personal benefits of the proprietor e.g.,</w:t>
      </w:r>
      <w:r>
        <w:rPr>
          <w:spacing w:val="-47"/>
        </w:rPr>
        <w:t xml:space="preserve"> </w:t>
      </w:r>
      <w:r>
        <w:t>health</w:t>
      </w:r>
      <w:r>
        <w:rPr>
          <w:spacing w:val="-1"/>
        </w:rPr>
        <w:t xml:space="preserve"> </w:t>
      </w:r>
      <w:r>
        <w:t>insurance,</w:t>
      </w:r>
      <w:r>
        <w:rPr>
          <w:spacing w:val="1"/>
        </w:rPr>
        <w:t xml:space="preserve"> </w:t>
      </w:r>
      <w:r>
        <w:t>food</w:t>
      </w:r>
      <w:r>
        <w:rPr>
          <w:spacing w:val="-4"/>
        </w:rPr>
        <w:t xml:space="preserve"> </w:t>
      </w:r>
      <w:r>
        <w:t>or</w:t>
      </w:r>
      <w:r>
        <w:rPr>
          <w:spacing w:val="-2"/>
        </w:rPr>
        <w:t xml:space="preserve"> </w:t>
      </w:r>
      <w:r>
        <w:t>meals,</w:t>
      </w:r>
      <w:r>
        <w:rPr>
          <w:spacing w:val="-4"/>
        </w:rPr>
        <w:t xml:space="preserve"> </w:t>
      </w:r>
      <w:r>
        <w:t>personal utilities, taxes,</w:t>
      </w:r>
      <w:r>
        <w:rPr>
          <w:spacing w:val="-2"/>
        </w:rPr>
        <w:t xml:space="preserve"> </w:t>
      </w:r>
      <w:r>
        <w:t>yard</w:t>
      </w:r>
      <w:r>
        <w:rPr>
          <w:spacing w:val="-2"/>
        </w:rPr>
        <w:t xml:space="preserve"> </w:t>
      </w:r>
      <w:r>
        <w:t>care,</w:t>
      </w:r>
      <w:r>
        <w:rPr>
          <w:spacing w:val="-11"/>
        </w:rPr>
        <w:t xml:space="preserve"> </w:t>
      </w:r>
      <w:r>
        <w:t>etc.</w:t>
      </w:r>
    </w:p>
    <w:p w14:paraId="7F6E841B" w14:textId="77777777" w:rsidR="002B05B5" w:rsidRDefault="0082344C">
      <w:pPr>
        <w:pStyle w:val="ListParagraph"/>
        <w:numPr>
          <w:ilvl w:val="1"/>
          <w:numId w:val="3"/>
        </w:numPr>
        <w:tabs>
          <w:tab w:val="left" w:pos="821"/>
        </w:tabs>
        <w:ind w:right="808"/>
      </w:pPr>
      <w:r>
        <w:t>The</w:t>
      </w:r>
      <w:r>
        <w:rPr>
          <w:spacing w:val="-2"/>
        </w:rPr>
        <w:t xml:space="preserve"> </w:t>
      </w:r>
      <w:r>
        <w:t>cost</w:t>
      </w:r>
      <w:r>
        <w:rPr>
          <w:spacing w:val="-4"/>
        </w:rPr>
        <w:t xml:space="preserve"> </w:t>
      </w:r>
      <w:r>
        <w:t>of</w:t>
      </w:r>
      <w:r>
        <w:rPr>
          <w:spacing w:val="-1"/>
        </w:rPr>
        <w:t xml:space="preserve"> </w:t>
      </w:r>
      <w:r>
        <w:t>assets</w:t>
      </w:r>
      <w:r>
        <w:rPr>
          <w:spacing w:val="-2"/>
        </w:rPr>
        <w:t xml:space="preserve"> </w:t>
      </w:r>
      <w:r>
        <w:t>and</w:t>
      </w:r>
      <w:r>
        <w:rPr>
          <w:spacing w:val="-3"/>
        </w:rPr>
        <w:t xml:space="preserve"> </w:t>
      </w:r>
      <w:r>
        <w:t>services</w:t>
      </w:r>
      <w:r>
        <w:rPr>
          <w:spacing w:val="-3"/>
        </w:rPr>
        <w:t xml:space="preserve"> </w:t>
      </w:r>
      <w:r>
        <w:t>which</w:t>
      </w:r>
      <w:r>
        <w:rPr>
          <w:spacing w:val="-3"/>
        </w:rPr>
        <w:t xml:space="preserve"> </w:t>
      </w:r>
      <w:r>
        <w:t>the</w:t>
      </w:r>
      <w:r>
        <w:rPr>
          <w:spacing w:val="-1"/>
        </w:rPr>
        <w:t xml:space="preserve"> </w:t>
      </w:r>
      <w:r>
        <w:t>proprietor</w:t>
      </w:r>
      <w:r>
        <w:rPr>
          <w:spacing w:val="-3"/>
        </w:rPr>
        <w:t xml:space="preserve"> </w:t>
      </w:r>
      <w:r>
        <w:t>receives</w:t>
      </w:r>
      <w:r>
        <w:rPr>
          <w:spacing w:val="-1"/>
        </w:rPr>
        <w:t xml:space="preserve"> </w:t>
      </w:r>
      <w:r>
        <w:t>from</w:t>
      </w:r>
      <w:r>
        <w:rPr>
          <w:spacing w:val="-3"/>
        </w:rPr>
        <w:t xml:space="preserve"> </w:t>
      </w:r>
      <w:r>
        <w:t>the</w:t>
      </w:r>
      <w:r>
        <w:rPr>
          <w:spacing w:val="-4"/>
        </w:rPr>
        <w:t xml:space="preserve"> </w:t>
      </w:r>
      <w:r>
        <w:t>facility</w:t>
      </w:r>
      <w:r>
        <w:rPr>
          <w:spacing w:val="-2"/>
        </w:rPr>
        <w:t xml:space="preserve"> </w:t>
      </w:r>
      <w:r>
        <w:t>e.g.</w:t>
      </w:r>
      <w:r>
        <w:rPr>
          <w:spacing w:val="-4"/>
        </w:rPr>
        <w:t xml:space="preserve"> </w:t>
      </w:r>
      <w:r>
        <w:t>life</w:t>
      </w:r>
      <w:r>
        <w:rPr>
          <w:spacing w:val="-47"/>
        </w:rPr>
        <w:t xml:space="preserve"> </w:t>
      </w:r>
      <w:r>
        <w:t>insurance, key</w:t>
      </w:r>
      <w:r>
        <w:rPr>
          <w:spacing w:val="-2"/>
        </w:rPr>
        <w:t xml:space="preserve"> </w:t>
      </w:r>
      <w:r>
        <w:t>man</w:t>
      </w:r>
      <w:r>
        <w:rPr>
          <w:spacing w:val="-1"/>
        </w:rPr>
        <w:t xml:space="preserve"> </w:t>
      </w:r>
      <w:r>
        <w:t>insurance,</w:t>
      </w:r>
      <w:r>
        <w:rPr>
          <w:spacing w:val="1"/>
        </w:rPr>
        <w:t xml:space="preserve"> </w:t>
      </w:r>
      <w:r>
        <w:t>personal care,</w:t>
      </w:r>
      <w:r>
        <w:rPr>
          <w:spacing w:val="-11"/>
        </w:rPr>
        <w:t xml:space="preserve"> </w:t>
      </w:r>
      <w:r>
        <w:t>etc.</w:t>
      </w:r>
    </w:p>
    <w:p w14:paraId="4DCEE9D5" w14:textId="77777777" w:rsidR="002B05B5" w:rsidRDefault="0082344C">
      <w:pPr>
        <w:pStyle w:val="ListParagraph"/>
        <w:numPr>
          <w:ilvl w:val="1"/>
          <w:numId w:val="3"/>
        </w:numPr>
        <w:tabs>
          <w:tab w:val="left" w:pos="821"/>
        </w:tabs>
        <w:ind w:hanging="361"/>
      </w:pPr>
      <w:r>
        <w:t>Deferred</w:t>
      </w:r>
      <w:r>
        <w:rPr>
          <w:spacing w:val="-5"/>
        </w:rPr>
        <w:t xml:space="preserve"> </w:t>
      </w:r>
      <w:r>
        <w:t>compensation.</w:t>
      </w:r>
    </w:p>
    <w:p w14:paraId="15ED6B1F" w14:textId="77777777" w:rsidR="002B05B5" w:rsidRDefault="002B05B5">
      <w:pPr>
        <w:pStyle w:val="BodyText"/>
        <w:spacing w:before="11"/>
        <w:rPr>
          <w:sz w:val="21"/>
        </w:rPr>
      </w:pPr>
    </w:p>
    <w:p w14:paraId="50333677" w14:textId="77777777" w:rsidR="002B05B5" w:rsidRDefault="0082344C">
      <w:pPr>
        <w:pStyle w:val="BodyText"/>
        <w:ind w:left="100" w:right="466"/>
      </w:pPr>
      <w:r>
        <w:t>Allowable Compensation (wages, salaries, benefits, and payroll taxes) (7) – Related party salaries</w:t>
      </w:r>
      <w:r>
        <w:rPr>
          <w:spacing w:val="-47"/>
        </w:rPr>
        <w:t xml:space="preserve"> </w:t>
      </w:r>
      <w:r>
        <w:t>are</w:t>
      </w:r>
      <w:r>
        <w:rPr>
          <w:spacing w:val="-1"/>
        </w:rPr>
        <w:t xml:space="preserve"> </w:t>
      </w:r>
      <w:r>
        <w:t>limited. Schedule</w:t>
      </w:r>
      <w:r>
        <w:rPr>
          <w:spacing w:val="-3"/>
        </w:rPr>
        <w:t xml:space="preserve"> </w:t>
      </w:r>
      <w:r>
        <w:t>G-1</w:t>
      </w:r>
      <w:r>
        <w:rPr>
          <w:spacing w:val="-4"/>
        </w:rPr>
        <w:t xml:space="preserve"> </w:t>
      </w:r>
      <w:r>
        <w:t>will calculate</w:t>
      </w:r>
      <w:r>
        <w:rPr>
          <w:spacing w:val="1"/>
        </w:rPr>
        <w:t xml:space="preserve"> </w:t>
      </w:r>
      <w:r>
        <w:t>the</w:t>
      </w:r>
      <w:r>
        <w:rPr>
          <w:spacing w:val="1"/>
        </w:rPr>
        <w:t xml:space="preserve"> </w:t>
      </w:r>
      <w:r>
        <w:t>allowable</w:t>
      </w:r>
      <w:r>
        <w:rPr>
          <w:spacing w:val="-2"/>
        </w:rPr>
        <w:t xml:space="preserve"> </w:t>
      </w:r>
      <w:r>
        <w:t>amount</w:t>
      </w:r>
      <w:r>
        <w:rPr>
          <w:spacing w:val="-2"/>
        </w:rPr>
        <w:t xml:space="preserve"> </w:t>
      </w:r>
      <w:r>
        <w:t>of</w:t>
      </w:r>
      <w:r>
        <w:rPr>
          <w:spacing w:val="-1"/>
        </w:rPr>
        <w:t xml:space="preserve"> </w:t>
      </w:r>
      <w:r>
        <w:t>total</w:t>
      </w:r>
      <w:r>
        <w:rPr>
          <w:spacing w:val="-3"/>
        </w:rPr>
        <w:t xml:space="preserve"> </w:t>
      </w:r>
      <w:r>
        <w:t>compensation.</w:t>
      </w:r>
    </w:p>
    <w:p w14:paraId="57BD4188" w14:textId="77777777" w:rsidR="002B05B5" w:rsidRDefault="002B05B5">
      <w:pPr>
        <w:pStyle w:val="BodyText"/>
        <w:spacing w:before="1"/>
      </w:pPr>
    </w:p>
    <w:p w14:paraId="1287D121" w14:textId="77777777" w:rsidR="002B05B5" w:rsidRDefault="0082344C">
      <w:pPr>
        <w:pStyle w:val="BodyText"/>
        <w:ind w:left="100" w:right="487"/>
      </w:pPr>
      <w:r>
        <w:t>Has Cost Been Adjusted to Lower of Total or Allowable (8) – Indicate if the submitted cost report</w:t>
      </w:r>
      <w:r>
        <w:rPr>
          <w:spacing w:val="-47"/>
        </w:rPr>
        <w:t xml:space="preserve"> </w:t>
      </w:r>
      <w:r>
        <w:t>includes adjustments</w:t>
      </w:r>
      <w:r>
        <w:rPr>
          <w:spacing w:val="-2"/>
        </w:rPr>
        <w:t xml:space="preserve"> </w:t>
      </w:r>
      <w:r>
        <w:t>to</w:t>
      </w:r>
      <w:r>
        <w:rPr>
          <w:spacing w:val="-1"/>
        </w:rPr>
        <w:t xml:space="preserve"> </w:t>
      </w:r>
      <w:r>
        <w:t>reduce</w:t>
      </w:r>
      <w:r>
        <w:rPr>
          <w:spacing w:val="1"/>
        </w:rPr>
        <w:t xml:space="preserve"> </w:t>
      </w:r>
      <w:r>
        <w:t>compensation</w:t>
      </w:r>
      <w:r>
        <w:rPr>
          <w:spacing w:val="-5"/>
        </w:rPr>
        <w:t xml:space="preserve"> </w:t>
      </w:r>
      <w:r>
        <w:t>to</w:t>
      </w:r>
      <w:r>
        <w:rPr>
          <w:spacing w:val="-2"/>
        </w:rPr>
        <w:t xml:space="preserve"> </w:t>
      </w:r>
      <w:r>
        <w:t>the</w:t>
      </w:r>
      <w:r>
        <w:rPr>
          <w:spacing w:val="-2"/>
        </w:rPr>
        <w:t xml:space="preserve"> </w:t>
      </w:r>
      <w:r>
        <w:t>lower of</w:t>
      </w:r>
      <w:r>
        <w:rPr>
          <w:spacing w:val="-1"/>
        </w:rPr>
        <w:t xml:space="preserve"> </w:t>
      </w:r>
      <w:r>
        <w:t>the</w:t>
      </w:r>
      <w:r>
        <w:rPr>
          <w:spacing w:val="-2"/>
        </w:rPr>
        <w:t xml:space="preserve"> </w:t>
      </w:r>
      <w:r>
        <w:t>limit or</w:t>
      </w:r>
      <w:r>
        <w:rPr>
          <w:spacing w:val="-3"/>
        </w:rPr>
        <w:t xml:space="preserve"> </w:t>
      </w:r>
      <w:r>
        <w:t>actual</w:t>
      </w:r>
      <w:r>
        <w:rPr>
          <w:spacing w:val="-6"/>
        </w:rPr>
        <w:t xml:space="preserve"> </w:t>
      </w:r>
      <w:r>
        <w:t>amounts.</w:t>
      </w:r>
    </w:p>
    <w:p w14:paraId="7F6EA6D7" w14:textId="77777777" w:rsidR="002B05B5" w:rsidRDefault="002B05B5">
      <w:pPr>
        <w:pStyle w:val="BodyText"/>
      </w:pPr>
    </w:p>
    <w:p w14:paraId="53038DBA" w14:textId="77777777" w:rsidR="002B05B5" w:rsidRDefault="0082344C">
      <w:pPr>
        <w:pStyle w:val="BodyText"/>
        <w:spacing w:before="1"/>
        <w:ind w:left="100" w:right="532"/>
      </w:pPr>
      <w:r>
        <w:t>Line on Schedule D on Which Compensation (wages, salaries, benefits, and payroll taxes) are</w:t>
      </w:r>
      <w:r>
        <w:rPr>
          <w:spacing w:val="1"/>
        </w:rPr>
        <w:t xml:space="preserve"> </w:t>
      </w:r>
      <w:r>
        <w:t>Reported (9) – Indicate which lines the components of related party compensation are reported</w:t>
      </w:r>
      <w:r>
        <w:rPr>
          <w:spacing w:val="-47"/>
        </w:rPr>
        <w:t xml:space="preserve"> </w:t>
      </w:r>
      <w:r>
        <w:t>on</w:t>
      </w:r>
      <w:r>
        <w:rPr>
          <w:spacing w:val="-1"/>
        </w:rPr>
        <w:t xml:space="preserve"> </w:t>
      </w:r>
      <w:r>
        <w:t>Schedule</w:t>
      </w:r>
      <w:r>
        <w:rPr>
          <w:spacing w:val="-2"/>
        </w:rPr>
        <w:t xml:space="preserve"> </w:t>
      </w:r>
      <w:r>
        <w:t>D.</w:t>
      </w:r>
    </w:p>
    <w:p w14:paraId="4A60E9B8" w14:textId="77777777" w:rsidR="002B05B5" w:rsidRDefault="002B05B5">
      <w:pPr>
        <w:pStyle w:val="BodyText"/>
        <w:spacing w:before="10"/>
        <w:rPr>
          <w:sz w:val="21"/>
        </w:rPr>
      </w:pPr>
    </w:p>
    <w:p w14:paraId="02F306D2" w14:textId="77777777" w:rsidR="002B05B5" w:rsidRDefault="0082344C">
      <w:pPr>
        <w:pStyle w:val="BodyText"/>
        <w:ind w:left="100"/>
      </w:pPr>
      <w:r>
        <w:rPr>
          <w:u w:val="single"/>
        </w:rPr>
        <w:t>Services</w:t>
      </w:r>
      <w:r>
        <w:rPr>
          <w:spacing w:val="-2"/>
          <w:u w:val="single"/>
        </w:rPr>
        <w:t xml:space="preserve"> </w:t>
      </w:r>
      <w:r>
        <w:rPr>
          <w:u w:val="single"/>
        </w:rPr>
        <w:t>and</w:t>
      </w:r>
      <w:r>
        <w:rPr>
          <w:spacing w:val="-3"/>
          <w:u w:val="single"/>
        </w:rPr>
        <w:t xml:space="preserve"> </w:t>
      </w:r>
      <w:r>
        <w:rPr>
          <w:u w:val="single"/>
        </w:rPr>
        <w:t>Supplies</w:t>
      </w:r>
    </w:p>
    <w:p w14:paraId="40596B00" w14:textId="77777777" w:rsidR="002B05B5" w:rsidRDefault="0082344C">
      <w:pPr>
        <w:pStyle w:val="BodyText"/>
        <w:spacing w:before="1"/>
        <w:ind w:left="100" w:right="577"/>
      </w:pPr>
      <w:r>
        <w:t>Costs of services and Supplies furnished by a related party or organization are reimbursable if</w:t>
      </w:r>
      <w:r>
        <w:rPr>
          <w:spacing w:val="1"/>
        </w:rPr>
        <w:t xml:space="preserve"> </w:t>
      </w:r>
      <w:r>
        <w:t>included at the costs to the related party or organization. However, such costs must not exceed</w:t>
      </w:r>
      <w:r>
        <w:rPr>
          <w:spacing w:val="-47"/>
        </w:rPr>
        <w:t xml:space="preserve"> </w:t>
      </w:r>
      <w:r>
        <w:t>the price of comparable supplies that could be purchased elsewhere. Complete Schedule G,</w:t>
      </w:r>
      <w:r>
        <w:rPr>
          <w:spacing w:val="1"/>
        </w:rPr>
        <w:t xml:space="preserve"> </w:t>
      </w:r>
      <w:r>
        <w:t>Related</w:t>
      </w:r>
      <w:r>
        <w:rPr>
          <w:spacing w:val="-4"/>
        </w:rPr>
        <w:t xml:space="preserve"> </w:t>
      </w:r>
      <w:r>
        <w:t>Party</w:t>
      </w:r>
      <w:r>
        <w:rPr>
          <w:spacing w:val="-1"/>
        </w:rPr>
        <w:t xml:space="preserve"> </w:t>
      </w:r>
      <w:r>
        <w:t>Transactions,</w:t>
      </w:r>
      <w:r>
        <w:rPr>
          <w:spacing w:val="-4"/>
        </w:rPr>
        <w:t xml:space="preserve"> </w:t>
      </w:r>
      <w:r>
        <w:t>to</w:t>
      </w:r>
      <w:r>
        <w:rPr>
          <w:spacing w:val="1"/>
        </w:rPr>
        <w:t xml:space="preserve"> </w:t>
      </w:r>
      <w:r>
        <w:t>indicate</w:t>
      </w:r>
      <w:r>
        <w:rPr>
          <w:spacing w:val="-1"/>
        </w:rPr>
        <w:t xml:space="preserve"> </w:t>
      </w:r>
      <w:r>
        <w:t>all</w:t>
      </w:r>
      <w:r>
        <w:rPr>
          <w:spacing w:val="-3"/>
        </w:rPr>
        <w:t xml:space="preserve"> </w:t>
      </w:r>
      <w:r>
        <w:t>items</w:t>
      </w:r>
      <w:r>
        <w:rPr>
          <w:spacing w:val="-1"/>
        </w:rPr>
        <w:t xml:space="preserve"> </w:t>
      </w:r>
      <w:r>
        <w:t>purchased from</w:t>
      </w:r>
      <w:r>
        <w:rPr>
          <w:spacing w:val="-2"/>
        </w:rPr>
        <w:t xml:space="preserve"> </w:t>
      </w:r>
      <w:r>
        <w:t>related parties.</w:t>
      </w:r>
    </w:p>
    <w:p w14:paraId="416AA822" w14:textId="77777777" w:rsidR="002B05B5" w:rsidRDefault="002B05B5">
      <w:pPr>
        <w:pStyle w:val="BodyText"/>
        <w:spacing w:before="1"/>
      </w:pPr>
    </w:p>
    <w:p w14:paraId="33C0F59F" w14:textId="77777777" w:rsidR="002B05B5" w:rsidRDefault="0082344C">
      <w:pPr>
        <w:pStyle w:val="BodyText"/>
        <w:ind w:left="100" w:right="1627"/>
      </w:pPr>
      <w:r>
        <w:t>Related to the facility means that the facility, to a significant extent, is associated or</w:t>
      </w:r>
      <w:r>
        <w:rPr>
          <w:spacing w:val="-47"/>
        </w:rPr>
        <w:t xml:space="preserve"> </w:t>
      </w:r>
      <w:r>
        <w:t>affiliated with, or has control of, or is controlled by the organization furnishing the</w:t>
      </w:r>
      <w:r>
        <w:rPr>
          <w:spacing w:val="1"/>
        </w:rPr>
        <w:t xml:space="preserve"> </w:t>
      </w:r>
      <w:r>
        <w:t>services, facilities,</w:t>
      </w:r>
      <w:r>
        <w:rPr>
          <w:spacing w:val="-2"/>
        </w:rPr>
        <w:t xml:space="preserve"> </w:t>
      </w:r>
      <w:r>
        <w:t>or</w:t>
      </w:r>
      <w:r>
        <w:rPr>
          <w:spacing w:val="-3"/>
        </w:rPr>
        <w:t xml:space="preserve"> </w:t>
      </w:r>
      <w:r>
        <w:t>supplies.</w:t>
      </w:r>
    </w:p>
    <w:p w14:paraId="0C9BA35D" w14:textId="77777777" w:rsidR="002B05B5" w:rsidRDefault="002B05B5">
      <w:pPr>
        <w:pStyle w:val="BodyText"/>
        <w:spacing w:before="11"/>
        <w:rPr>
          <w:sz w:val="21"/>
        </w:rPr>
      </w:pPr>
    </w:p>
    <w:p w14:paraId="49D6EF04" w14:textId="77777777" w:rsidR="002B05B5" w:rsidRDefault="0082344C">
      <w:pPr>
        <w:pStyle w:val="BodyText"/>
        <w:ind w:left="100" w:right="1720"/>
      </w:pPr>
      <w:r>
        <w:t>Common ownership means that a person or persons possess significant ownership</w:t>
      </w:r>
      <w:r>
        <w:rPr>
          <w:spacing w:val="-47"/>
        </w:rPr>
        <w:t xml:space="preserve"> </w:t>
      </w:r>
      <w:r>
        <w:t>or</w:t>
      </w:r>
      <w:r>
        <w:rPr>
          <w:spacing w:val="-1"/>
        </w:rPr>
        <w:t xml:space="preserve"> </w:t>
      </w:r>
      <w:r>
        <w:t>equity in</w:t>
      </w:r>
      <w:r>
        <w:rPr>
          <w:spacing w:val="-1"/>
        </w:rPr>
        <w:t xml:space="preserve"> </w:t>
      </w:r>
      <w:r>
        <w:t>the</w:t>
      </w:r>
      <w:r>
        <w:rPr>
          <w:spacing w:val="1"/>
        </w:rPr>
        <w:t xml:space="preserve"> </w:t>
      </w:r>
      <w:r>
        <w:t>facility</w:t>
      </w:r>
      <w:r>
        <w:rPr>
          <w:spacing w:val="-1"/>
        </w:rPr>
        <w:t xml:space="preserve"> </w:t>
      </w:r>
      <w:r>
        <w:t>and</w:t>
      </w:r>
      <w:r>
        <w:rPr>
          <w:spacing w:val="-3"/>
        </w:rPr>
        <w:t xml:space="preserve"> </w:t>
      </w:r>
      <w:r>
        <w:t>the</w:t>
      </w:r>
      <w:r>
        <w:rPr>
          <w:spacing w:val="-1"/>
        </w:rPr>
        <w:t xml:space="preserve"> </w:t>
      </w:r>
      <w:r>
        <w:t>institution</w:t>
      </w:r>
      <w:r>
        <w:rPr>
          <w:spacing w:val="-3"/>
        </w:rPr>
        <w:t xml:space="preserve"> </w:t>
      </w:r>
      <w:r>
        <w:t>or</w:t>
      </w:r>
      <w:r>
        <w:rPr>
          <w:spacing w:val="-2"/>
        </w:rPr>
        <w:t xml:space="preserve"> </w:t>
      </w:r>
      <w:r>
        <w:t>organization</w:t>
      </w:r>
      <w:r>
        <w:rPr>
          <w:spacing w:val="-2"/>
        </w:rPr>
        <w:t xml:space="preserve"> </w:t>
      </w:r>
      <w:r>
        <w:t>serving</w:t>
      </w:r>
      <w:r>
        <w:rPr>
          <w:spacing w:val="-1"/>
        </w:rPr>
        <w:t xml:space="preserve"> </w:t>
      </w:r>
      <w:r>
        <w:t>the</w:t>
      </w:r>
      <w:r>
        <w:rPr>
          <w:spacing w:val="-3"/>
        </w:rPr>
        <w:t xml:space="preserve"> </w:t>
      </w:r>
      <w:r>
        <w:t>provider.</w:t>
      </w:r>
    </w:p>
    <w:p w14:paraId="559C4A30" w14:textId="77777777" w:rsidR="002B05B5" w:rsidRDefault="002B05B5">
      <w:pPr>
        <w:pStyle w:val="BodyText"/>
        <w:spacing w:before="1"/>
      </w:pPr>
    </w:p>
    <w:p w14:paraId="67D6F631" w14:textId="77777777" w:rsidR="002B05B5" w:rsidRDefault="0082344C">
      <w:pPr>
        <w:pStyle w:val="BodyText"/>
        <w:ind w:left="100" w:right="740"/>
      </w:pPr>
      <w:r>
        <w:t>Control means that a person or an organization has power, directly or indirectly, to</w:t>
      </w:r>
      <w:r>
        <w:rPr>
          <w:spacing w:val="1"/>
        </w:rPr>
        <w:t xml:space="preserve"> </w:t>
      </w:r>
      <w:r>
        <w:t>significantly</w:t>
      </w:r>
      <w:r>
        <w:rPr>
          <w:spacing w:val="-1"/>
        </w:rPr>
        <w:t xml:space="preserve"> </w:t>
      </w:r>
      <w:r>
        <w:t>influence</w:t>
      </w:r>
      <w:r>
        <w:rPr>
          <w:spacing w:val="-2"/>
        </w:rPr>
        <w:t xml:space="preserve"> </w:t>
      </w:r>
      <w:r>
        <w:t>or</w:t>
      </w:r>
      <w:r>
        <w:rPr>
          <w:spacing w:val="-3"/>
        </w:rPr>
        <w:t xml:space="preserve"> </w:t>
      </w:r>
      <w:r>
        <w:t>direct</w:t>
      </w:r>
      <w:r>
        <w:rPr>
          <w:spacing w:val="-1"/>
        </w:rPr>
        <w:t xml:space="preserve"> </w:t>
      </w:r>
      <w:r>
        <w:t>the actions</w:t>
      </w:r>
      <w:r>
        <w:rPr>
          <w:spacing w:val="-3"/>
        </w:rPr>
        <w:t xml:space="preserve"> </w:t>
      </w:r>
      <w:r>
        <w:t>or policies</w:t>
      </w:r>
      <w:r>
        <w:rPr>
          <w:spacing w:val="-2"/>
        </w:rPr>
        <w:t xml:space="preserve"> </w:t>
      </w:r>
      <w:r>
        <w:t>of an</w:t>
      </w:r>
      <w:r>
        <w:rPr>
          <w:spacing w:val="-3"/>
        </w:rPr>
        <w:t xml:space="preserve"> </w:t>
      </w:r>
      <w:r>
        <w:t>organization</w:t>
      </w:r>
      <w:r>
        <w:rPr>
          <w:spacing w:val="-3"/>
        </w:rPr>
        <w:t xml:space="preserve"> </w:t>
      </w:r>
      <w:r>
        <w:t>or</w:t>
      </w:r>
      <w:r>
        <w:rPr>
          <w:spacing w:val="2"/>
        </w:rPr>
        <w:t xml:space="preserve"> </w:t>
      </w:r>
      <w:r>
        <w:t>institution.</w:t>
      </w:r>
    </w:p>
    <w:p w14:paraId="3CAF9F13" w14:textId="77777777" w:rsidR="002B05B5" w:rsidRDefault="002B05B5">
      <w:pPr>
        <w:pStyle w:val="BodyText"/>
        <w:spacing w:before="1"/>
      </w:pPr>
    </w:p>
    <w:p w14:paraId="38767D9C" w14:textId="77777777" w:rsidR="002B05B5" w:rsidRDefault="0082344C">
      <w:pPr>
        <w:pStyle w:val="BodyText"/>
        <w:ind w:left="100" w:right="733"/>
      </w:pPr>
      <w:r>
        <w:t>Where the facility obtains items of service, facilities, or supplies, from an organization, even</w:t>
      </w:r>
      <w:r>
        <w:rPr>
          <w:spacing w:val="1"/>
        </w:rPr>
        <w:t xml:space="preserve"> </w:t>
      </w:r>
      <w:r>
        <w:t>though it is a separate legal entity, and the organization is owned or controlled by the owners</w:t>
      </w:r>
      <w:r>
        <w:rPr>
          <w:spacing w:val="-47"/>
        </w:rPr>
        <w:t xml:space="preserve"> </w:t>
      </w:r>
      <w:r>
        <w:t>of</w:t>
      </w:r>
      <w:r>
        <w:rPr>
          <w:spacing w:val="-1"/>
        </w:rPr>
        <w:t xml:space="preserve"> </w:t>
      </w:r>
      <w:r>
        <w:t>the</w:t>
      </w:r>
      <w:r>
        <w:rPr>
          <w:spacing w:val="-2"/>
        </w:rPr>
        <w:t xml:space="preserve"> </w:t>
      </w:r>
      <w:r>
        <w:t>provider, in</w:t>
      </w:r>
      <w:r>
        <w:rPr>
          <w:spacing w:val="-4"/>
        </w:rPr>
        <w:t xml:space="preserve"> </w:t>
      </w:r>
      <w:r>
        <w:t>effect</w:t>
      </w:r>
      <w:r>
        <w:rPr>
          <w:spacing w:val="1"/>
        </w:rPr>
        <w:t xml:space="preserve"> </w:t>
      </w:r>
      <w:r>
        <w:t>the</w:t>
      </w:r>
      <w:r>
        <w:rPr>
          <w:spacing w:val="1"/>
        </w:rPr>
        <w:t xml:space="preserve"> </w:t>
      </w:r>
      <w:r>
        <w:t>items</w:t>
      </w:r>
      <w:r>
        <w:rPr>
          <w:spacing w:val="-2"/>
        </w:rPr>
        <w:t xml:space="preserve"> </w:t>
      </w:r>
      <w:r>
        <w:t>are</w:t>
      </w:r>
      <w:r>
        <w:rPr>
          <w:spacing w:val="-2"/>
        </w:rPr>
        <w:t xml:space="preserve"> </w:t>
      </w:r>
      <w:r>
        <w:t>obtained</w:t>
      </w:r>
      <w:r>
        <w:rPr>
          <w:spacing w:val="-1"/>
        </w:rPr>
        <w:t xml:space="preserve"> </w:t>
      </w:r>
      <w:r>
        <w:t>from</w:t>
      </w:r>
      <w:r>
        <w:rPr>
          <w:spacing w:val="1"/>
        </w:rPr>
        <w:t xml:space="preserve"> </w:t>
      </w:r>
      <w:r>
        <w:t>itself.</w:t>
      </w:r>
    </w:p>
    <w:p w14:paraId="34BD9E1E" w14:textId="77777777" w:rsidR="002B05B5" w:rsidRDefault="002B05B5">
      <w:pPr>
        <w:pStyle w:val="BodyText"/>
        <w:spacing w:before="11"/>
        <w:rPr>
          <w:sz w:val="21"/>
        </w:rPr>
      </w:pPr>
    </w:p>
    <w:p w14:paraId="6967B392" w14:textId="77777777" w:rsidR="002B05B5" w:rsidRDefault="0082344C">
      <w:pPr>
        <w:pStyle w:val="BodyText"/>
        <w:ind w:left="100" w:right="1026"/>
      </w:pPr>
      <w:r>
        <w:t>One example is a corporation building a facility and then leasing it to another corporation</w:t>
      </w:r>
      <w:r>
        <w:rPr>
          <w:spacing w:val="1"/>
        </w:rPr>
        <w:t xml:space="preserve"> </w:t>
      </w:r>
      <w:r>
        <w:t>controlled</w:t>
      </w:r>
      <w:r>
        <w:rPr>
          <w:spacing w:val="-1"/>
        </w:rPr>
        <w:t xml:space="preserve"> </w:t>
      </w:r>
      <w:r>
        <w:t>by</w:t>
      </w:r>
      <w:r>
        <w:rPr>
          <w:spacing w:val="-4"/>
        </w:rPr>
        <w:t xml:space="preserve"> </w:t>
      </w:r>
      <w:r>
        <w:t>the</w:t>
      </w:r>
      <w:r>
        <w:rPr>
          <w:spacing w:val="-3"/>
        </w:rPr>
        <w:t xml:space="preserve"> </w:t>
      </w:r>
      <w:r>
        <w:t>owner.</w:t>
      </w:r>
      <w:r>
        <w:rPr>
          <w:spacing w:val="-1"/>
        </w:rPr>
        <w:t xml:space="preserve"> </w:t>
      </w:r>
      <w:r>
        <w:t>Reimbursable</w:t>
      </w:r>
      <w:r>
        <w:rPr>
          <w:spacing w:val="-4"/>
        </w:rPr>
        <w:t xml:space="preserve"> </w:t>
      </w:r>
      <w:r>
        <w:t>cost should</w:t>
      </w:r>
      <w:r>
        <w:rPr>
          <w:spacing w:val="-2"/>
        </w:rPr>
        <w:t xml:space="preserve"> </w:t>
      </w:r>
      <w:r>
        <w:t>not</w:t>
      </w:r>
      <w:r>
        <w:rPr>
          <w:spacing w:val="-3"/>
        </w:rPr>
        <w:t xml:space="preserve"> </w:t>
      </w:r>
      <w:r>
        <w:t>exceed</w:t>
      </w:r>
      <w:r>
        <w:rPr>
          <w:spacing w:val="-2"/>
        </w:rPr>
        <w:t xml:space="preserve"> </w:t>
      </w:r>
      <w:r>
        <w:t>the costs</w:t>
      </w:r>
      <w:r>
        <w:rPr>
          <w:spacing w:val="-3"/>
        </w:rPr>
        <w:t xml:space="preserve"> </w:t>
      </w:r>
      <w:r>
        <w:t>for</w:t>
      </w:r>
      <w:r>
        <w:rPr>
          <w:spacing w:val="-4"/>
        </w:rPr>
        <w:t xml:space="preserve"> </w:t>
      </w:r>
      <w:r>
        <w:t>these items</w:t>
      </w:r>
      <w:r>
        <w:rPr>
          <w:spacing w:val="-4"/>
        </w:rPr>
        <w:t xml:space="preserve"> </w:t>
      </w:r>
      <w:r>
        <w:t>to</w:t>
      </w:r>
      <w:r>
        <w:rPr>
          <w:spacing w:val="-47"/>
        </w:rPr>
        <w:t xml:space="preserve"> </w:t>
      </w:r>
      <w:r>
        <w:t>the</w:t>
      </w:r>
      <w:r>
        <w:rPr>
          <w:spacing w:val="-1"/>
        </w:rPr>
        <w:t xml:space="preserve"> </w:t>
      </w:r>
      <w:r>
        <w:t>supplying</w:t>
      </w:r>
      <w:r>
        <w:rPr>
          <w:spacing w:val="-1"/>
        </w:rPr>
        <w:t xml:space="preserve"> </w:t>
      </w:r>
      <w:r>
        <w:t>organization.</w:t>
      </w:r>
    </w:p>
    <w:p w14:paraId="4A60DD9A" w14:textId="77777777" w:rsidR="002B05B5" w:rsidRDefault="002B05B5">
      <w:pPr>
        <w:sectPr w:rsidR="002B05B5">
          <w:headerReference w:type="default" r:id="rId31"/>
          <w:footerReference w:type="default" r:id="rId32"/>
          <w:pgSz w:w="12240" w:h="15840"/>
          <w:pgMar w:top="2060" w:right="1440" w:bottom="960" w:left="1580" w:header="1455" w:footer="766" w:gutter="0"/>
          <w:cols w:space="720"/>
        </w:sectPr>
      </w:pPr>
    </w:p>
    <w:p w14:paraId="01223690" w14:textId="77777777" w:rsidR="002B05B5" w:rsidRDefault="002B05B5">
      <w:pPr>
        <w:pStyle w:val="BodyText"/>
        <w:spacing w:before="8"/>
        <w:rPr>
          <w:sz w:val="17"/>
        </w:rPr>
      </w:pPr>
    </w:p>
    <w:p w14:paraId="1893EF15" w14:textId="77777777" w:rsidR="002B05B5" w:rsidRDefault="0082344C">
      <w:pPr>
        <w:pStyle w:val="BodyText"/>
        <w:spacing w:before="57"/>
        <w:ind w:left="100" w:right="620"/>
      </w:pPr>
      <w:r>
        <w:t>However, if the price in the open market for comparable services, facilities, or supplies is lower</w:t>
      </w:r>
      <w:r>
        <w:rPr>
          <w:spacing w:val="-47"/>
        </w:rPr>
        <w:t xml:space="preserve"> </w:t>
      </w:r>
      <w:r>
        <w:t>than</w:t>
      </w:r>
      <w:r>
        <w:rPr>
          <w:spacing w:val="-2"/>
        </w:rPr>
        <w:t xml:space="preserve"> </w:t>
      </w:r>
      <w:r>
        <w:t>the cost</w:t>
      </w:r>
      <w:r>
        <w:rPr>
          <w:spacing w:val="-3"/>
        </w:rPr>
        <w:t xml:space="preserve"> </w:t>
      </w:r>
      <w:r>
        <w:t>to the</w:t>
      </w:r>
      <w:r>
        <w:rPr>
          <w:spacing w:val="-3"/>
        </w:rPr>
        <w:t xml:space="preserve"> </w:t>
      </w:r>
      <w:r>
        <w:t>supplier,</w:t>
      </w:r>
      <w:r>
        <w:rPr>
          <w:spacing w:val="-1"/>
        </w:rPr>
        <w:t xml:space="preserve"> </w:t>
      </w:r>
      <w:r>
        <w:t>the</w:t>
      </w:r>
      <w:r>
        <w:rPr>
          <w:spacing w:val="-4"/>
        </w:rPr>
        <w:t xml:space="preserve"> </w:t>
      </w:r>
      <w:r>
        <w:t>allowable</w:t>
      </w:r>
      <w:r>
        <w:rPr>
          <w:spacing w:val="-3"/>
        </w:rPr>
        <w:t xml:space="preserve"> </w:t>
      </w:r>
      <w:r>
        <w:t>cost</w:t>
      </w:r>
      <w:r>
        <w:rPr>
          <w:spacing w:val="-1"/>
        </w:rPr>
        <w:t xml:space="preserve"> </w:t>
      </w:r>
      <w:r>
        <w:t>to the facility</w:t>
      </w:r>
      <w:r>
        <w:rPr>
          <w:spacing w:val="-1"/>
        </w:rPr>
        <w:t xml:space="preserve"> </w:t>
      </w:r>
      <w:r>
        <w:t>will</w:t>
      </w:r>
      <w:r>
        <w:rPr>
          <w:spacing w:val="-3"/>
        </w:rPr>
        <w:t xml:space="preserve"> </w:t>
      </w:r>
      <w:r>
        <w:t>not</w:t>
      </w:r>
      <w:r>
        <w:rPr>
          <w:spacing w:val="-3"/>
        </w:rPr>
        <w:t xml:space="preserve"> </w:t>
      </w:r>
      <w:r>
        <w:t>exceed</w:t>
      </w:r>
      <w:r>
        <w:rPr>
          <w:spacing w:val="-4"/>
        </w:rPr>
        <w:t xml:space="preserve"> </w:t>
      </w:r>
      <w:r>
        <w:t>the market</w:t>
      </w:r>
      <w:r>
        <w:rPr>
          <w:spacing w:val="-1"/>
        </w:rPr>
        <w:t xml:space="preserve"> </w:t>
      </w:r>
      <w:r>
        <w:t>price.</w:t>
      </w:r>
    </w:p>
    <w:p w14:paraId="7E47B804" w14:textId="77777777" w:rsidR="002B05B5" w:rsidRDefault="002B05B5">
      <w:pPr>
        <w:pStyle w:val="BodyText"/>
        <w:rPr>
          <w:sz w:val="21"/>
        </w:rPr>
      </w:pPr>
    </w:p>
    <w:p w14:paraId="206B706C" w14:textId="77777777" w:rsidR="002B05B5" w:rsidRDefault="0082344C">
      <w:pPr>
        <w:pStyle w:val="BodyText"/>
        <w:ind w:left="100" w:right="183"/>
      </w:pPr>
      <w:r>
        <w:t>Management fees are computed on the same basis as the owner-administrator’s salary, but the</w:t>
      </w:r>
      <w:r>
        <w:rPr>
          <w:spacing w:val="1"/>
        </w:rPr>
        <w:t xml:space="preserve"> </w:t>
      </w:r>
      <w:r>
        <w:t>amount</w:t>
      </w:r>
      <w:r>
        <w:rPr>
          <w:spacing w:val="-2"/>
        </w:rPr>
        <w:t xml:space="preserve"> </w:t>
      </w:r>
      <w:r>
        <w:t>paid</w:t>
      </w:r>
      <w:r>
        <w:rPr>
          <w:spacing w:val="-3"/>
        </w:rPr>
        <w:t xml:space="preserve"> </w:t>
      </w:r>
      <w:r>
        <w:t>the</w:t>
      </w:r>
      <w:r>
        <w:rPr>
          <w:spacing w:val="-3"/>
        </w:rPr>
        <w:t xml:space="preserve"> </w:t>
      </w:r>
      <w:r>
        <w:t>resident</w:t>
      </w:r>
      <w:r>
        <w:rPr>
          <w:spacing w:val="-3"/>
        </w:rPr>
        <w:t xml:space="preserve"> </w:t>
      </w:r>
      <w:r>
        <w:t>administrator</w:t>
      </w:r>
      <w:r>
        <w:rPr>
          <w:spacing w:val="-1"/>
        </w:rPr>
        <w:t xml:space="preserve"> </w:t>
      </w:r>
      <w:r>
        <w:t>is</w:t>
      </w:r>
      <w:r>
        <w:rPr>
          <w:spacing w:val="-4"/>
        </w:rPr>
        <w:t xml:space="preserve"> </w:t>
      </w:r>
      <w:r>
        <w:t>deducted.</w:t>
      </w:r>
      <w:r>
        <w:rPr>
          <w:spacing w:val="-2"/>
        </w:rPr>
        <w:t xml:space="preserve"> </w:t>
      </w:r>
      <w:r>
        <w:t>If</w:t>
      </w:r>
      <w:r>
        <w:rPr>
          <w:spacing w:val="-4"/>
        </w:rPr>
        <w:t xml:space="preserve"> </w:t>
      </w:r>
      <w:r>
        <w:t>the</w:t>
      </w:r>
      <w:r>
        <w:rPr>
          <w:spacing w:val="-1"/>
        </w:rPr>
        <w:t xml:space="preserve"> </w:t>
      </w:r>
      <w:r>
        <w:t>parent</w:t>
      </w:r>
      <w:r>
        <w:rPr>
          <w:spacing w:val="-1"/>
        </w:rPr>
        <w:t xml:space="preserve"> </w:t>
      </w:r>
      <w:r>
        <w:t>company</w:t>
      </w:r>
      <w:r>
        <w:rPr>
          <w:spacing w:val="-1"/>
        </w:rPr>
        <w:t xml:space="preserve"> </w:t>
      </w:r>
      <w:r>
        <w:t>can</w:t>
      </w:r>
      <w:r>
        <w:rPr>
          <w:spacing w:val="-4"/>
        </w:rPr>
        <w:t xml:space="preserve"> </w:t>
      </w:r>
      <w:r>
        <w:t>separately</w:t>
      </w:r>
      <w:r>
        <w:rPr>
          <w:spacing w:val="-1"/>
        </w:rPr>
        <w:t xml:space="preserve"> </w:t>
      </w:r>
      <w:r>
        <w:t>identify</w:t>
      </w:r>
      <w:r>
        <w:rPr>
          <w:spacing w:val="-47"/>
        </w:rPr>
        <w:t xml:space="preserve"> </w:t>
      </w:r>
      <w:r>
        <w:t>accounting</w:t>
      </w:r>
      <w:r>
        <w:rPr>
          <w:spacing w:val="-2"/>
        </w:rPr>
        <w:t xml:space="preserve"> </w:t>
      </w:r>
      <w:r>
        <w:t>costs, these</w:t>
      </w:r>
      <w:r>
        <w:rPr>
          <w:spacing w:val="-2"/>
        </w:rPr>
        <w:t xml:space="preserve"> </w:t>
      </w:r>
      <w:r>
        <w:t>costs</w:t>
      </w:r>
      <w:r>
        <w:rPr>
          <w:spacing w:val="1"/>
        </w:rPr>
        <w:t xml:space="preserve"> </w:t>
      </w:r>
      <w:r>
        <w:t>are</w:t>
      </w:r>
      <w:r>
        <w:rPr>
          <w:spacing w:val="-3"/>
        </w:rPr>
        <w:t xml:space="preserve"> </w:t>
      </w:r>
      <w:r>
        <w:t>allowed.</w:t>
      </w:r>
    </w:p>
    <w:p w14:paraId="54C49DF3" w14:textId="77777777" w:rsidR="002B05B5" w:rsidRDefault="002B05B5">
      <w:pPr>
        <w:pStyle w:val="BodyText"/>
        <w:spacing w:before="11"/>
        <w:rPr>
          <w:sz w:val="21"/>
        </w:rPr>
      </w:pPr>
    </w:p>
    <w:p w14:paraId="15EC4E65" w14:textId="77777777" w:rsidR="002B05B5" w:rsidRDefault="0082344C">
      <w:pPr>
        <w:pStyle w:val="BodyText"/>
        <w:ind w:left="100" w:right="386"/>
      </w:pPr>
      <w:r>
        <w:t>Expenses related to patient care which are incurred by a central office on behalf of the facility are</w:t>
      </w:r>
      <w:r>
        <w:rPr>
          <w:spacing w:val="-47"/>
        </w:rPr>
        <w:t xml:space="preserve"> </w:t>
      </w:r>
      <w:r>
        <w:t>allowable</w:t>
      </w:r>
      <w:r>
        <w:rPr>
          <w:spacing w:val="-3"/>
        </w:rPr>
        <w:t xml:space="preserve"> </w:t>
      </w:r>
      <w:r>
        <w:t>to</w:t>
      </w:r>
      <w:r>
        <w:rPr>
          <w:spacing w:val="1"/>
        </w:rPr>
        <w:t xml:space="preserve"> </w:t>
      </w:r>
      <w:r>
        <w:t>the</w:t>
      </w:r>
      <w:r>
        <w:rPr>
          <w:spacing w:val="-3"/>
        </w:rPr>
        <w:t xml:space="preserve"> </w:t>
      </w:r>
      <w:r>
        <w:t>extent</w:t>
      </w:r>
      <w:r>
        <w:rPr>
          <w:spacing w:val="-2"/>
        </w:rPr>
        <w:t xml:space="preserve"> </w:t>
      </w:r>
      <w:r>
        <w:t>that the</w:t>
      </w:r>
      <w:r>
        <w:rPr>
          <w:spacing w:val="-3"/>
        </w:rPr>
        <w:t xml:space="preserve"> </w:t>
      </w:r>
      <w:r>
        <w:t>cost would</w:t>
      </w:r>
      <w:r>
        <w:rPr>
          <w:spacing w:val="-1"/>
        </w:rPr>
        <w:t xml:space="preserve"> </w:t>
      </w:r>
      <w:r>
        <w:t>be</w:t>
      </w:r>
      <w:r>
        <w:rPr>
          <w:spacing w:val="-3"/>
        </w:rPr>
        <w:t xml:space="preserve"> </w:t>
      </w:r>
      <w:r>
        <w:t>allowed</w:t>
      </w:r>
      <w:r>
        <w:rPr>
          <w:spacing w:val="-1"/>
        </w:rPr>
        <w:t xml:space="preserve"> </w:t>
      </w:r>
      <w:r>
        <w:t>if paid</w:t>
      </w:r>
      <w:r>
        <w:rPr>
          <w:spacing w:val="-2"/>
        </w:rPr>
        <w:t xml:space="preserve"> </w:t>
      </w:r>
      <w:r>
        <w:t>directly by</w:t>
      </w:r>
      <w:r>
        <w:rPr>
          <w:spacing w:val="-2"/>
        </w:rPr>
        <w:t xml:space="preserve"> </w:t>
      </w:r>
      <w:r>
        <w:t>the</w:t>
      </w:r>
      <w:r>
        <w:rPr>
          <w:spacing w:val="-1"/>
        </w:rPr>
        <w:t xml:space="preserve"> </w:t>
      </w:r>
      <w:r>
        <w:t>facility.</w:t>
      </w:r>
    </w:p>
    <w:p w14:paraId="25882760" w14:textId="77777777" w:rsidR="002B05B5" w:rsidRDefault="002B05B5">
      <w:pPr>
        <w:pStyle w:val="BodyText"/>
        <w:spacing w:before="1"/>
      </w:pPr>
    </w:p>
    <w:p w14:paraId="735B4791" w14:textId="77777777" w:rsidR="002B05B5" w:rsidRDefault="0082344C">
      <w:pPr>
        <w:pStyle w:val="BodyText"/>
        <w:spacing w:before="1"/>
        <w:ind w:left="100" w:right="195"/>
      </w:pPr>
      <w:r>
        <w:t>Name of Related Entity (10) – Enter the name of each related party or organization using a separate</w:t>
      </w:r>
      <w:r>
        <w:rPr>
          <w:spacing w:val="-47"/>
        </w:rPr>
        <w:t xml:space="preserve"> </w:t>
      </w:r>
      <w:r>
        <w:t>line</w:t>
      </w:r>
      <w:r>
        <w:rPr>
          <w:spacing w:val="-1"/>
        </w:rPr>
        <w:t xml:space="preserve"> </w:t>
      </w:r>
      <w:r>
        <w:t>for</w:t>
      </w:r>
      <w:r>
        <w:rPr>
          <w:spacing w:val="-2"/>
        </w:rPr>
        <w:t xml:space="preserve"> </w:t>
      </w:r>
      <w:r>
        <w:t>each related</w:t>
      </w:r>
      <w:r>
        <w:rPr>
          <w:spacing w:val="-4"/>
        </w:rPr>
        <w:t xml:space="preserve"> </w:t>
      </w:r>
      <w:r>
        <w:t>party</w:t>
      </w:r>
      <w:r>
        <w:rPr>
          <w:spacing w:val="-2"/>
        </w:rPr>
        <w:t xml:space="preserve"> </w:t>
      </w:r>
      <w:r>
        <w:t>transaction.</w:t>
      </w:r>
    </w:p>
    <w:p w14:paraId="0FD580A3" w14:textId="77777777" w:rsidR="002B05B5" w:rsidRDefault="002B05B5">
      <w:pPr>
        <w:pStyle w:val="BodyText"/>
        <w:spacing w:before="2"/>
      </w:pPr>
    </w:p>
    <w:p w14:paraId="0CB4A38B" w14:textId="77777777" w:rsidR="002B05B5" w:rsidRDefault="0082344C">
      <w:pPr>
        <w:pStyle w:val="BodyText"/>
        <w:spacing w:line="237" w:lineRule="auto"/>
        <w:ind w:left="100" w:right="349"/>
      </w:pPr>
      <w:r>
        <w:t>Social Security Number or Employer Identification Number (11) – Enter the social security number</w:t>
      </w:r>
      <w:r>
        <w:rPr>
          <w:spacing w:val="-47"/>
        </w:rPr>
        <w:t xml:space="preserve"> </w:t>
      </w:r>
      <w:r>
        <w:t>of</w:t>
      </w:r>
      <w:r>
        <w:rPr>
          <w:spacing w:val="-1"/>
        </w:rPr>
        <w:t xml:space="preserve"> </w:t>
      </w:r>
      <w:r>
        <w:t>the</w:t>
      </w:r>
      <w:r>
        <w:rPr>
          <w:spacing w:val="-2"/>
        </w:rPr>
        <w:t xml:space="preserve"> </w:t>
      </w:r>
      <w:r>
        <w:t>individual</w:t>
      </w:r>
      <w:r>
        <w:rPr>
          <w:spacing w:val="-3"/>
        </w:rPr>
        <w:t xml:space="preserve"> </w:t>
      </w:r>
      <w:r>
        <w:t>or EIN</w:t>
      </w:r>
      <w:r>
        <w:rPr>
          <w:spacing w:val="-3"/>
        </w:rPr>
        <w:t xml:space="preserve"> </w:t>
      </w:r>
      <w:r>
        <w:t>of entity</w:t>
      </w:r>
      <w:r>
        <w:rPr>
          <w:spacing w:val="1"/>
        </w:rPr>
        <w:t xml:space="preserve"> </w:t>
      </w:r>
      <w:r>
        <w:t>receiving</w:t>
      </w:r>
      <w:r>
        <w:rPr>
          <w:spacing w:val="-1"/>
        </w:rPr>
        <w:t xml:space="preserve"> </w:t>
      </w:r>
      <w:r>
        <w:t>payment.</w:t>
      </w:r>
    </w:p>
    <w:p w14:paraId="08F2B310" w14:textId="77777777" w:rsidR="002B05B5" w:rsidRDefault="0082344C">
      <w:pPr>
        <w:pStyle w:val="Heading3"/>
        <w:spacing w:before="2"/>
        <w:ind w:right="360"/>
      </w:pPr>
      <w:r>
        <w:t>NOTE: For protection purposes Tax ID’s, once filled in, the cell will be colored black so it cannot</w:t>
      </w:r>
      <w:r>
        <w:rPr>
          <w:spacing w:val="1"/>
        </w:rPr>
        <w:t xml:space="preserve"> </w:t>
      </w:r>
      <w:r>
        <w:t>be</w:t>
      </w:r>
      <w:r>
        <w:rPr>
          <w:spacing w:val="-3"/>
        </w:rPr>
        <w:t xml:space="preserve"> </w:t>
      </w:r>
      <w:r>
        <w:t>printed.</w:t>
      </w:r>
      <w:r>
        <w:rPr>
          <w:spacing w:val="-2"/>
        </w:rPr>
        <w:t xml:space="preserve"> </w:t>
      </w:r>
      <w:r>
        <w:t>The</w:t>
      </w:r>
      <w:r>
        <w:rPr>
          <w:spacing w:val="-2"/>
        </w:rPr>
        <w:t xml:space="preserve"> </w:t>
      </w:r>
      <w:r>
        <w:t>reviewers</w:t>
      </w:r>
      <w:r>
        <w:rPr>
          <w:spacing w:val="-6"/>
        </w:rPr>
        <w:t xml:space="preserve"> </w:t>
      </w:r>
      <w:r>
        <w:t>will</w:t>
      </w:r>
      <w:r>
        <w:rPr>
          <w:spacing w:val="-1"/>
        </w:rPr>
        <w:t xml:space="preserve"> </w:t>
      </w:r>
      <w:r>
        <w:t>have</w:t>
      </w:r>
      <w:r>
        <w:rPr>
          <w:spacing w:val="-2"/>
        </w:rPr>
        <w:t xml:space="preserve"> </w:t>
      </w:r>
      <w:r>
        <w:t>access</w:t>
      </w:r>
      <w:r>
        <w:rPr>
          <w:spacing w:val="-4"/>
        </w:rPr>
        <w:t xml:space="preserve"> </w:t>
      </w:r>
      <w:r>
        <w:t>to</w:t>
      </w:r>
      <w:r>
        <w:rPr>
          <w:spacing w:val="-2"/>
        </w:rPr>
        <w:t xml:space="preserve"> </w:t>
      </w:r>
      <w:r>
        <w:t>the</w:t>
      </w:r>
      <w:r>
        <w:rPr>
          <w:spacing w:val="-4"/>
        </w:rPr>
        <w:t xml:space="preserve"> </w:t>
      </w:r>
      <w:r>
        <w:t>information.</w:t>
      </w:r>
      <w:r>
        <w:rPr>
          <w:spacing w:val="-3"/>
        </w:rPr>
        <w:t xml:space="preserve"> </w:t>
      </w:r>
      <w:r>
        <w:t>Do</w:t>
      </w:r>
      <w:r>
        <w:rPr>
          <w:spacing w:val="-2"/>
        </w:rPr>
        <w:t xml:space="preserve"> </w:t>
      </w:r>
      <w:r>
        <w:t>not</w:t>
      </w:r>
      <w:r>
        <w:rPr>
          <w:spacing w:val="-1"/>
        </w:rPr>
        <w:t xml:space="preserve"> </w:t>
      </w:r>
      <w:r>
        <w:t>change</w:t>
      </w:r>
      <w:r>
        <w:rPr>
          <w:spacing w:val="-3"/>
        </w:rPr>
        <w:t xml:space="preserve"> </w:t>
      </w:r>
      <w:r>
        <w:t>font</w:t>
      </w:r>
      <w:r>
        <w:rPr>
          <w:spacing w:val="-1"/>
        </w:rPr>
        <w:t xml:space="preserve"> </w:t>
      </w:r>
      <w:r>
        <w:t>or</w:t>
      </w:r>
      <w:r>
        <w:rPr>
          <w:spacing w:val="-1"/>
        </w:rPr>
        <w:t xml:space="preserve"> </w:t>
      </w:r>
      <w:r>
        <w:t>hand</w:t>
      </w:r>
      <w:r>
        <w:rPr>
          <w:spacing w:val="-3"/>
        </w:rPr>
        <w:t xml:space="preserve"> </w:t>
      </w:r>
      <w:r>
        <w:t>write</w:t>
      </w:r>
      <w:r>
        <w:rPr>
          <w:spacing w:val="-46"/>
        </w:rPr>
        <w:t xml:space="preserve"> </w:t>
      </w:r>
      <w:r>
        <w:t>the</w:t>
      </w:r>
      <w:r>
        <w:rPr>
          <w:spacing w:val="-2"/>
        </w:rPr>
        <w:t xml:space="preserve"> </w:t>
      </w:r>
      <w:r>
        <w:t>information.</w:t>
      </w:r>
    </w:p>
    <w:p w14:paraId="61CC1CB1" w14:textId="77777777" w:rsidR="002B05B5" w:rsidRDefault="002B05B5">
      <w:pPr>
        <w:pStyle w:val="BodyText"/>
        <w:spacing w:before="1"/>
        <w:rPr>
          <w:b/>
        </w:rPr>
      </w:pPr>
    </w:p>
    <w:p w14:paraId="6E758EC3" w14:textId="77777777" w:rsidR="002B05B5" w:rsidRDefault="0082344C">
      <w:pPr>
        <w:pStyle w:val="BodyText"/>
        <w:ind w:left="100" w:right="267"/>
      </w:pPr>
      <w:r>
        <w:t>Type of Service or Supply (12) – Enter a description of the service or supply provided by the related</w:t>
      </w:r>
      <w:r>
        <w:rPr>
          <w:spacing w:val="-47"/>
        </w:rPr>
        <w:t xml:space="preserve"> </w:t>
      </w:r>
      <w:r>
        <w:t>party</w:t>
      </w:r>
      <w:r>
        <w:rPr>
          <w:spacing w:val="-3"/>
        </w:rPr>
        <w:t xml:space="preserve"> </w:t>
      </w:r>
      <w:r>
        <w:t>or</w:t>
      </w:r>
      <w:r>
        <w:rPr>
          <w:spacing w:val="-2"/>
        </w:rPr>
        <w:t xml:space="preserve"> </w:t>
      </w:r>
      <w:r>
        <w:t>organization</w:t>
      </w:r>
      <w:r>
        <w:rPr>
          <w:spacing w:val="-1"/>
        </w:rPr>
        <w:t xml:space="preserve"> </w:t>
      </w:r>
      <w:r>
        <w:t>for</w:t>
      </w:r>
      <w:r>
        <w:rPr>
          <w:spacing w:val="-2"/>
        </w:rPr>
        <w:t xml:space="preserve"> </w:t>
      </w:r>
      <w:r>
        <w:t>each related party</w:t>
      </w:r>
      <w:r>
        <w:rPr>
          <w:spacing w:val="-2"/>
        </w:rPr>
        <w:t xml:space="preserve"> </w:t>
      </w:r>
      <w:r>
        <w:t>transaction.</w:t>
      </w:r>
    </w:p>
    <w:p w14:paraId="2EF2AE3A" w14:textId="77777777" w:rsidR="002B05B5" w:rsidRDefault="002B05B5">
      <w:pPr>
        <w:pStyle w:val="BodyText"/>
      </w:pPr>
    </w:p>
    <w:p w14:paraId="2F12A364" w14:textId="77777777" w:rsidR="002B05B5" w:rsidRDefault="0082344C">
      <w:pPr>
        <w:pStyle w:val="BodyText"/>
        <w:ind w:left="100" w:right="755"/>
      </w:pPr>
      <w:r>
        <w:t>Type of Party (13) – – Choose the number from the dropdown corresponding to the nature of</w:t>
      </w:r>
      <w:r>
        <w:rPr>
          <w:spacing w:val="-47"/>
        </w:rPr>
        <w:t xml:space="preserve"> </w:t>
      </w:r>
      <w:r>
        <w:t>entity’s</w:t>
      </w:r>
      <w:r>
        <w:rPr>
          <w:spacing w:val="-1"/>
        </w:rPr>
        <w:t xml:space="preserve"> </w:t>
      </w:r>
      <w:r>
        <w:t>relationship:</w:t>
      </w:r>
    </w:p>
    <w:p w14:paraId="7912EF45" w14:textId="77777777" w:rsidR="002B05B5" w:rsidRDefault="0082344C">
      <w:pPr>
        <w:pStyle w:val="ListParagraph"/>
        <w:numPr>
          <w:ilvl w:val="0"/>
          <w:numId w:val="2"/>
        </w:numPr>
        <w:tabs>
          <w:tab w:val="left" w:pos="624"/>
        </w:tabs>
        <w:spacing w:line="267" w:lineRule="exact"/>
      </w:pPr>
      <w:r>
        <w:t>–</w:t>
      </w:r>
      <w:r>
        <w:rPr>
          <w:spacing w:val="-2"/>
        </w:rPr>
        <w:t xml:space="preserve"> </w:t>
      </w:r>
      <w:r>
        <w:t>Owner</w:t>
      </w:r>
    </w:p>
    <w:p w14:paraId="66720FE4" w14:textId="77777777" w:rsidR="002B05B5" w:rsidRDefault="0082344C">
      <w:pPr>
        <w:pStyle w:val="ListParagraph"/>
        <w:numPr>
          <w:ilvl w:val="0"/>
          <w:numId w:val="2"/>
        </w:numPr>
        <w:tabs>
          <w:tab w:val="left" w:pos="624"/>
        </w:tabs>
        <w:spacing w:before="1"/>
      </w:pPr>
      <w:r>
        <w:t>–</w:t>
      </w:r>
      <w:r>
        <w:rPr>
          <w:spacing w:val="-2"/>
        </w:rPr>
        <w:t xml:space="preserve"> </w:t>
      </w:r>
      <w:r>
        <w:t>Board</w:t>
      </w:r>
      <w:r>
        <w:rPr>
          <w:spacing w:val="-3"/>
        </w:rPr>
        <w:t xml:space="preserve"> </w:t>
      </w:r>
      <w:r>
        <w:t>member</w:t>
      </w:r>
    </w:p>
    <w:p w14:paraId="40D89856" w14:textId="77777777" w:rsidR="002B05B5" w:rsidRDefault="0082344C">
      <w:pPr>
        <w:pStyle w:val="ListParagraph"/>
        <w:numPr>
          <w:ilvl w:val="0"/>
          <w:numId w:val="2"/>
        </w:numPr>
        <w:tabs>
          <w:tab w:val="left" w:pos="624"/>
        </w:tabs>
        <w:ind w:left="460" w:right="5769" w:firstLine="0"/>
      </w:pPr>
      <w:r>
        <w:t>– Related Party (defined above)</w:t>
      </w:r>
      <w:r>
        <w:rPr>
          <w:spacing w:val="-47"/>
        </w:rPr>
        <w:t xml:space="preserve"> </w:t>
      </w:r>
      <w:r>
        <w:t>4 –</w:t>
      </w:r>
      <w:r>
        <w:rPr>
          <w:spacing w:val="-2"/>
        </w:rPr>
        <w:t xml:space="preserve"> </w:t>
      </w:r>
      <w:r>
        <w:t>Related Vendor</w:t>
      </w:r>
    </w:p>
    <w:p w14:paraId="5058F468" w14:textId="77777777" w:rsidR="002B05B5" w:rsidRDefault="002B05B5">
      <w:pPr>
        <w:pStyle w:val="BodyText"/>
        <w:rPr>
          <w:sz w:val="23"/>
        </w:rPr>
      </w:pPr>
    </w:p>
    <w:p w14:paraId="7FA51976" w14:textId="77777777" w:rsidR="002B05B5" w:rsidRDefault="0082344C">
      <w:pPr>
        <w:pStyle w:val="BodyText"/>
        <w:spacing w:before="1"/>
        <w:ind w:left="100" w:right="295"/>
      </w:pPr>
      <w:r>
        <w:t>Amount of Related Party Expense (14) - Enter the amount of expense incurred by the related party</w:t>
      </w:r>
      <w:r>
        <w:rPr>
          <w:spacing w:val="-47"/>
        </w:rPr>
        <w:t xml:space="preserve"> </w:t>
      </w:r>
      <w:r>
        <w:t>performing the service or supply for each related party transaction. (See Schedule G-2 for</w:t>
      </w:r>
      <w:r>
        <w:rPr>
          <w:spacing w:val="1"/>
        </w:rPr>
        <w:t xml:space="preserve"> </w:t>
      </w:r>
      <w:r>
        <w:t>calculation</w:t>
      </w:r>
      <w:r>
        <w:rPr>
          <w:spacing w:val="-4"/>
        </w:rPr>
        <w:t xml:space="preserve"> </w:t>
      </w:r>
      <w:r>
        <w:t>of allowable</w:t>
      </w:r>
      <w:r>
        <w:rPr>
          <w:spacing w:val="1"/>
        </w:rPr>
        <w:t xml:space="preserve"> </w:t>
      </w:r>
      <w:r>
        <w:t>costs for related</w:t>
      </w:r>
      <w:r>
        <w:rPr>
          <w:spacing w:val="-1"/>
        </w:rPr>
        <w:t xml:space="preserve"> </w:t>
      </w:r>
      <w:r>
        <w:t>party rental</w:t>
      </w:r>
      <w:r>
        <w:rPr>
          <w:spacing w:val="-3"/>
        </w:rPr>
        <w:t xml:space="preserve"> </w:t>
      </w:r>
      <w:r>
        <w:t>transactions)</w:t>
      </w:r>
    </w:p>
    <w:p w14:paraId="7BCEC258" w14:textId="77777777" w:rsidR="002B05B5" w:rsidRDefault="002B05B5">
      <w:pPr>
        <w:pStyle w:val="BodyText"/>
        <w:spacing w:before="2"/>
      </w:pPr>
    </w:p>
    <w:p w14:paraId="46029B2F" w14:textId="77777777" w:rsidR="002B05B5" w:rsidRDefault="0082344C">
      <w:pPr>
        <w:pStyle w:val="BodyText"/>
        <w:spacing w:before="1" w:line="237" w:lineRule="auto"/>
        <w:ind w:left="100" w:right="287"/>
      </w:pPr>
      <w:r>
        <w:t>Amount Paid by Facility (15) - Enter the amount paid by the facility to the related party for services</w:t>
      </w:r>
      <w:r>
        <w:rPr>
          <w:spacing w:val="-47"/>
        </w:rPr>
        <w:t xml:space="preserve"> </w:t>
      </w:r>
      <w:r>
        <w:t>or supplies.</w:t>
      </w:r>
    </w:p>
    <w:p w14:paraId="6D084598" w14:textId="77777777" w:rsidR="002B05B5" w:rsidRDefault="002B05B5">
      <w:pPr>
        <w:pStyle w:val="BodyText"/>
        <w:spacing w:before="2"/>
      </w:pPr>
    </w:p>
    <w:p w14:paraId="7162CB28" w14:textId="77777777" w:rsidR="002B05B5" w:rsidRDefault="0082344C">
      <w:pPr>
        <w:pStyle w:val="BodyText"/>
        <w:ind w:left="100" w:right="566"/>
        <w:jc w:val="both"/>
      </w:pPr>
      <w:r>
        <w:t>Has Cost Been Adjusted to Lower of column 14 or 15 (16) – Indicate if the submitted cost report</w:t>
      </w:r>
      <w:r>
        <w:rPr>
          <w:spacing w:val="-47"/>
        </w:rPr>
        <w:t xml:space="preserve"> </w:t>
      </w:r>
      <w:r>
        <w:t>includes adjustments to reduce payments to the lower of the cost of the related party or actual</w:t>
      </w:r>
      <w:r>
        <w:rPr>
          <w:spacing w:val="-47"/>
        </w:rPr>
        <w:t xml:space="preserve"> </w:t>
      </w:r>
      <w:r>
        <w:t>payments.</w:t>
      </w:r>
    </w:p>
    <w:p w14:paraId="7618AFF2" w14:textId="77777777" w:rsidR="002B05B5" w:rsidRDefault="002B05B5">
      <w:pPr>
        <w:jc w:val="both"/>
        <w:sectPr w:rsidR="002B05B5">
          <w:pgSz w:w="12240" w:h="15840"/>
          <w:pgMar w:top="2060" w:right="1440" w:bottom="960" w:left="1580" w:header="1455" w:footer="766" w:gutter="0"/>
          <w:cols w:space="720"/>
        </w:sectPr>
      </w:pPr>
    </w:p>
    <w:p w14:paraId="2C22BED7" w14:textId="77777777" w:rsidR="002B05B5" w:rsidRDefault="002B05B5">
      <w:pPr>
        <w:pStyle w:val="BodyText"/>
        <w:spacing w:before="8"/>
        <w:rPr>
          <w:sz w:val="17"/>
        </w:rPr>
      </w:pPr>
    </w:p>
    <w:p w14:paraId="4C00158C" w14:textId="77777777" w:rsidR="002B05B5" w:rsidRDefault="0082344C">
      <w:pPr>
        <w:pStyle w:val="BodyText"/>
        <w:spacing w:before="57"/>
        <w:ind w:left="100" w:right="650"/>
      </w:pPr>
      <w:r>
        <w:t>Do you have an exception to provide the type of service (17) – Enter if the facility has obtained</w:t>
      </w:r>
      <w:r>
        <w:rPr>
          <w:spacing w:val="-47"/>
        </w:rPr>
        <w:t xml:space="preserve"> </w:t>
      </w:r>
      <w:r>
        <w:t>an</w:t>
      </w:r>
      <w:r>
        <w:rPr>
          <w:spacing w:val="-2"/>
        </w:rPr>
        <w:t xml:space="preserve"> </w:t>
      </w:r>
      <w:r>
        <w:t>exception</w:t>
      </w:r>
      <w:r>
        <w:rPr>
          <w:spacing w:val="-3"/>
        </w:rPr>
        <w:t xml:space="preserve"> </w:t>
      </w:r>
      <w:r>
        <w:t>to</w:t>
      </w:r>
      <w:r>
        <w:rPr>
          <w:spacing w:val="-1"/>
        </w:rPr>
        <w:t xml:space="preserve"> </w:t>
      </w:r>
      <w:r>
        <w:t>policy to</w:t>
      </w:r>
      <w:r>
        <w:rPr>
          <w:spacing w:val="1"/>
        </w:rPr>
        <w:t xml:space="preserve"> </w:t>
      </w:r>
      <w:r>
        <w:t>not limit</w:t>
      </w:r>
      <w:r>
        <w:rPr>
          <w:spacing w:val="-1"/>
        </w:rPr>
        <w:t xml:space="preserve"> </w:t>
      </w:r>
      <w:r>
        <w:t>payments</w:t>
      </w:r>
      <w:r>
        <w:rPr>
          <w:spacing w:val="-2"/>
        </w:rPr>
        <w:t xml:space="preserve"> </w:t>
      </w:r>
      <w:r>
        <w:t>made</w:t>
      </w:r>
      <w:r>
        <w:rPr>
          <w:spacing w:val="1"/>
        </w:rPr>
        <w:t xml:space="preserve"> </w:t>
      </w:r>
      <w:r>
        <w:t>to</w:t>
      </w:r>
      <w:r>
        <w:rPr>
          <w:spacing w:val="-1"/>
        </w:rPr>
        <w:t xml:space="preserve"> </w:t>
      </w:r>
      <w:r>
        <w:t>a related party.</w:t>
      </w:r>
    </w:p>
    <w:p w14:paraId="3A4774BA" w14:textId="77777777" w:rsidR="002B05B5" w:rsidRDefault="002B05B5">
      <w:pPr>
        <w:pStyle w:val="BodyText"/>
      </w:pPr>
    </w:p>
    <w:p w14:paraId="6255C761" w14:textId="77777777" w:rsidR="002B05B5" w:rsidRDefault="0082344C">
      <w:pPr>
        <w:pStyle w:val="BodyText"/>
        <w:ind w:left="100" w:right="774"/>
      </w:pPr>
      <w:r>
        <w:t>An exception to the lower of cost or payment may be provided if the facility demonstrates by</w:t>
      </w:r>
      <w:r>
        <w:rPr>
          <w:spacing w:val="-48"/>
        </w:rPr>
        <w:t xml:space="preserve"> </w:t>
      </w:r>
      <w:r>
        <w:t>convincing</w:t>
      </w:r>
      <w:r>
        <w:rPr>
          <w:spacing w:val="-3"/>
        </w:rPr>
        <w:t xml:space="preserve"> </w:t>
      </w:r>
      <w:r>
        <w:t>evidence:</w:t>
      </w:r>
    </w:p>
    <w:p w14:paraId="0FCEBCD7" w14:textId="77777777" w:rsidR="002B05B5" w:rsidRDefault="002B05B5">
      <w:pPr>
        <w:pStyle w:val="BodyText"/>
        <w:spacing w:before="11"/>
        <w:rPr>
          <w:sz w:val="21"/>
        </w:rPr>
      </w:pPr>
    </w:p>
    <w:p w14:paraId="092F4D77" w14:textId="77777777" w:rsidR="002B05B5" w:rsidRDefault="0082344C">
      <w:pPr>
        <w:pStyle w:val="ListParagraph"/>
        <w:numPr>
          <w:ilvl w:val="1"/>
          <w:numId w:val="3"/>
        </w:numPr>
        <w:tabs>
          <w:tab w:val="left" w:pos="821"/>
        </w:tabs>
        <w:ind w:hanging="361"/>
      </w:pPr>
      <w:r>
        <w:rPr>
          <w:spacing w:val="-1"/>
        </w:rPr>
        <w:t>That</w:t>
      </w:r>
      <w:r>
        <w:t xml:space="preserve"> </w:t>
      </w:r>
      <w:r>
        <w:rPr>
          <w:spacing w:val="-1"/>
        </w:rPr>
        <w:t>the supplying</w:t>
      </w:r>
      <w:r>
        <w:t xml:space="preserve"> organization is</w:t>
      </w:r>
      <w:r>
        <w:rPr>
          <w:spacing w:val="-1"/>
        </w:rPr>
        <w:t xml:space="preserve"> </w:t>
      </w:r>
      <w:r>
        <w:t>a</w:t>
      </w:r>
      <w:r>
        <w:rPr>
          <w:spacing w:val="1"/>
        </w:rPr>
        <w:t xml:space="preserve"> </w:t>
      </w:r>
      <w:r>
        <w:t>bona</w:t>
      </w:r>
      <w:r>
        <w:rPr>
          <w:spacing w:val="-3"/>
        </w:rPr>
        <w:t xml:space="preserve"> </w:t>
      </w:r>
      <w:r>
        <w:t>vide</w:t>
      </w:r>
      <w:r>
        <w:rPr>
          <w:spacing w:val="-1"/>
        </w:rPr>
        <w:t xml:space="preserve"> </w:t>
      </w:r>
      <w:r>
        <w:t>separate</w:t>
      </w:r>
      <w:r>
        <w:rPr>
          <w:spacing w:val="-13"/>
        </w:rPr>
        <w:t xml:space="preserve"> </w:t>
      </w:r>
      <w:r>
        <w:t>organization.</w:t>
      </w:r>
    </w:p>
    <w:p w14:paraId="76BB7B09" w14:textId="77777777" w:rsidR="002B05B5" w:rsidRDefault="0082344C">
      <w:pPr>
        <w:pStyle w:val="ListParagraph"/>
        <w:numPr>
          <w:ilvl w:val="1"/>
          <w:numId w:val="3"/>
        </w:numPr>
        <w:tabs>
          <w:tab w:val="left" w:pos="821"/>
        </w:tabs>
        <w:spacing w:before="1"/>
        <w:ind w:right="1605"/>
      </w:pPr>
      <w:r>
        <w:t>That a substantial part of its business activity of the type carried on with the</w:t>
      </w:r>
      <w:r>
        <w:rPr>
          <w:spacing w:val="-47"/>
        </w:rPr>
        <w:t xml:space="preserve"> </w:t>
      </w:r>
      <w:r>
        <w:t>facility</w:t>
      </w:r>
      <w:r>
        <w:rPr>
          <w:spacing w:val="-1"/>
        </w:rPr>
        <w:t xml:space="preserve"> </w:t>
      </w:r>
      <w:r>
        <w:t>is</w:t>
      </w:r>
      <w:r>
        <w:rPr>
          <w:spacing w:val="-2"/>
        </w:rPr>
        <w:t xml:space="preserve"> </w:t>
      </w:r>
      <w:r>
        <w:t>transacted</w:t>
      </w:r>
      <w:r>
        <w:rPr>
          <w:spacing w:val="-3"/>
        </w:rPr>
        <w:t xml:space="preserve"> </w:t>
      </w:r>
      <w:r>
        <w:t>with</w:t>
      </w:r>
      <w:r>
        <w:rPr>
          <w:spacing w:val="-2"/>
        </w:rPr>
        <w:t xml:space="preserve"> </w:t>
      </w:r>
      <w:r>
        <w:t>others than</w:t>
      </w:r>
      <w:r>
        <w:rPr>
          <w:spacing w:val="-3"/>
        </w:rPr>
        <w:t xml:space="preserve"> </w:t>
      </w:r>
      <w:r>
        <w:t>the</w:t>
      </w:r>
      <w:r>
        <w:rPr>
          <w:spacing w:val="-3"/>
        </w:rPr>
        <w:t xml:space="preserve"> </w:t>
      </w:r>
      <w:r>
        <w:t>facility.</w:t>
      </w:r>
    </w:p>
    <w:p w14:paraId="116BF9F0" w14:textId="77777777" w:rsidR="002B05B5" w:rsidRDefault="0082344C">
      <w:pPr>
        <w:pStyle w:val="ListParagraph"/>
        <w:numPr>
          <w:ilvl w:val="1"/>
          <w:numId w:val="3"/>
        </w:numPr>
        <w:tabs>
          <w:tab w:val="left" w:pos="821"/>
        </w:tabs>
        <w:ind w:right="1394"/>
      </w:pPr>
      <w:r>
        <w:t>That there is an open, competitive market for the type of services, facilities, or</w:t>
      </w:r>
      <w:r>
        <w:rPr>
          <w:spacing w:val="-47"/>
        </w:rPr>
        <w:t xml:space="preserve"> </w:t>
      </w:r>
      <w:r>
        <w:t>supplies furnished by the</w:t>
      </w:r>
      <w:r>
        <w:rPr>
          <w:spacing w:val="-9"/>
        </w:rPr>
        <w:t xml:space="preserve"> </w:t>
      </w:r>
      <w:r>
        <w:t>organization.</w:t>
      </w:r>
    </w:p>
    <w:p w14:paraId="766034CA" w14:textId="77777777" w:rsidR="002B05B5" w:rsidRDefault="0082344C">
      <w:pPr>
        <w:pStyle w:val="ListParagraph"/>
        <w:numPr>
          <w:ilvl w:val="1"/>
          <w:numId w:val="3"/>
        </w:numPr>
        <w:tabs>
          <w:tab w:val="left" w:pos="821"/>
        </w:tabs>
        <w:ind w:right="889"/>
      </w:pPr>
      <w:r>
        <w:t>That the services, facilities, or supplies are those which commonly are obtained by</w:t>
      </w:r>
      <w:r>
        <w:rPr>
          <w:spacing w:val="1"/>
        </w:rPr>
        <w:t xml:space="preserve"> </w:t>
      </w:r>
      <w:r>
        <w:t>institutions such as the facility from other organizations and are not a basic element</w:t>
      </w:r>
      <w:r>
        <w:rPr>
          <w:spacing w:val="-47"/>
        </w:rPr>
        <w:t xml:space="preserve"> </w:t>
      </w:r>
      <w:r>
        <w:t>of</w:t>
      </w:r>
      <w:r>
        <w:rPr>
          <w:spacing w:val="-1"/>
        </w:rPr>
        <w:t xml:space="preserve"> </w:t>
      </w:r>
      <w:r>
        <w:t>patient</w:t>
      </w:r>
      <w:r>
        <w:rPr>
          <w:spacing w:val="-1"/>
        </w:rPr>
        <w:t xml:space="preserve"> </w:t>
      </w:r>
      <w:r>
        <w:t>care</w:t>
      </w:r>
      <w:r>
        <w:rPr>
          <w:spacing w:val="-2"/>
        </w:rPr>
        <w:t xml:space="preserve"> </w:t>
      </w:r>
      <w:r>
        <w:t>originally</w:t>
      </w:r>
      <w:r>
        <w:rPr>
          <w:spacing w:val="-1"/>
        </w:rPr>
        <w:t xml:space="preserve"> </w:t>
      </w:r>
      <w:r>
        <w:t>furnished</w:t>
      </w:r>
      <w:r>
        <w:rPr>
          <w:spacing w:val="-1"/>
        </w:rPr>
        <w:t xml:space="preserve"> </w:t>
      </w:r>
      <w:r>
        <w:t>directly to patients</w:t>
      </w:r>
      <w:r>
        <w:rPr>
          <w:spacing w:val="-3"/>
        </w:rPr>
        <w:t xml:space="preserve"> </w:t>
      </w:r>
      <w:r>
        <w:t>by such</w:t>
      </w:r>
      <w:r>
        <w:rPr>
          <w:spacing w:val="-2"/>
        </w:rPr>
        <w:t xml:space="preserve"> </w:t>
      </w:r>
      <w:r>
        <w:t>institutions.</w:t>
      </w:r>
    </w:p>
    <w:p w14:paraId="63D629F5" w14:textId="77777777" w:rsidR="002B05B5" w:rsidRDefault="0082344C">
      <w:pPr>
        <w:pStyle w:val="ListParagraph"/>
        <w:numPr>
          <w:ilvl w:val="1"/>
          <w:numId w:val="3"/>
        </w:numPr>
        <w:tabs>
          <w:tab w:val="left" w:pos="821"/>
        </w:tabs>
        <w:ind w:right="874"/>
      </w:pPr>
      <w:r>
        <w:t>That the charge of the facility is in line with the charge for such services, facilities, or</w:t>
      </w:r>
      <w:r>
        <w:rPr>
          <w:spacing w:val="-47"/>
        </w:rPr>
        <w:t xml:space="preserve"> </w:t>
      </w:r>
      <w:r>
        <w:t>supplies in the open market and no more than the charge made under comparable</w:t>
      </w:r>
      <w:r>
        <w:rPr>
          <w:spacing w:val="1"/>
        </w:rPr>
        <w:t xml:space="preserve"> </w:t>
      </w:r>
      <w:r>
        <w:rPr>
          <w:spacing w:val="-1"/>
        </w:rPr>
        <w:t>circumstances</w:t>
      </w:r>
      <w:r>
        <w:rPr>
          <w:spacing w:val="-2"/>
        </w:rPr>
        <w:t xml:space="preserve"> </w:t>
      </w:r>
      <w:r>
        <w:rPr>
          <w:spacing w:val="-1"/>
        </w:rPr>
        <w:t>to</w:t>
      </w:r>
      <w:r>
        <w:t xml:space="preserve"> </w:t>
      </w:r>
      <w:r>
        <w:rPr>
          <w:spacing w:val="-1"/>
        </w:rPr>
        <w:t>others</w:t>
      </w:r>
      <w:r>
        <w:t xml:space="preserve"> by</w:t>
      </w:r>
      <w:r>
        <w:rPr>
          <w:spacing w:val="-1"/>
        </w:rPr>
        <w:t xml:space="preserve"> </w:t>
      </w:r>
      <w:r>
        <w:t>the organization</w:t>
      </w:r>
      <w:r>
        <w:rPr>
          <w:spacing w:val="-1"/>
        </w:rPr>
        <w:t xml:space="preserve"> </w:t>
      </w:r>
      <w:r>
        <w:t>for</w:t>
      </w:r>
      <w:r>
        <w:rPr>
          <w:spacing w:val="1"/>
        </w:rPr>
        <w:t xml:space="preserve"> </w:t>
      </w:r>
      <w:r>
        <w:t>such</w:t>
      </w:r>
      <w:r>
        <w:rPr>
          <w:spacing w:val="-3"/>
        </w:rPr>
        <w:t xml:space="preserve"> </w:t>
      </w:r>
      <w:r>
        <w:t>services,</w:t>
      </w:r>
      <w:r>
        <w:rPr>
          <w:spacing w:val="1"/>
        </w:rPr>
        <w:t xml:space="preserve"> </w:t>
      </w:r>
      <w:r>
        <w:t>facilities,</w:t>
      </w:r>
      <w:r>
        <w:rPr>
          <w:spacing w:val="-2"/>
        </w:rPr>
        <w:t xml:space="preserve"> </w:t>
      </w:r>
      <w:r>
        <w:t>or</w:t>
      </w:r>
      <w:r>
        <w:rPr>
          <w:spacing w:val="-16"/>
        </w:rPr>
        <w:t xml:space="preserve"> </w:t>
      </w:r>
      <w:r>
        <w:t>supplies.</w:t>
      </w:r>
    </w:p>
    <w:p w14:paraId="2A149085" w14:textId="77777777" w:rsidR="002B05B5" w:rsidRDefault="002B05B5">
      <w:pPr>
        <w:pStyle w:val="BodyText"/>
        <w:spacing w:before="1"/>
      </w:pPr>
    </w:p>
    <w:p w14:paraId="71F90319" w14:textId="77777777" w:rsidR="002B05B5" w:rsidRDefault="0082344C">
      <w:pPr>
        <w:pStyle w:val="BodyText"/>
        <w:ind w:left="100"/>
      </w:pPr>
      <w:r>
        <w:t>In</w:t>
      </w:r>
      <w:r>
        <w:rPr>
          <w:spacing w:val="-2"/>
        </w:rPr>
        <w:t xml:space="preserve"> </w:t>
      </w:r>
      <w:r>
        <w:t>such</w:t>
      </w:r>
      <w:r>
        <w:rPr>
          <w:spacing w:val="-2"/>
        </w:rPr>
        <w:t xml:space="preserve"> </w:t>
      </w:r>
      <w:r>
        <w:t>cases,</w:t>
      </w:r>
      <w:r>
        <w:rPr>
          <w:spacing w:val="-3"/>
        </w:rPr>
        <w:t xml:space="preserve"> </w:t>
      </w:r>
      <w:r>
        <w:t>the</w:t>
      </w:r>
      <w:r>
        <w:rPr>
          <w:spacing w:val="-3"/>
        </w:rPr>
        <w:t xml:space="preserve"> </w:t>
      </w:r>
      <w:r>
        <w:t>charges</w:t>
      </w:r>
      <w:r>
        <w:rPr>
          <w:spacing w:val="-2"/>
        </w:rPr>
        <w:t xml:space="preserve"> </w:t>
      </w:r>
      <w:r>
        <w:t>by</w:t>
      </w:r>
      <w:r>
        <w:rPr>
          <w:spacing w:val="-1"/>
        </w:rPr>
        <w:t xml:space="preserve"> </w:t>
      </w:r>
      <w:r>
        <w:t>the</w:t>
      </w:r>
      <w:r>
        <w:rPr>
          <w:spacing w:val="-3"/>
        </w:rPr>
        <w:t xml:space="preserve"> </w:t>
      </w:r>
      <w:r>
        <w:t>supplier</w:t>
      </w:r>
      <w:r>
        <w:rPr>
          <w:spacing w:val="-1"/>
        </w:rPr>
        <w:t xml:space="preserve"> </w:t>
      </w:r>
      <w:r>
        <w:t>for</w:t>
      </w:r>
      <w:r>
        <w:rPr>
          <w:spacing w:val="-4"/>
        </w:rPr>
        <w:t xml:space="preserve"> </w:t>
      </w:r>
      <w:r>
        <w:t>the</w:t>
      </w:r>
      <w:r>
        <w:rPr>
          <w:spacing w:val="-2"/>
        </w:rPr>
        <w:t xml:space="preserve"> </w:t>
      </w:r>
      <w:r>
        <w:t>services, facilities,</w:t>
      </w:r>
      <w:r>
        <w:rPr>
          <w:spacing w:val="-3"/>
        </w:rPr>
        <w:t xml:space="preserve"> </w:t>
      </w:r>
      <w:r>
        <w:t>or</w:t>
      </w:r>
      <w:r>
        <w:rPr>
          <w:spacing w:val="-4"/>
        </w:rPr>
        <w:t xml:space="preserve"> </w:t>
      </w:r>
      <w:r>
        <w:t>supplies are</w:t>
      </w:r>
      <w:r>
        <w:rPr>
          <w:spacing w:val="-1"/>
        </w:rPr>
        <w:t xml:space="preserve"> </w:t>
      </w:r>
      <w:r>
        <w:t>allowable</w:t>
      </w:r>
      <w:r>
        <w:rPr>
          <w:spacing w:val="-3"/>
        </w:rPr>
        <w:t xml:space="preserve"> </w:t>
      </w:r>
      <w:r>
        <w:t>costs.</w:t>
      </w:r>
    </w:p>
    <w:p w14:paraId="78F8CC8A" w14:textId="77777777" w:rsidR="002B05B5" w:rsidRDefault="002B05B5">
      <w:pPr>
        <w:pStyle w:val="BodyText"/>
        <w:spacing w:before="10"/>
        <w:rPr>
          <w:sz w:val="21"/>
        </w:rPr>
      </w:pPr>
    </w:p>
    <w:p w14:paraId="7BCBD113" w14:textId="77777777" w:rsidR="002B05B5" w:rsidRDefault="0082344C">
      <w:pPr>
        <w:pStyle w:val="BodyText"/>
        <w:spacing w:before="1"/>
        <w:ind w:left="100" w:right="1199"/>
      </w:pPr>
      <w:r>
        <w:t>Line on Schedule D on which services or supplies are reported (18) – Indicate which lines</w:t>
      </w:r>
      <w:r>
        <w:rPr>
          <w:spacing w:val="-47"/>
        </w:rPr>
        <w:t xml:space="preserve"> </w:t>
      </w:r>
      <w:r>
        <w:t>payments to</w:t>
      </w:r>
      <w:r>
        <w:rPr>
          <w:spacing w:val="1"/>
        </w:rPr>
        <w:t xml:space="preserve"> </w:t>
      </w:r>
      <w:r>
        <w:t>related parties</w:t>
      </w:r>
      <w:r>
        <w:rPr>
          <w:spacing w:val="-1"/>
        </w:rPr>
        <w:t xml:space="preserve"> </w:t>
      </w:r>
      <w:r>
        <w:t>for</w:t>
      </w:r>
      <w:r>
        <w:rPr>
          <w:spacing w:val="-2"/>
        </w:rPr>
        <w:t xml:space="preserve"> </w:t>
      </w:r>
      <w:r>
        <w:t>services</w:t>
      </w:r>
      <w:r>
        <w:rPr>
          <w:spacing w:val="-2"/>
        </w:rPr>
        <w:t xml:space="preserve"> </w:t>
      </w:r>
      <w:r>
        <w:t>and</w:t>
      </w:r>
      <w:r>
        <w:rPr>
          <w:spacing w:val="-2"/>
        </w:rPr>
        <w:t xml:space="preserve"> </w:t>
      </w:r>
      <w:r>
        <w:t>supplies</w:t>
      </w:r>
      <w:r>
        <w:rPr>
          <w:spacing w:val="-1"/>
        </w:rPr>
        <w:t xml:space="preserve"> </w:t>
      </w:r>
      <w:r>
        <w:t>are reported</w:t>
      </w:r>
      <w:r>
        <w:rPr>
          <w:spacing w:val="-4"/>
        </w:rPr>
        <w:t xml:space="preserve"> </w:t>
      </w:r>
      <w:r>
        <w:t>on</w:t>
      </w:r>
      <w:r>
        <w:rPr>
          <w:spacing w:val="-1"/>
        </w:rPr>
        <w:t xml:space="preserve"> </w:t>
      </w:r>
      <w:r>
        <w:t>Schedule</w:t>
      </w:r>
      <w:r>
        <w:rPr>
          <w:spacing w:val="-2"/>
        </w:rPr>
        <w:t xml:space="preserve"> </w:t>
      </w:r>
      <w:r>
        <w:t>D.</w:t>
      </w:r>
    </w:p>
    <w:p w14:paraId="5520CB59" w14:textId="77777777" w:rsidR="002B05B5" w:rsidRDefault="002B05B5">
      <w:pPr>
        <w:sectPr w:rsidR="002B05B5">
          <w:pgSz w:w="12240" w:h="15840"/>
          <w:pgMar w:top="2060" w:right="1440" w:bottom="960" w:left="1580" w:header="1455" w:footer="766" w:gutter="0"/>
          <w:cols w:space="720"/>
        </w:sectPr>
      </w:pPr>
    </w:p>
    <w:p w14:paraId="66260280" w14:textId="77777777" w:rsidR="002B05B5" w:rsidRDefault="002B05B5">
      <w:pPr>
        <w:pStyle w:val="BodyText"/>
        <w:spacing w:before="11"/>
        <w:rPr>
          <w:sz w:val="17"/>
        </w:rPr>
      </w:pPr>
    </w:p>
    <w:p w14:paraId="5B3ADB4A" w14:textId="77777777" w:rsidR="002B05B5" w:rsidRDefault="0082344C">
      <w:pPr>
        <w:pStyle w:val="BodyText"/>
        <w:spacing w:before="58" w:line="237" w:lineRule="auto"/>
        <w:ind w:left="100" w:right="573"/>
      </w:pPr>
      <w:r>
        <w:t>This schedule must be completed if compensation is paid to a related party on the financial and</w:t>
      </w:r>
      <w:r>
        <w:rPr>
          <w:spacing w:val="-47"/>
        </w:rPr>
        <w:t xml:space="preserve"> </w:t>
      </w:r>
      <w:r>
        <w:t>statistical</w:t>
      </w:r>
      <w:r>
        <w:rPr>
          <w:spacing w:val="-1"/>
        </w:rPr>
        <w:t xml:space="preserve"> </w:t>
      </w:r>
      <w:r>
        <w:t>report and</w:t>
      </w:r>
      <w:r>
        <w:rPr>
          <w:spacing w:val="-1"/>
        </w:rPr>
        <w:t xml:space="preserve"> </w:t>
      </w:r>
      <w:r>
        <w:t>identified</w:t>
      </w:r>
      <w:r>
        <w:rPr>
          <w:spacing w:val="-1"/>
        </w:rPr>
        <w:t xml:space="preserve"> </w:t>
      </w:r>
      <w:r>
        <w:t>on</w:t>
      </w:r>
      <w:r>
        <w:rPr>
          <w:spacing w:val="-1"/>
        </w:rPr>
        <w:t xml:space="preserve"> </w:t>
      </w:r>
      <w:r>
        <w:t>Schedule G.</w:t>
      </w:r>
    </w:p>
    <w:p w14:paraId="7BFB8A35" w14:textId="77777777" w:rsidR="002B05B5" w:rsidRDefault="002B05B5">
      <w:pPr>
        <w:pStyle w:val="BodyText"/>
        <w:spacing w:before="1"/>
      </w:pPr>
    </w:p>
    <w:p w14:paraId="7BF21BC5" w14:textId="77777777" w:rsidR="002B05B5" w:rsidRDefault="0082344C">
      <w:pPr>
        <w:pStyle w:val="BodyText"/>
        <w:spacing w:before="1"/>
        <w:ind w:left="100"/>
      </w:pPr>
      <w:r>
        <w:rPr>
          <w:u w:val="single"/>
        </w:rPr>
        <w:t>Nursing</w:t>
      </w:r>
      <w:r>
        <w:rPr>
          <w:spacing w:val="-2"/>
          <w:u w:val="single"/>
        </w:rPr>
        <w:t xml:space="preserve"> </w:t>
      </w:r>
      <w:r>
        <w:rPr>
          <w:u w:val="single"/>
        </w:rPr>
        <w:t>Facility</w:t>
      </w:r>
      <w:r>
        <w:rPr>
          <w:spacing w:val="-1"/>
          <w:u w:val="single"/>
        </w:rPr>
        <w:t xml:space="preserve"> </w:t>
      </w:r>
      <w:r>
        <w:rPr>
          <w:u w:val="single"/>
        </w:rPr>
        <w:t>and</w:t>
      </w:r>
      <w:r>
        <w:rPr>
          <w:spacing w:val="-2"/>
          <w:u w:val="single"/>
        </w:rPr>
        <w:t xml:space="preserve"> </w:t>
      </w:r>
      <w:r>
        <w:rPr>
          <w:u w:val="single"/>
        </w:rPr>
        <w:t>ICF/ID</w:t>
      </w:r>
      <w:r>
        <w:rPr>
          <w:spacing w:val="-2"/>
          <w:u w:val="single"/>
        </w:rPr>
        <w:t xml:space="preserve"> </w:t>
      </w:r>
      <w:r>
        <w:rPr>
          <w:u w:val="single"/>
        </w:rPr>
        <w:t>(including</w:t>
      </w:r>
      <w:r>
        <w:rPr>
          <w:spacing w:val="-1"/>
          <w:u w:val="single"/>
        </w:rPr>
        <w:t xml:space="preserve"> </w:t>
      </w:r>
      <w:r>
        <w:rPr>
          <w:u w:val="single"/>
        </w:rPr>
        <w:t>ICF/MC)</w:t>
      </w:r>
    </w:p>
    <w:p w14:paraId="122052F9" w14:textId="77777777" w:rsidR="002B05B5" w:rsidRDefault="0082344C">
      <w:pPr>
        <w:pStyle w:val="BodyText"/>
        <w:ind w:left="100" w:right="443"/>
      </w:pPr>
      <w:r>
        <w:t>A reasonable allowance of compensation for services of owners or related parties is an allowable</w:t>
      </w:r>
      <w:r>
        <w:rPr>
          <w:spacing w:val="-47"/>
        </w:rPr>
        <w:t xml:space="preserve"> </w:t>
      </w:r>
      <w:r>
        <w:t>cost, provided the services are actually performed in a necessary function. Maintain adequate</w:t>
      </w:r>
      <w:r>
        <w:rPr>
          <w:spacing w:val="1"/>
        </w:rPr>
        <w:t xml:space="preserve"> </w:t>
      </w:r>
      <w:r>
        <w:t>time records to justify reported expenses. Adjustments may be necessary to provide</w:t>
      </w:r>
      <w:r>
        <w:rPr>
          <w:spacing w:val="1"/>
        </w:rPr>
        <w:t xml:space="preserve"> </w:t>
      </w:r>
      <w:r>
        <w:t>compensation</w:t>
      </w:r>
      <w:r>
        <w:rPr>
          <w:spacing w:val="-2"/>
        </w:rPr>
        <w:t xml:space="preserve"> </w:t>
      </w:r>
      <w:r>
        <w:t>as</w:t>
      </w:r>
      <w:r>
        <w:rPr>
          <w:spacing w:val="-2"/>
        </w:rPr>
        <w:t xml:space="preserve"> </w:t>
      </w:r>
      <w:r>
        <w:t>an</w:t>
      </w:r>
      <w:r>
        <w:rPr>
          <w:spacing w:val="-1"/>
        </w:rPr>
        <w:t xml:space="preserve"> </w:t>
      </w:r>
      <w:r>
        <w:t>expense</w:t>
      </w:r>
      <w:r>
        <w:rPr>
          <w:spacing w:val="-1"/>
        </w:rPr>
        <w:t xml:space="preserve"> </w:t>
      </w:r>
      <w:r>
        <w:t>for non-salaried working</w:t>
      </w:r>
      <w:r>
        <w:rPr>
          <w:spacing w:val="-3"/>
        </w:rPr>
        <w:t xml:space="preserve"> </w:t>
      </w:r>
      <w:r>
        <w:t>proprietors</w:t>
      </w:r>
      <w:r>
        <w:rPr>
          <w:spacing w:val="-3"/>
        </w:rPr>
        <w:t xml:space="preserve"> </w:t>
      </w:r>
      <w:r>
        <w:t>and</w:t>
      </w:r>
      <w:r>
        <w:rPr>
          <w:spacing w:val="-1"/>
        </w:rPr>
        <w:t xml:space="preserve"> </w:t>
      </w:r>
      <w:r>
        <w:t>partners.</w:t>
      </w:r>
    </w:p>
    <w:p w14:paraId="7D1BDE6A" w14:textId="77777777" w:rsidR="002B05B5" w:rsidRDefault="002B05B5">
      <w:pPr>
        <w:pStyle w:val="BodyText"/>
        <w:spacing w:before="1"/>
      </w:pPr>
    </w:p>
    <w:p w14:paraId="31307F0C" w14:textId="77777777" w:rsidR="002B05B5" w:rsidRDefault="0082344C">
      <w:pPr>
        <w:pStyle w:val="BodyText"/>
        <w:ind w:left="100" w:right="667"/>
      </w:pPr>
      <w:r>
        <w:t>Nursing facilities (including ICF/MC) and ICF/IDs have separate limits for related party</w:t>
      </w:r>
      <w:r>
        <w:rPr>
          <w:spacing w:val="1"/>
        </w:rPr>
        <w:t xml:space="preserve"> </w:t>
      </w:r>
      <w:r>
        <w:t>compensation. Please fill out the section that appropriately applies to the type of facility being</w:t>
      </w:r>
      <w:r>
        <w:rPr>
          <w:spacing w:val="-47"/>
        </w:rPr>
        <w:t xml:space="preserve"> </w:t>
      </w:r>
      <w:r>
        <w:t>reported.</w:t>
      </w:r>
    </w:p>
    <w:p w14:paraId="2C86B0A0" w14:textId="77777777" w:rsidR="002B05B5" w:rsidRDefault="002B05B5">
      <w:pPr>
        <w:pStyle w:val="BodyText"/>
        <w:spacing w:before="11"/>
        <w:rPr>
          <w:sz w:val="21"/>
        </w:rPr>
      </w:pPr>
    </w:p>
    <w:p w14:paraId="4632A59E" w14:textId="77777777" w:rsidR="002B05B5" w:rsidRDefault="0082344C">
      <w:pPr>
        <w:pStyle w:val="BodyText"/>
        <w:ind w:left="100" w:right="833"/>
      </w:pPr>
      <w:r>
        <w:t>The information to be filled out for each column should tie to the individual identified by the</w:t>
      </w:r>
      <w:r>
        <w:rPr>
          <w:spacing w:val="-47"/>
        </w:rPr>
        <w:t xml:space="preserve"> </w:t>
      </w:r>
      <w:r>
        <w:t>corresponding</w:t>
      </w:r>
      <w:r>
        <w:rPr>
          <w:spacing w:val="-2"/>
        </w:rPr>
        <w:t xml:space="preserve"> </w:t>
      </w:r>
      <w:r>
        <w:t>line</w:t>
      </w:r>
      <w:r>
        <w:rPr>
          <w:spacing w:val="-2"/>
        </w:rPr>
        <w:t xml:space="preserve"> </w:t>
      </w:r>
      <w:r>
        <w:t>on</w:t>
      </w:r>
      <w:r>
        <w:rPr>
          <w:spacing w:val="-1"/>
        </w:rPr>
        <w:t xml:space="preserve"> </w:t>
      </w:r>
      <w:r>
        <w:t>Schedule G.</w:t>
      </w:r>
    </w:p>
    <w:p w14:paraId="200880C8" w14:textId="77777777" w:rsidR="002B05B5" w:rsidRDefault="002B05B5">
      <w:pPr>
        <w:pStyle w:val="BodyText"/>
        <w:spacing w:before="1"/>
      </w:pPr>
    </w:p>
    <w:p w14:paraId="01413F18" w14:textId="77777777" w:rsidR="002B05B5" w:rsidRDefault="0082344C">
      <w:pPr>
        <w:pStyle w:val="BodyText"/>
        <w:ind w:left="100" w:right="529"/>
      </w:pPr>
      <w:r>
        <w:t>Job Function (Administrator / Non-Administrator) – Identify from the dropdown if the individual</w:t>
      </w:r>
      <w:r>
        <w:rPr>
          <w:spacing w:val="-47"/>
        </w:rPr>
        <w:t xml:space="preserve"> </w:t>
      </w:r>
      <w:r>
        <w:t>is</w:t>
      </w:r>
      <w:r>
        <w:rPr>
          <w:spacing w:val="-1"/>
        </w:rPr>
        <w:t xml:space="preserve"> </w:t>
      </w:r>
      <w:r>
        <w:t>the administrator</w:t>
      </w:r>
      <w:r>
        <w:rPr>
          <w:spacing w:val="-2"/>
        </w:rPr>
        <w:t xml:space="preserve"> </w:t>
      </w:r>
      <w:r>
        <w:t>of</w:t>
      </w:r>
      <w:r>
        <w:rPr>
          <w:spacing w:val="-2"/>
        </w:rPr>
        <w:t xml:space="preserve"> </w:t>
      </w:r>
      <w:r>
        <w:t>the facility</w:t>
      </w:r>
      <w:r>
        <w:rPr>
          <w:spacing w:val="-2"/>
        </w:rPr>
        <w:t xml:space="preserve"> </w:t>
      </w:r>
      <w:r>
        <w:t>or provides different</w:t>
      </w:r>
      <w:r>
        <w:rPr>
          <w:spacing w:val="-2"/>
        </w:rPr>
        <w:t xml:space="preserve"> </w:t>
      </w:r>
      <w:r>
        <w:t>functions.</w:t>
      </w:r>
    </w:p>
    <w:p w14:paraId="3F1E254E" w14:textId="77777777" w:rsidR="002B05B5" w:rsidRDefault="002B05B5">
      <w:pPr>
        <w:pStyle w:val="BodyText"/>
        <w:spacing w:before="1"/>
      </w:pPr>
    </w:p>
    <w:p w14:paraId="0289F3EA" w14:textId="77777777" w:rsidR="002B05B5" w:rsidRDefault="0082344C">
      <w:pPr>
        <w:pStyle w:val="BodyText"/>
        <w:ind w:left="100" w:right="647"/>
      </w:pPr>
      <w:r>
        <w:t>Salary – Identify the amount paid to the individual. The expectation is this amount comes from</w:t>
      </w:r>
      <w:r>
        <w:rPr>
          <w:spacing w:val="-47"/>
        </w:rPr>
        <w:t xml:space="preserve"> </w:t>
      </w:r>
      <w:r>
        <w:t>amounts reported on</w:t>
      </w:r>
      <w:r>
        <w:rPr>
          <w:spacing w:val="-2"/>
        </w:rPr>
        <w:t xml:space="preserve"> </w:t>
      </w:r>
      <w:r>
        <w:t>Schedule D</w:t>
      </w:r>
      <w:r>
        <w:rPr>
          <w:spacing w:val="1"/>
        </w:rPr>
        <w:t xml:space="preserve"> </w:t>
      </w:r>
      <w:r>
        <w:t>lines</w:t>
      </w:r>
      <w:r>
        <w:rPr>
          <w:spacing w:val="-3"/>
        </w:rPr>
        <w:t xml:space="preserve"> </w:t>
      </w:r>
      <w:r>
        <w:t>1,</w:t>
      </w:r>
      <w:r>
        <w:rPr>
          <w:spacing w:val="-3"/>
        </w:rPr>
        <w:t xml:space="preserve"> </w:t>
      </w:r>
      <w:r>
        <w:t>2,</w:t>
      </w:r>
      <w:r>
        <w:rPr>
          <w:spacing w:val="-3"/>
        </w:rPr>
        <w:t xml:space="preserve"> </w:t>
      </w:r>
      <w:r>
        <w:t>3,</w:t>
      </w:r>
      <w:r>
        <w:rPr>
          <w:spacing w:val="-3"/>
        </w:rPr>
        <w:t xml:space="preserve"> </w:t>
      </w:r>
      <w:r>
        <w:t>27,</w:t>
      </w:r>
      <w:r>
        <w:rPr>
          <w:spacing w:val="-2"/>
        </w:rPr>
        <w:t xml:space="preserve"> </w:t>
      </w:r>
      <w:r>
        <w:t>28,</w:t>
      </w:r>
      <w:r>
        <w:rPr>
          <w:spacing w:val="-2"/>
        </w:rPr>
        <w:t xml:space="preserve"> </w:t>
      </w:r>
      <w:r>
        <w:t>29,</w:t>
      </w:r>
      <w:r>
        <w:rPr>
          <w:spacing w:val="-3"/>
        </w:rPr>
        <w:t xml:space="preserve"> </w:t>
      </w:r>
      <w:r>
        <w:t>30, 58,</w:t>
      </w:r>
      <w:r>
        <w:rPr>
          <w:spacing w:val="-2"/>
        </w:rPr>
        <w:t xml:space="preserve"> </w:t>
      </w:r>
      <w:r>
        <w:t>59,</w:t>
      </w:r>
      <w:r>
        <w:rPr>
          <w:spacing w:val="-1"/>
        </w:rPr>
        <w:t xml:space="preserve"> </w:t>
      </w:r>
      <w:r>
        <w:t>60,</w:t>
      </w:r>
      <w:r>
        <w:rPr>
          <w:spacing w:val="-2"/>
        </w:rPr>
        <w:t xml:space="preserve"> </w:t>
      </w:r>
      <w:r>
        <w:t>61, 62,</w:t>
      </w:r>
      <w:r>
        <w:rPr>
          <w:spacing w:val="-3"/>
        </w:rPr>
        <w:t xml:space="preserve"> </w:t>
      </w:r>
      <w:r>
        <w:t>63, 64,</w:t>
      </w:r>
      <w:r>
        <w:rPr>
          <w:spacing w:val="-2"/>
        </w:rPr>
        <w:t xml:space="preserve"> </w:t>
      </w:r>
      <w:r>
        <w:t>65,</w:t>
      </w:r>
      <w:r>
        <w:rPr>
          <w:spacing w:val="-1"/>
        </w:rPr>
        <w:t xml:space="preserve"> </w:t>
      </w:r>
      <w:r>
        <w:t>90,</w:t>
      </w:r>
    </w:p>
    <w:p w14:paraId="015EF708" w14:textId="77777777" w:rsidR="002B05B5" w:rsidRDefault="0082344C">
      <w:pPr>
        <w:pStyle w:val="BodyText"/>
        <w:spacing w:line="267" w:lineRule="exact"/>
        <w:ind w:left="100"/>
      </w:pPr>
      <w:r>
        <w:t>91,</w:t>
      </w:r>
      <w:r>
        <w:rPr>
          <w:spacing w:val="-2"/>
        </w:rPr>
        <w:t xml:space="preserve"> </w:t>
      </w:r>
      <w:r>
        <w:t>92, 93,</w:t>
      </w:r>
      <w:r>
        <w:rPr>
          <w:spacing w:val="-2"/>
        </w:rPr>
        <w:t xml:space="preserve"> </w:t>
      </w:r>
      <w:r>
        <w:t>94, 95,</w:t>
      </w:r>
      <w:r>
        <w:rPr>
          <w:spacing w:val="-2"/>
        </w:rPr>
        <w:t xml:space="preserve"> </w:t>
      </w:r>
      <w:r>
        <w:t>96</w:t>
      </w:r>
      <w:r>
        <w:rPr>
          <w:spacing w:val="-2"/>
        </w:rPr>
        <w:t xml:space="preserve"> </w:t>
      </w:r>
      <w:r>
        <w:t>or</w:t>
      </w:r>
      <w:r>
        <w:rPr>
          <w:spacing w:val="-3"/>
        </w:rPr>
        <w:t xml:space="preserve"> </w:t>
      </w:r>
      <w:r>
        <w:t>97.</w:t>
      </w:r>
    </w:p>
    <w:p w14:paraId="3337A907" w14:textId="77777777" w:rsidR="002B05B5" w:rsidRDefault="002B05B5">
      <w:pPr>
        <w:pStyle w:val="BodyText"/>
      </w:pPr>
    </w:p>
    <w:p w14:paraId="795C4813" w14:textId="77777777" w:rsidR="002B05B5" w:rsidRDefault="0082344C">
      <w:pPr>
        <w:pStyle w:val="BodyText"/>
        <w:ind w:left="100" w:right="648"/>
      </w:pPr>
      <w:r>
        <w:t>Group / Life &amp; Retirement Benefits – Identify the amount paid on behalf of the related party.</w:t>
      </w:r>
      <w:r>
        <w:rPr>
          <w:spacing w:val="1"/>
        </w:rPr>
        <w:t xml:space="preserve"> </w:t>
      </w:r>
      <w:r>
        <w:t>The expectation is this amount comes from amounts reported on Schedule D lines 5, 32, 67, or</w:t>
      </w:r>
      <w:r>
        <w:rPr>
          <w:spacing w:val="-47"/>
        </w:rPr>
        <w:t xml:space="preserve"> </w:t>
      </w:r>
      <w:r>
        <w:t>99.</w:t>
      </w:r>
    </w:p>
    <w:p w14:paraId="64460C74" w14:textId="77777777" w:rsidR="002B05B5" w:rsidRDefault="002B05B5">
      <w:pPr>
        <w:pStyle w:val="BodyText"/>
        <w:spacing w:before="2"/>
      </w:pPr>
    </w:p>
    <w:p w14:paraId="6E58B6FF" w14:textId="77777777" w:rsidR="002B05B5" w:rsidRDefault="0082344C">
      <w:pPr>
        <w:pStyle w:val="BodyText"/>
        <w:ind w:left="100" w:right="555"/>
      </w:pPr>
      <w:r>
        <w:t>Other benefits / compensation - Identify the amount paid on behalf of the related party. The</w:t>
      </w:r>
      <w:r>
        <w:rPr>
          <w:spacing w:val="1"/>
        </w:rPr>
        <w:t xml:space="preserve"> </w:t>
      </w:r>
      <w:r>
        <w:t>expectation is this amount would come from amounts not reported on the lines listed above on</w:t>
      </w:r>
      <w:r>
        <w:rPr>
          <w:spacing w:val="-47"/>
        </w:rPr>
        <w:t xml:space="preserve"> </w:t>
      </w:r>
      <w:r>
        <w:t>Schedule D.</w:t>
      </w:r>
    </w:p>
    <w:p w14:paraId="5C715450" w14:textId="77777777" w:rsidR="002B05B5" w:rsidRDefault="002B05B5">
      <w:pPr>
        <w:pStyle w:val="BodyText"/>
        <w:spacing w:before="10"/>
        <w:rPr>
          <w:sz w:val="21"/>
        </w:rPr>
      </w:pPr>
    </w:p>
    <w:p w14:paraId="02BC6EB0" w14:textId="77777777" w:rsidR="002B05B5" w:rsidRDefault="0082344C">
      <w:pPr>
        <w:pStyle w:val="BodyText"/>
        <w:spacing w:before="1"/>
        <w:ind w:left="100" w:right="342"/>
      </w:pPr>
      <w:r>
        <w:t>% of time devoted - Enter the percentage of a work week the related party individual devotes</w:t>
      </w:r>
      <w:r>
        <w:rPr>
          <w:spacing w:val="1"/>
        </w:rPr>
        <w:t xml:space="preserve"> </w:t>
      </w:r>
      <w:r>
        <w:t>solely to the ALL group of provider type being reported (NF, ICF/MC, ICF/ID) for which the</w:t>
      </w:r>
      <w:r>
        <w:rPr>
          <w:spacing w:val="1"/>
        </w:rPr>
        <w:t xml:space="preserve"> </w:t>
      </w:r>
      <w:r>
        <w:t>individual devotes time. This should tie to the amount reported in column 5 of Schedule G. Ensure</w:t>
      </w:r>
      <w:r>
        <w:rPr>
          <w:spacing w:val="-47"/>
        </w:rPr>
        <w:t xml:space="preserve"> </w:t>
      </w:r>
      <w:r>
        <w:t>that</w:t>
      </w:r>
      <w:r>
        <w:rPr>
          <w:spacing w:val="-1"/>
        </w:rPr>
        <w:t xml:space="preserve"> </w:t>
      </w:r>
      <w:r>
        <w:t>proper documentation</w:t>
      </w:r>
      <w:r>
        <w:rPr>
          <w:spacing w:val="-4"/>
        </w:rPr>
        <w:t xml:space="preserve"> </w:t>
      </w:r>
      <w:r>
        <w:t>exists to substantiate</w:t>
      </w:r>
      <w:r>
        <w:rPr>
          <w:spacing w:val="-2"/>
        </w:rPr>
        <w:t xml:space="preserve"> </w:t>
      </w:r>
      <w:r>
        <w:t>the</w:t>
      </w:r>
      <w:r>
        <w:rPr>
          <w:spacing w:val="-2"/>
        </w:rPr>
        <w:t xml:space="preserve"> </w:t>
      </w:r>
      <w:r>
        <w:t>percentage.</w:t>
      </w:r>
    </w:p>
    <w:p w14:paraId="11EEFF73" w14:textId="77777777" w:rsidR="002B05B5" w:rsidRDefault="002B05B5">
      <w:pPr>
        <w:pStyle w:val="BodyText"/>
        <w:spacing w:before="1"/>
      </w:pPr>
    </w:p>
    <w:p w14:paraId="18CAAA63" w14:textId="77777777" w:rsidR="002B05B5" w:rsidRDefault="0082344C">
      <w:pPr>
        <w:pStyle w:val="BodyText"/>
        <w:ind w:left="100" w:right="489"/>
        <w:jc w:val="both"/>
      </w:pPr>
      <w:r>
        <w:t>% of time devoted to this PROVIDER TYPE Enter the percentage of a work week the related party</w:t>
      </w:r>
      <w:r>
        <w:rPr>
          <w:spacing w:val="-47"/>
        </w:rPr>
        <w:t xml:space="preserve"> </w:t>
      </w:r>
      <w:r>
        <w:t>individual devotes solely to the THIS specific facility. Ensure that proper documentation exists to</w:t>
      </w:r>
      <w:r>
        <w:rPr>
          <w:spacing w:val="-47"/>
        </w:rPr>
        <w:t xml:space="preserve"> </w:t>
      </w:r>
      <w:r>
        <w:t>substantiate</w:t>
      </w:r>
      <w:r>
        <w:rPr>
          <w:spacing w:val="-3"/>
        </w:rPr>
        <w:t xml:space="preserve"> </w:t>
      </w:r>
      <w:r>
        <w:t>the percentage.</w:t>
      </w:r>
    </w:p>
    <w:p w14:paraId="31F746A5" w14:textId="77777777" w:rsidR="002B05B5" w:rsidRDefault="002B05B5">
      <w:pPr>
        <w:pStyle w:val="BodyText"/>
        <w:spacing w:before="11"/>
        <w:rPr>
          <w:sz w:val="21"/>
        </w:rPr>
      </w:pPr>
    </w:p>
    <w:p w14:paraId="765E07FF" w14:textId="77777777" w:rsidR="002B05B5" w:rsidRDefault="0082344C">
      <w:pPr>
        <w:pStyle w:val="BodyText"/>
        <w:ind w:left="100" w:right="312"/>
      </w:pPr>
      <w:r>
        <w:t>If an individual works at a home office level or splits time between services or facilities, then the %</w:t>
      </w:r>
      <w:r>
        <w:rPr>
          <w:spacing w:val="-47"/>
        </w:rPr>
        <w:t xml:space="preserve"> </w:t>
      </w:r>
      <w:r>
        <w:t>of time devoted should be the percent of time to all NF’s.</w:t>
      </w:r>
      <w:r>
        <w:rPr>
          <w:spacing w:val="1"/>
        </w:rPr>
        <w:t xml:space="preserve"> </w:t>
      </w:r>
      <w:r>
        <w:t>For example a home office supports 3</w:t>
      </w:r>
      <w:r>
        <w:rPr>
          <w:spacing w:val="1"/>
        </w:rPr>
        <w:t xml:space="preserve"> </w:t>
      </w:r>
      <w:r>
        <w:t>NFs, an ICF.ID and HCBS service provider, the NFs should get a percent of time devoted to the 3</w:t>
      </w:r>
      <w:r>
        <w:rPr>
          <w:spacing w:val="1"/>
        </w:rPr>
        <w:t xml:space="preserve"> </w:t>
      </w:r>
      <w:r>
        <w:t>NFs.</w:t>
      </w:r>
      <w:r>
        <w:rPr>
          <w:spacing w:val="1"/>
        </w:rPr>
        <w:t xml:space="preserve"> </w:t>
      </w:r>
      <w:r>
        <w:t>The % of time devoted to this NF should be the percentage of the time devoted to the 3 NFs</w:t>
      </w:r>
      <w:r>
        <w:rPr>
          <w:spacing w:val="1"/>
        </w:rPr>
        <w:t xml:space="preserve"> </w:t>
      </w:r>
      <w:r>
        <w:t>that</w:t>
      </w:r>
      <w:r>
        <w:rPr>
          <w:spacing w:val="-1"/>
        </w:rPr>
        <w:t xml:space="preserve"> </w:t>
      </w:r>
      <w:r>
        <w:t>is supporting</w:t>
      </w:r>
      <w:r>
        <w:rPr>
          <w:spacing w:val="-1"/>
        </w:rPr>
        <w:t xml:space="preserve"> </w:t>
      </w:r>
      <w:r>
        <w:t>just</w:t>
      </w:r>
      <w:r>
        <w:rPr>
          <w:spacing w:val="-3"/>
        </w:rPr>
        <w:t xml:space="preserve"> </w:t>
      </w:r>
      <w:r>
        <w:t>the information</w:t>
      </w:r>
      <w:r>
        <w:rPr>
          <w:spacing w:val="-1"/>
        </w:rPr>
        <w:t xml:space="preserve"> </w:t>
      </w:r>
      <w:r>
        <w:t>for</w:t>
      </w:r>
      <w:r>
        <w:rPr>
          <w:spacing w:val="-2"/>
        </w:rPr>
        <w:t xml:space="preserve"> </w:t>
      </w:r>
      <w:r>
        <w:t>the</w:t>
      </w:r>
      <w:r>
        <w:rPr>
          <w:spacing w:val="-1"/>
        </w:rPr>
        <w:t xml:space="preserve"> </w:t>
      </w:r>
      <w:r>
        <w:t>cost report being</w:t>
      </w:r>
      <w:r>
        <w:rPr>
          <w:spacing w:val="-2"/>
        </w:rPr>
        <w:t xml:space="preserve"> </w:t>
      </w:r>
      <w:r>
        <w:t>filled out.</w:t>
      </w:r>
    </w:p>
    <w:p w14:paraId="1065BC99" w14:textId="77777777" w:rsidR="002B05B5" w:rsidRDefault="002B05B5">
      <w:pPr>
        <w:sectPr w:rsidR="002B05B5">
          <w:headerReference w:type="default" r:id="rId33"/>
          <w:footerReference w:type="default" r:id="rId34"/>
          <w:pgSz w:w="12240" w:h="15840"/>
          <w:pgMar w:top="1720" w:right="1440" w:bottom="960" w:left="1580" w:header="1455" w:footer="766" w:gutter="0"/>
          <w:cols w:space="720"/>
        </w:sectPr>
      </w:pPr>
    </w:p>
    <w:p w14:paraId="2A00EFE8" w14:textId="77777777" w:rsidR="002B05B5" w:rsidRDefault="0082344C">
      <w:pPr>
        <w:pStyle w:val="Heading1"/>
        <w:ind w:left="583"/>
      </w:pPr>
      <w:r>
        <w:lastRenderedPageBreak/>
        <w:t>SCHEDULE</w:t>
      </w:r>
      <w:r>
        <w:rPr>
          <w:spacing w:val="-2"/>
        </w:rPr>
        <w:t xml:space="preserve"> </w:t>
      </w:r>
      <w:r>
        <w:t>G-2</w:t>
      </w:r>
      <w:r>
        <w:rPr>
          <w:spacing w:val="-2"/>
        </w:rPr>
        <w:t xml:space="preserve"> </w:t>
      </w:r>
      <w:r>
        <w:t>–LEASE</w:t>
      </w:r>
      <w:r>
        <w:rPr>
          <w:spacing w:val="-1"/>
        </w:rPr>
        <w:t xml:space="preserve"> </w:t>
      </w:r>
      <w:r>
        <w:t>/</w:t>
      </w:r>
      <w:r>
        <w:rPr>
          <w:spacing w:val="-2"/>
        </w:rPr>
        <w:t xml:space="preserve"> </w:t>
      </w:r>
      <w:r>
        <w:t>PROPERTY INFORMATION</w:t>
      </w:r>
    </w:p>
    <w:p w14:paraId="01006536" w14:textId="77777777" w:rsidR="002B05B5" w:rsidRDefault="002B05B5">
      <w:pPr>
        <w:pStyle w:val="BodyText"/>
        <w:spacing w:before="1"/>
        <w:rPr>
          <w:b/>
        </w:rPr>
      </w:pPr>
    </w:p>
    <w:p w14:paraId="07377880" w14:textId="238BF2B4" w:rsidR="002B05B5" w:rsidRDefault="0082344C">
      <w:pPr>
        <w:pStyle w:val="BodyText"/>
        <w:ind w:left="100" w:right="417"/>
      </w:pPr>
      <w:r>
        <w:t>This schedule must be completed if rent is paid for use of space where services are provided.</w:t>
      </w:r>
      <w:r>
        <w:rPr>
          <w:spacing w:val="1"/>
        </w:rPr>
        <w:t xml:space="preserve"> </w:t>
      </w:r>
      <w:r>
        <w:t>Adjustments may need to be made when a change in ownership occurs and is identified on</w:t>
      </w:r>
      <w:r>
        <w:rPr>
          <w:spacing w:val="1"/>
        </w:rPr>
        <w:t xml:space="preserve"> </w:t>
      </w:r>
      <w:r>
        <w:t>Schedule C-1 or rent is paid to a related party on the financial and statistical report and identified</w:t>
      </w:r>
      <w:r>
        <w:rPr>
          <w:spacing w:val="-47"/>
        </w:rPr>
        <w:t xml:space="preserve"> </w:t>
      </w:r>
      <w:r>
        <w:t>on</w:t>
      </w:r>
      <w:r>
        <w:rPr>
          <w:spacing w:val="-1"/>
        </w:rPr>
        <w:t xml:space="preserve"> </w:t>
      </w:r>
      <w:r>
        <w:t>Schedule</w:t>
      </w:r>
      <w:r>
        <w:rPr>
          <w:spacing w:val="-2"/>
        </w:rPr>
        <w:t xml:space="preserve"> </w:t>
      </w:r>
      <w:r>
        <w:t>G.</w:t>
      </w:r>
    </w:p>
    <w:p w14:paraId="4AEA9F1C" w14:textId="38BD5878" w:rsidR="00440F89" w:rsidRDefault="00440F89">
      <w:pPr>
        <w:pStyle w:val="BodyText"/>
        <w:ind w:left="100" w:right="417"/>
      </w:pPr>
    </w:p>
    <w:p w14:paraId="52F7B874" w14:textId="09DC0204" w:rsidR="00440F89" w:rsidRDefault="00440F89">
      <w:pPr>
        <w:pStyle w:val="BodyText"/>
        <w:ind w:left="100" w:right="417"/>
      </w:pPr>
      <w:r>
        <w:t xml:space="preserve">The expectation is this schedule is accurately completed based on IAC 441 Chapter 81.6, specifically Chapter 81.6(11)m and 81.6(12). </w:t>
      </w:r>
    </w:p>
    <w:p w14:paraId="58460B80" w14:textId="08BD0D96" w:rsidR="00440F89" w:rsidRDefault="00440F89">
      <w:pPr>
        <w:pStyle w:val="BodyText"/>
        <w:ind w:left="100" w:right="417"/>
      </w:pPr>
    </w:p>
    <w:p w14:paraId="7A041B66" w14:textId="56647EC4" w:rsidR="004E5025" w:rsidRDefault="00440F89">
      <w:pPr>
        <w:pStyle w:val="BodyText"/>
        <w:ind w:left="100" w:right="417"/>
      </w:pPr>
      <w:r>
        <w:t>It is the responsibility of the Medicaid Provider to work with their lessor(s) to acquire the necessary documents to support the lessor’s costs reported on Schedule G-2. No Lessor’s Costs should be included on Schedule G</w:t>
      </w:r>
      <w:r w:rsidR="004E5025">
        <w:t>-2 that are not supported and</w:t>
      </w:r>
      <w:r>
        <w:t xml:space="preserve"> do not conform to the rules listed above. </w:t>
      </w:r>
      <w:r w:rsidR="004E5025">
        <w:t>The necessary supporting documents must available and submitted timely upon request. Failure to submit the requested documents may result in Lessor’s Costs not being included in the calculated reimbursable lease expense.</w:t>
      </w:r>
    </w:p>
    <w:p w14:paraId="76167C99" w14:textId="77777777" w:rsidR="002B05B5" w:rsidRDefault="002B05B5">
      <w:pPr>
        <w:pStyle w:val="BodyText"/>
        <w:spacing w:before="11"/>
        <w:rPr>
          <w:sz w:val="21"/>
        </w:rPr>
      </w:pPr>
    </w:p>
    <w:p w14:paraId="57B6E477" w14:textId="77777777" w:rsidR="002B05B5" w:rsidRDefault="0082344C">
      <w:pPr>
        <w:pStyle w:val="BodyText"/>
        <w:ind w:left="100" w:right="305"/>
      </w:pPr>
      <w:r>
        <w:t>No increase in the value of property shall be allowed in determining the Medicaid rate for the new</w:t>
      </w:r>
      <w:r>
        <w:rPr>
          <w:spacing w:val="-47"/>
        </w:rPr>
        <w:t xml:space="preserve"> </w:t>
      </w:r>
      <w:r>
        <w:t>owner</w:t>
      </w:r>
      <w:r>
        <w:rPr>
          <w:spacing w:val="-3"/>
        </w:rPr>
        <w:t xml:space="preserve"> </w:t>
      </w:r>
      <w:r>
        <w:t>with</w:t>
      </w:r>
      <w:r>
        <w:rPr>
          <w:spacing w:val="-3"/>
        </w:rPr>
        <w:t xml:space="preserve"> </w:t>
      </w:r>
      <w:r>
        <w:t>any change</w:t>
      </w:r>
      <w:r>
        <w:rPr>
          <w:spacing w:val="-2"/>
        </w:rPr>
        <w:t xml:space="preserve"> </w:t>
      </w:r>
      <w:r>
        <w:t>of</w:t>
      </w:r>
      <w:r>
        <w:rPr>
          <w:spacing w:val="-5"/>
        </w:rPr>
        <w:t xml:space="preserve"> </w:t>
      </w:r>
      <w:r>
        <w:t>ownership.</w:t>
      </w:r>
    </w:p>
    <w:p w14:paraId="1E679A99" w14:textId="77777777" w:rsidR="002B05B5" w:rsidRDefault="002B05B5">
      <w:pPr>
        <w:pStyle w:val="BodyText"/>
        <w:spacing w:before="1"/>
      </w:pPr>
    </w:p>
    <w:p w14:paraId="07A2B29B" w14:textId="77777777" w:rsidR="002B05B5" w:rsidRDefault="0082344C">
      <w:pPr>
        <w:pStyle w:val="Heading3"/>
      </w:pPr>
      <w:r>
        <w:rPr>
          <w:u w:val="single"/>
        </w:rPr>
        <w:t>Nursing</w:t>
      </w:r>
      <w:r>
        <w:rPr>
          <w:spacing w:val="-4"/>
          <w:u w:val="single"/>
        </w:rPr>
        <w:t xml:space="preserve"> </w:t>
      </w:r>
      <w:r>
        <w:rPr>
          <w:u w:val="single"/>
        </w:rPr>
        <w:t>Facilities</w:t>
      </w:r>
    </w:p>
    <w:p w14:paraId="07AAA1AE" w14:textId="77777777" w:rsidR="002B05B5" w:rsidRDefault="0082344C">
      <w:pPr>
        <w:pStyle w:val="BodyText"/>
        <w:ind w:left="100" w:right="454"/>
      </w:pPr>
      <w:r>
        <w:t>When the operator of a participating facility rents from a nonrelated party, the amount of rent</w:t>
      </w:r>
      <w:r>
        <w:rPr>
          <w:spacing w:val="1"/>
        </w:rPr>
        <w:t xml:space="preserve"> </w:t>
      </w:r>
      <w:r>
        <w:t>expense allowable as reimbursable cost on the cost report shall be the lesser of: Lessor’s annual</w:t>
      </w:r>
      <w:r>
        <w:rPr>
          <w:spacing w:val="1"/>
        </w:rPr>
        <w:t xml:space="preserve"> </w:t>
      </w:r>
      <w:r>
        <w:t>depreciation as identified in IAC 441 Chapter 81.6(11)j, plus the landlord’s other expenses, plus a</w:t>
      </w:r>
      <w:r>
        <w:rPr>
          <w:spacing w:val="-47"/>
        </w:rPr>
        <w:t xml:space="preserve"> </w:t>
      </w:r>
      <w:r>
        <w:t>reasonable</w:t>
      </w:r>
      <w:r>
        <w:rPr>
          <w:spacing w:val="-3"/>
        </w:rPr>
        <w:t xml:space="preserve"> </w:t>
      </w:r>
      <w:r>
        <w:t>rate</w:t>
      </w:r>
      <w:r>
        <w:rPr>
          <w:spacing w:val="1"/>
        </w:rPr>
        <w:t xml:space="preserve"> </w:t>
      </w:r>
      <w:r>
        <w:t>of</w:t>
      </w:r>
      <w:r>
        <w:rPr>
          <w:spacing w:val="-3"/>
        </w:rPr>
        <w:t xml:space="preserve"> </w:t>
      </w:r>
      <w:r>
        <w:t>return;</w:t>
      </w:r>
      <w:r>
        <w:rPr>
          <w:spacing w:val="-2"/>
        </w:rPr>
        <w:t xml:space="preserve"> </w:t>
      </w:r>
      <w:r>
        <w:t>or</w:t>
      </w:r>
      <w:r>
        <w:rPr>
          <w:spacing w:val="1"/>
        </w:rPr>
        <w:t xml:space="preserve"> </w:t>
      </w:r>
      <w:r>
        <w:t>Actual</w:t>
      </w:r>
      <w:r>
        <w:rPr>
          <w:spacing w:val="-4"/>
        </w:rPr>
        <w:t xml:space="preserve"> </w:t>
      </w:r>
      <w:r>
        <w:t>rent payments.</w:t>
      </w:r>
      <w:r>
        <w:rPr>
          <w:spacing w:val="-2"/>
        </w:rPr>
        <w:t xml:space="preserve"> </w:t>
      </w:r>
      <w:r>
        <w:t>Lessor</w:t>
      </w:r>
      <w:r>
        <w:rPr>
          <w:spacing w:val="-2"/>
        </w:rPr>
        <w:t xml:space="preserve"> </w:t>
      </w:r>
      <w:r>
        <w:t>depreciation</w:t>
      </w:r>
      <w:r>
        <w:rPr>
          <w:spacing w:val="-3"/>
        </w:rPr>
        <w:t xml:space="preserve"> </w:t>
      </w:r>
      <w:r>
        <w:t>must</w:t>
      </w:r>
      <w:r>
        <w:rPr>
          <w:spacing w:val="-2"/>
        </w:rPr>
        <w:t xml:space="preserve"> </w:t>
      </w:r>
      <w:r>
        <w:t>be based</w:t>
      </w:r>
      <w:r>
        <w:rPr>
          <w:spacing w:val="1"/>
        </w:rPr>
        <w:t xml:space="preserve"> </w:t>
      </w:r>
      <w:r>
        <w:t>on</w:t>
      </w:r>
      <w:r>
        <w:rPr>
          <w:spacing w:val="-4"/>
        </w:rPr>
        <w:t xml:space="preserve"> </w:t>
      </w:r>
      <w:r>
        <w:t>the</w:t>
      </w:r>
    </w:p>
    <w:p w14:paraId="38093A9F" w14:textId="77777777" w:rsidR="002B05B5" w:rsidRDefault="0082344C">
      <w:pPr>
        <w:pStyle w:val="BodyText"/>
        <w:ind w:left="100" w:right="256"/>
      </w:pPr>
      <w:r>
        <w:t>original owner’s cost of the depreciated capital assets. Reasonable rate of return means the</w:t>
      </w:r>
      <w:r>
        <w:rPr>
          <w:spacing w:val="1"/>
        </w:rPr>
        <w:t xml:space="preserve"> </w:t>
      </w:r>
      <w:r>
        <w:t>historical cost of the facility, plus the applicable land, in the hands of the owner when the facility</w:t>
      </w:r>
      <w:r>
        <w:rPr>
          <w:spacing w:val="1"/>
        </w:rPr>
        <w:t xml:space="preserve"> </w:t>
      </w:r>
      <w:r>
        <w:t>first</w:t>
      </w:r>
      <w:r>
        <w:rPr>
          <w:spacing w:val="2"/>
        </w:rPr>
        <w:t xml:space="preserve"> </w:t>
      </w:r>
      <w:r>
        <w:t>entered</w:t>
      </w:r>
      <w:r>
        <w:rPr>
          <w:spacing w:val="1"/>
        </w:rPr>
        <w:t xml:space="preserve"> </w:t>
      </w:r>
      <w:r>
        <w:t>the</w:t>
      </w:r>
      <w:r>
        <w:rPr>
          <w:spacing w:val="-1"/>
        </w:rPr>
        <w:t xml:space="preserve"> </w:t>
      </w:r>
      <w:r>
        <w:t>Medicaid</w:t>
      </w:r>
      <w:r>
        <w:rPr>
          <w:spacing w:val="-2"/>
        </w:rPr>
        <w:t xml:space="preserve"> </w:t>
      </w:r>
      <w:r>
        <w:t>program multiplied</w:t>
      </w:r>
      <w:r>
        <w:rPr>
          <w:spacing w:val="1"/>
        </w:rPr>
        <w:t xml:space="preserve"> </w:t>
      </w:r>
      <w:r>
        <w:t>by</w:t>
      </w:r>
      <w:r>
        <w:rPr>
          <w:spacing w:val="-1"/>
        </w:rPr>
        <w:t xml:space="preserve"> </w:t>
      </w:r>
      <w:r>
        <w:t>the</w:t>
      </w:r>
      <w:r>
        <w:rPr>
          <w:spacing w:val="-1"/>
        </w:rPr>
        <w:t xml:space="preserve"> </w:t>
      </w:r>
      <w:r>
        <w:t>30-year</w:t>
      </w:r>
      <w:r>
        <w:rPr>
          <w:spacing w:val="-1"/>
        </w:rPr>
        <w:t xml:space="preserve"> </w:t>
      </w:r>
      <w:r>
        <w:t>Treasury</w:t>
      </w:r>
      <w:r>
        <w:rPr>
          <w:spacing w:val="2"/>
        </w:rPr>
        <w:t xml:space="preserve"> </w:t>
      </w:r>
      <w:r>
        <w:t>bond rate</w:t>
      </w:r>
      <w:r>
        <w:rPr>
          <w:spacing w:val="-1"/>
        </w:rPr>
        <w:t xml:space="preserve"> </w:t>
      </w:r>
      <w:r>
        <w:t>as</w:t>
      </w:r>
      <w:r>
        <w:rPr>
          <w:spacing w:val="1"/>
        </w:rPr>
        <w:t xml:space="preserve"> </w:t>
      </w:r>
      <w:r>
        <w:t>reported by</w:t>
      </w:r>
      <w:r>
        <w:rPr>
          <w:spacing w:val="1"/>
        </w:rPr>
        <w:t xml:space="preserve"> </w:t>
      </w:r>
      <w:r>
        <w:t>the Federal Reserve Board at the date of lease inception. The landlord’s other expenses are limited</w:t>
      </w:r>
      <w:r>
        <w:rPr>
          <w:spacing w:val="-47"/>
        </w:rPr>
        <w:t xml:space="preserve"> </w:t>
      </w:r>
      <w:r>
        <w:t>to amortization, mortgage interest, property taxes unless claimed as a lessee expense, utilities paid</w:t>
      </w:r>
      <w:r>
        <w:rPr>
          <w:spacing w:val="-47"/>
        </w:rPr>
        <w:t xml:space="preserve"> </w:t>
      </w:r>
      <w:r>
        <w:t>by the landlord unless claimed as a lessee expense, property insurance, and building maintenance</w:t>
      </w:r>
      <w:r>
        <w:rPr>
          <w:spacing w:val="1"/>
        </w:rPr>
        <w:t xml:space="preserve"> </w:t>
      </w:r>
      <w:r>
        <w:t>and</w:t>
      </w:r>
      <w:r>
        <w:rPr>
          <w:spacing w:val="-1"/>
        </w:rPr>
        <w:t xml:space="preserve"> </w:t>
      </w:r>
      <w:r>
        <w:t>repairs.</w:t>
      </w:r>
    </w:p>
    <w:p w14:paraId="551AB842" w14:textId="77777777" w:rsidR="002B05B5" w:rsidRDefault="002B05B5">
      <w:pPr>
        <w:pStyle w:val="BodyText"/>
        <w:spacing w:before="11"/>
        <w:rPr>
          <w:sz w:val="21"/>
        </w:rPr>
      </w:pPr>
    </w:p>
    <w:p w14:paraId="7D1B954A" w14:textId="77777777" w:rsidR="002B05B5" w:rsidRDefault="0082344C">
      <w:pPr>
        <w:pStyle w:val="BodyText"/>
        <w:ind w:left="100" w:right="227"/>
      </w:pPr>
      <w:r>
        <w:t>When the operator of a participating facility rents the building from a related party, the amount of</w:t>
      </w:r>
      <w:r>
        <w:rPr>
          <w:spacing w:val="1"/>
        </w:rPr>
        <w:t xml:space="preserve"> </w:t>
      </w:r>
      <w:r>
        <w:t>rent expense allowable as reimbursable cost on the cost report shall be the lesser of: Lessor’s</w:t>
      </w:r>
      <w:r>
        <w:rPr>
          <w:spacing w:val="1"/>
        </w:rPr>
        <w:t xml:space="preserve"> </w:t>
      </w:r>
      <w:r>
        <w:t>annual depreciation as identified in IAC 441 Chapter 81.6(11)j, plus the landlord’s other expenses.</w:t>
      </w:r>
      <w:r>
        <w:rPr>
          <w:spacing w:val="1"/>
        </w:rPr>
        <w:t xml:space="preserve"> </w:t>
      </w:r>
      <w:r>
        <w:t>Lessor depreciation must be based on the original owner’s cost of the depreciated capital assets.</w:t>
      </w:r>
      <w:r>
        <w:rPr>
          <w:spacing w:val="1"/>
        </w:rPr>
        <w:t xml:space="preserve"> </w:t>
      </w:r>
      <w:r>
        <w:t>The landlord’s other expenses are limited to amortization, mortgage interest, property taxes unless</w:t>
      </w:r>
      <w:r>
        <w:rPr>
          <w:spacing w:val="-47"/>
        </w:rPr>
        <w:t xml:space="preserve"> </w:t>
      </w:r>
      <w:r>
        <w:t>claimed as a lessee expense, utilities paid by the landlord unless claimed as a lessee expense,</w:t>
      </w:r>
      <w:r>
        <w:rPr>
          <w:spacing w:val="1"/>
        </w:rPr>
        <w:t xml:space="preserve"> </w:t>
      </w:r>
      <w:r>
        <w:t>property</w:t>
      </w:r>
      <w:r>
        <w:rPr>
          <w:spacing w:val="-1"/>
        </w:rPr>
        <w:t xml:space="preserve"> </w:t>
      </w:r>
      <w:r>
        <w:t>insurance,</w:t>
      </w:r>
      <w:r>
        <w:rPr>
          <w:spacing w:val="-2"/>
        </w:rPr>
        <w:t xml:space="preserve"> </w:t>
      </w:r>
      <w:r>
        <w:t>and</w:t>
      </w:r>
      <w:r>
        <w:rPr>
          <w:spacing w:val="-1"/>
        </w:rPr>
        <w:t xml:space="preserve"> </w:t>
      </w:r>
      <w:r>
        <w:t>building</w:t>
      </w:r>
      <w:r>
        <w:rPr>
          <w:spacing w:val="-1"/>
        </w:rPr>
        <w:t xml:space="preserve"> </w:t>
      </w:r>
      <w:r>
        <w:t>maintenance</w:t>
      </w:r>
      <w:r>
        <w:rPr>
          <w:spacing w:val="-2"/>
        </w:rPr>
        <w:t xml:space="preserve"> </w:t>
      </w:r>
      <w:r>
        <w:t>and</w:t>
      </w:r>
      <w:r>
        <w:rPr>
          <w:spacing w:val="-1"/>
        </w:rPr>
        <w:t xml:space="preserve"> </w:t>
      </w:r>
      <w:r>
        <w:t>repairs.</w:t>
      </w:r>
    </w:p>
    <w:p w14:paraId="263B2581" w14:textId="77777777" w:rsidR="002B05B5" w:rsidRDefault="002B05B5">
      <w:pPr>
        <w:pStyle w:val="BodyText"/>
        <w:spacing w:before="5"/>
      </w:pPr>
    </w:p>
    <w:p w14:paraId="461A95D0" w14:textId="77777777" w:rsidR="002B05B5" w:rsidRDefault="0082344C">
      <w:pPr>
        <w:pStyle w:val="BodyText"/>
        <w:spacing w:line="237" w:lineRule="auto"/>
        <w:ind w:left="100" w:right="484"/>
      </w:pPr>
      <w:r>
        <w:t>Please ensure a current copy of the lease documentation has been provided to the provider cost</w:t>
      </w:r>
      <w:r>
        <w:rPr>
          <w:spacing w:val="-47"/>
        </w:rPr>
        <w:t xml:space="preserve"> </w:t>
      </w:r>
      <w:r>
        <w:t>audit and</w:t>
      </w:r>
      <w:r>
        <w:rPr>
          <w:spacing w:val="-3"/>
        </w:rPr>
        <w:t xml:space="preserve"> </w:t>
      </w:r>
      <w:r>
        <w:t>rate</w:t>
      </w:r>
      <w:r>
        <w:rPr>
          <w:spacing w:val="-2"/>
        </w:rPr>
        <w:t xml:space="preserve"> </w:t>
      </w:r>
      <w:r>
        <w:t>setting</w:t>
      </w:r>
      <w:r>
        <w:rPr>
          <w:spacing w:val="-1"/>
        </w:rPr>
        <w:t xml:space="preserve"> </w:t>
      </w:r>
      <w:r>
        <w:t>unit.</w:t>
      </w:r>
    </w:p>
    <w:p w14:paraId="04F21F23" w14:textId="77777777" w:rsidR="002B05B5" w:rsidRDefault="002B05B5">
      <w:pPr>
        <w:pStyle w:val="BodyText"/>
        <w:spacing w:before="1"/>
      </w:pPr>
    </w:p>
    <w:p w14:paraId="57A13BA2" w14:textId="77777777" w:rsidR="002B05B5" w:rsidRDefault="0082344C">
      <w:pPr>
        <w:pStyle w:val="Heading3"/>
      </w:pPr>
      <w:r>
        <w:rPr>
          <w:u w:val="single"/>
        </w:rPr>
        <w:t>Intermediate</w:t>
      </w:r>
      <w:r>
        <w:rPr>
          <w:spacing w:val="-7"/>
          <w:u w:val="single"/>
        </w:rPr>
        <w:t xml:space="preserve"> </w:t>
      </w:r>
      <w:r>
        <w:rPr>
          <w:u w:val="single"/>
        </w:rPr>
        <w:t>Care</w:t>
      </w:r>
      <w:r>
        <w:rPr>
          <w:spacing w:val="-4"/>
          <w:u w:val="single"/>
        </w:rPr>
        <w:t xml:space="preserve"> </w:t>
      </w:r>
      <w:r>
        <w:rPr>
          <w:u w:val="single"/>
        </w:rPr>
        <w:t>Facilities</w:t>
      </w:r>
      <w:r>
        <w:rPr>
          <w:spacing w:val="-3"/>
          <w:u w:val="single"/>
        </w:rPr>
        <w:t xml:space="preserve"> </w:t>
      </w:r>
      <w:r>
        <w:rPr>
          <w:u w:val="single"/>
        </w:rPr>
        <w:t>for</w:t>
      </w:r>
      <w:r>
        <w:rPr>
          <w:spacing w:val="-5"/>
          <w:u w:val="single"/>
        </w:rPr>
        <w:t xml:space="preserve"> </w:t>
      </w:r>
      <w:r>
        <w:rPr>
          <w:u w:val="single"/>
        </w:rPr>
        <w:t>Individuals</w:t>
      </w:r>
      <w:r>
        <w:rPr>
          <w:spacing w:val="-5"/>
          <w:u w:val="single"/>
        </w:rPr>
        <w:t xml:space="preserve"> </w:t>
      </w:r>
      <w:r>
        <w:rPr>
          <w:u w:val="single"/>
        </w:rPr>
        <w:t>with</w:t>
      </w:r>
      <w:r>
        <w:rPr>
          <w:spacing w:val="-4"/>
          <w:u w:val="single"/>
        </w:rPr>
        <w:t xml:space="preserve"> </w:t>
      </w:r>
      <w:r>
        <w:rPr>
          <w:u w:val="single"/>
        </w:rPr>
        <w:t>Intellectual</w:t>
      </w:r>
      <w:r>
        <w:rPr>
          <w:spacing w:val="-4"/>
          <w:u w:val="single"/>
        </w:rPr>
        <w:t xml:space="preserve"> </w:t>
      </w:r>
      <w:r>
        <w:rPr>
          <w:u w:val="single"/>
        </w:rPr>
        <w:t>Disabilities</w:t>
      </w:r>
    </w:p>
    <w:p w14:paraId="5F799F59" w14:textId="77777777" w:rsidR="002B05B5" w:rsidRDefault="0082344C">
      <w:pPr>
        <w:pStyle w:val="BodyText"/>
        <w:spacing w:before="1"/>
        <w:ind w:left="100" w:right="236"/>
      </w:pPr>
      <w:r>
        <w:t>When the operator of a participating facility rents from a nonrelated party, the amount of rent</w:t>
      </w:r>
      <w:r>
        <w:rPr>
          <w:spacing w:val="1"/>
        </w:rPr>
        <w:t xml:space="preserve"> </w:t>
      </w:r>
      <w:r>
        <w:t>expense allowable on the cost report shall be the lesser of the actual rent payments made under</w:t>
      </w:r>
      <w:r>
        <w:rPr>
          <w:spacing w:val="1"/>
        </w:rPr>
        <w:t xml:space="preserve"> </w:t>
      </w:r>
      <w:r>
        <w:t>the terms of the lease or an annual reasonable rate of return applied to the cost of the facility. The</w:t>
      </w:r>
      <w:r>
        <w:rPr>
          <w:spacing w:val="1"/>
        </w:rPr>
        <w:t xml:space="preserve"> </w:t>
      </w:r>
      <w:r>
        <w:t>cost of the facility shall be determined as the historical cost of the facility in the hands of the owner</w:t>
      </w:r>
      <w:r>
        <w:rPr>
          <w:spacing w:val="-47"/>
        </w:rPr>
        <w:t xml:space="preserve"> </w:t>
      </w:r>
      <w:r>
        <w:t>when the facility first entered the Iowa Medicaid program. Where the facility has previously</w:t>
      </w:r>
      <w:r>
        <w:rPr>
          <w:spacing w:val="1"/>
        </w:rPr>
        <w:t xml:space="preserve"> </w:t>
      </w:r>
      <w:r>
        <w:lastRenderedPageBreak/>
        <w:t>participated in the program, the cost of the facility shall be determined as the historical cost of the</w:t>
      </w:r>
      <w:r>
        <w:rPr>
          <w:spacing w:val="1"/>
        </w:rPr>
        <w:t xml:space="preserve"> </w:t>
      </w:r>
      <w:r>
        <w:t>facility, as above, less accumulated depreciation claimed for cost reimbursement under the</w:t>
      </w:r>
      <w:r>
        <w:rPr>
          <w:spacing w:val="1"/>
        </w:rPr>
        <w:t xml:space="preserve"> </w:t>
      </w:r>
      <w:r>
        <w:t>program. The annual reasonable rate of return shall be defined as one and one-half times the</w:t>
      </w:r>
      <w:r>
        <w:rPr>
          <w:spacing w:val="1"/>
        </w:rPr>
        <w:t xml:space="preserve"> </w:t>
      </w:r>
      <w:r>
        <w:t>annualized interest rate of 30-year Treasury bonds as reported by the Federal Reserve Board on a</w:t>
      </w:r>
      <w:r>
        <w:rPr>
          <w:spacing w:val="1"/>
        </w:rPr>
        <w:t xml:space="preserve"> </w:t>
      </w:r>
      <w:r>
        <w:t>weekly-average</w:t>
      </w:r>
      <w:r>
        <w:rPr>
          <w:spacing w:val="-3"/>
        </w:rPr>
        <w:t xml:space="preserve"> </w:t>
      </w:r>
      <w:r>
        <w:t>basis, at the</w:t>
      </w:r>
      <w:r>
        <w:rPr>
          <w:spacing w:val="1"/>
        </w:rPr>
        <w:t xml:space="preserve"> </w:t>
      </w:r>
      <w:r>
        <w:t>date</w:t>
      </w:r>
      <w:r>
        <w:rPr>
          <w:spacing w:val="-2"/>
        </w:rPr>
        <w:t xml:space="preserve"> </w:t>
      </w:r>
      <w:r>
        <w:t>the</w:t>
      </w:r>
      <w:r>
        <w:rPr>
          <w:spacing w:val="1"/>
        </w:rPr>
        <w:t xml:space="preserve"> </w:t>
      </w:r>
      <w:r>
        <w:t>lease</w:t>
      </w:r>
      <w:r>
        <w:rPr>
          <w:spacing w:val="-2"/>
        </w:rPr>
        <w:t xml:space="preserve"> </w:t>
      </w:r>
      <w:r>
        <w:t>was</w:t>
      </w:r>
      <w:r>
        <w:rPr>
          <w:spacing w:val="-3"/>
        </w:rPr>
        <w:t xml:space="preserve"> </w:t>
      </w:r>
      <w:r>
        <w:t>entered into.</w:t>
      </w:r>
    </w:p>
    <w:p w14:paraId="57E30FF1" w14:textId="77777777" w:rsidR="002B05B5" w:rsidRDefault="002B05B5">
      <w:pPr>
        <w:pStyle w:val="BodyText"/>
      </w:pPr>
    </w:p>
    <w:p w14:paraId="3CE77EFF" w14:textId="77777777" w:rsidR="002B05B5" w:rsidRDefault="0082344C">
      <w:pPr>
        <w:pStyle w:val="BodyText"/>
        <w:ind w:left="100" w:right="278"/>
        <w:jc w:val="both"/>
      </w:pPr>
      <w:r>
        <w:t>When the operator of a participating facility rents the building from a related party, the amount of</w:t>
      </w:r>
      <w:r>
        <w:rPr>
          <w:spacing w:val="-47"/>
        </w:rPr>
        <w:t xml:space="preserve"> </w:t>
      </w:r>
      <w:r>
        <w:t>rent expense allowable on the cost report shall be limited to the lesser of the actual rent payments</w:t>
      </w:r>
      <w:r>
        <w:rPr>
          <w:spacing w:val="-47"/>
        </w:rPr>
        <w:t xml:space="preserve"> </w:t>
      </w:r>
      <w:r>
        <w:t>made</w:t>
      </w:r>
      <w:r>
        <w:rPr>
          <w:spacing w:val="1"/>
        </w:rPr>
        <w:t xml:space="preserve"> </w:t>
      </w:r>
      <w:r>
        <w:t>under</w:t>
      </w:r>
      <w:r>
        <w:rPr>
          <w:spacing w:val="-2"/>
        </w:rPr>
        <w:t xml:space="preserve"> </w:t>
      </w:r>
      <w:r>
        <w:t>the</w:t>
      </w:r>
      <w:r>
        <w:rPr>
          <w:spacing w:val="-2"/>
        </w:rPr>
        <w:t xml:space="preserve"> </w:t>
      </w:r>
      <w:r>
        <w:t>terms</w:t>
      </w:r>
      <w:r>
        <w:rPr>
          <w:spacing w:val="-2"/>
        </w:rPr>
        <w:t xml:space="preserve"> </w:t>
      </w:r>
      <w:r>
        <w:t>of</w:t>
      </w:r>
      <w:r>
        <w:rPr>
          <w:spacing w:val="-2"/>
        </w:rPr>
        <w:t xml:space="preserve"> </w:t>
      </w:r>
      <w:r>
        <w:t>the</w:t>
      </w:r>
      <w:r>
        <w:rPr>
          <w:spacing w:val="1"/>
        </w:rPr>
        <w:t xml:space="preserve"> </w:t>
      </w:r>
      <w:r>
        <w:t>lease</w:t>
      </w:r>
      <w:r>
        <w:rPr>
          <w:spacing w:val="-2"/>
        </w:rPr>
        <w:t xml:space="preserve"> </w:t>
      </w:r>
      <w:r>
        <w:t>or</w:t>
      </w:r>
      <w:r>
        <w:rPr>
          <w:spacing w:val="-3"/>
        </w:rPr>
        <w:t xml:space="preserve"> </w:t>
      </w:r>
      <w:r>
        <w:t>the</w:t>
      </w:r>
      <w:r>
        <w:rPr>
          <w:spacing w:val="-2"/>
        </w:rPr>
        <w:t xml:space="preserve"> </w:t>
      </w:r>
      <w:r>
        <w:t>amount</w:t>
      </w:r>
      <w:r>
        <w:rPr>
          <w:spacing w:val="-2"/>
        </w:rPr>
        <w:t xml:space="preserve"> </w:t>
      </w:r>
      <w:r>
        <w:t>of</w:t>
      </w:r>
      <w:r>
        <w:rPr>
          <w:spacing w:val="-2"/>
        </w:rPr>
        <w:t xml:space="preserve"> </w:t>
      </w:r>
      <w:r>
        <w:t>property costs</w:t>
      </w:r>
      <w:r>
        <w:rPr>
          <w:spacing w:val="-2"/>
        </w:rPr>
        <w:t xml:space="preserve"> </w:t>
      </w:r>
      <w:r>
        <w:t>that</w:t>
      </w:r>
      <w:r>
        <w:rPr>
          <w:spacing w:val="-2"/>
        </w:rPr>
        <w:t xml:space="preserve"> </w:t>
      </w:r>
      <w:r>
        <w:t>would</w:t>
      </w:r>
      <w:r>
        <w:rPr>
          <w:spacing w:val="-1"/>
        </w:rPr>
        <w:t xml:space="preserve"> </w:t>
      </w:r>
      <w:r>
        <w:t>otherwise</w:t>
      </w:r>
      <w:r>
        <w:rPr>
          <w:spacing w:val="1"/>
        </w:rPr>
        <w:t xml:space="preserve"> </w:t>
      </w:r>
      <w:r>
        <w:t>have</w:t>
      </w:r>
    </w:p>
    <w:p w14:paraId="4B52A952" w14:textId="77777777" w:rsidR="002B05B5" w:rsidRDefault="0082344C">
      <w:pPr>
        <w:pStyle w:val="BodyText"/>
        <w:spacing w:before="38"/>
        <w:ind w:left="100" w:right="598"/>
      </w:pPr>
      <w:r>
        <w:t>been allowable under the Iowa Medicaid program to an owner-provider of that facility. Please</w:t>
      </w:r>
      <w:r>
        <w:rPr>
          <w:spacing w:val="1"/>
        </w:rPr>
        <w:t xml:space="preserve"> </w:t>
      </w:r>
      <w:r>
        <w:t>ensure a current copy of the lease documentation has been provided to the provider cost audit</w:t>
      </w:r>
      <w:r>
        <w:rPr>
          <w:spacing w:val="-47"/>
        </w:rPr>
        <w:t xml:space="preserve"> </w:t>
      </w:r>
      <w:r>
        <w:t>and</w:t>
      </w:r>
      <w:r>
        <w:rPr>
          <w:spacing w:val="-1"/>
        </w:rPr>
        <w:t xml:space="preserve"> </w:t>
      </w:r>
      <w:r>
        <w:t>rate setting</w:t>
      </w:r>
      <w:r>
        <w:rPr>
          <w:spacing w:val="-1"/>
        </w:rPr>
        <w:t xml:space="preserve"> </w:t>
      </w:r>
      <w:r>
        <w:t>unit.</w:t>
      </w:r>
    </w:p>
    <w:p w14:paraId="3D369751" w14:textId="77777777" w:rsidR="002B05B5" w:rsidRDefault="002B05B5">
      <w:pPr>
        <w:sectPr w:rsidR="002B05B5">
          <w:headerReference w:type="default" r:id="rId35"/>
          <w:footerReference w:type="default" r:id="rId36"/>
          <w:pgSz w:w="12240" w:h="15840"/>
          <w:pgMar w:top="1360" w:right="1440" w:bottom="960" w:left="1580" w:header="0" w:footer="766" w:gutter="0"/>
          <w:cols w:space="720"/>
        </w:sectPr>
      </w:pPr>
    </w:p>
    <w:p w14:paraId="7257C0CF" w14:textId="77777777" w:rsidR="002B05B5" w:rsidRDefault="0082344C">
      <w:pPr>
        <w:pStyle w:val="Heading2"/>
        <w:spacing w:before="19"/>
        <w:ind w:left="961"/>
      </w:pPr>
      <w:r>
        <w:lastRenderedPageBreak/>
        <w:t>SCHEDULE</w:t>
      </w:r>
      <w:r>
        <w:rPr>
          <w:spacing w:val="-3"/>
        </w:rPr>
        <w:t xml:space="preserve"> </w:t>
      </w:r>
      <w:r>
        <w:t>G-2</w:t>
      </w:r>
      <w:r>
        <w:rPr>
          <w:spacing w:val="-2"/>
        </w:rPr>
        <w:t xml:space="preserve"> </w:t>
      </w:r>
      <w:r>
        <w:t>–LEASE</w:t>
      </w:r>
      <w:r>
        <w:rPr>
          <w:spacing w:val="-3"/>
        </w:rPr>
        <w:t xml:space="preserve"> </w:t>
      </w:r>
      <w:r>
        <w:t>/</w:t>
      </w:r>
      <w:r>
        <w:rPr>
          <w:spacing w:val="-3"/>
        </w:rPr>
        <w:t xml:space="preserve"> </w:t>
      </w:r>
      <w:r>
        <w:t>PROPERTY INFORMATION</w:t>
      </w:r>
      <w:r>
        <w:rPr>
          <w:spacing w:val="-2"/>
        </w:rPr>
        <w:t xml:space="preserve"> </w:t>
      </w:r>
      <w:r>
        <w:t>(Continued)</w:t>
      </w:r>
    </w:p>
    <w:p w14:paraId="2B8CC2DB" w14:textId="77777777" w:rsidR="002B05B5" w:rsidRDefault="002B05B5">
      <w:pPr>
        <w:pStyle w:val="BodyText"/>
        <w:spacing w:before="1"/>
        <w:rPr>
          <w:b/>
        </w:rPr>
      </w:pPr>
    </w:p>
    <w:p w14:paraId="521C1690" w14:textId="77777777" w:rsidR="002B05B5" w:rsidRDefault="0082344C">
      <w:pPr>
        <w:ind w:left="100"/>
      </w:pPr>
      <w:r>
        <w:rPr>
          <w:b/>
        </w:rPr>
        <w:t>Lease</w:t>
      </w:r>
      <w:r>
        <w:rPr>
          <w:b/>
          <w:spacing w:val="-3"/>
        </w:rPr>
        <w:t xml:space="preserve"> </w:t>
      </w:r>
      <w:r>
        <w:rPr>
          <w:b/>
        </w:rPr>
        <w:t xml:space="preserve">Payments </w:t>
      </w:r>
      <w:r>
        <w:t>–</w:t>
      </w:r>
      <w:r>
        <w:rPr>
          <w:spacing w:val="-3"/>
        </w:rPr>
        <w:t xml:space="preserve"> </w:t>
      </w:r>
      <w:r>
        <w:t>Enter</w:t>
      </w:r>
      <w:r>
        <w:rPr>
          <w:spacing w:val="-5"/>
        </w:rPr>
        <w:t xml:space="preserve"> </w:t>
      </w:r>
      <w:r>
        <w:t>the amount</w:t>
      </w:r>
      <w:r>
        <w:rPr>
          <w:spacing w:val="-3"/>
        </w:rPr>
        <w:t xml:space="preserve"> </w:t>
      </w:r>
      <w:r>
        <w:t>of</w:t>
      </w:r>
      <w:r>
        <w:rPr>
          <w:spacing w:val="-3"/>
        </w:rPr>
        <w:t xml:space="preserve"> </w:t>
      </w:r>
      <w:r>
        <w:t>the</w:t>
      </w:r>
      <w:r>
        <w:rPr>
          <w:spacing w:val="-2"/>
        </w:rPr>
        <w:t xml:space="preserve"> </w:t>
      </w:r>
      <w:r>
        <w:t>lease</w:t>
      </w:r>
      <w:r>
        <w:rPr>
          <w:spacing w:val="-1"/>
        </w:rPr>
        <w:t xml:space="preserve"> </w:t>
      </w:r>
      <w:r>
        <w:t>payments</w:t>
      </w:r>
      <w:r>
        <w:rPr>
          <w:spacing w:val="-3"/>
        </w:rPr>
        <w:t xml:space="preserve"> </w:t>
      </w:r>
      <w:r>
        <w:t>paid.</w:t>
      </w:r>
    </w:p>
    <w:p w14:paraId="1A9A6556" w14:textId="77777777" w:rsidR="002B05B5" w:rsidRDefault="002B05B5">
      <w:pPr>
        <w:pStyle w:val="BodyText"/>
        <w:spacing w:before="10"/>
        <w:rPr>
          <w:sz w:val="21"/>
        </w:rPr>
      </w:pPr>
    </w:p>
    <w:p w14:paraId="302E519C" w14:textId="77777777" w:rsidR="002B05B5" w:rsidRDefault="0082344C">
      <w:pPr>
        <w:pStyle w:val="BodyText"/>
        <w:spacing w:before="1"/>
        <w:ind w:left="100" w:right="636"/>
      </w:pPr>
      <w:r>
        <w:rPr>
          <w:b/>
        </w:rPr>
        <w:t xml:space="preserve">Owner Basis </w:t>
      </w:r>
      <w:r>
        <w:t>– Enter the amount recorded by the owner (at the original basis or cost of related</w:t>
      </w:r>
      <w:r>
        <w:rPr>
          <w:spacing w:val="-47"/>
        </w:rPr>
        <w:t xml:space="preserve"> </w:t>
      </w:r>
      <w:r>
        <w:t>party)</w:t>
      </w:r>
      <w:r>
        <w:rPr>
          <w:spacing w:val="-3"/>
        </w:rPr>
        <w:t xml:space="preserve"> </w:t>
      </w:r>
      <w:r>
        <w:t>of the</w:t>
      </w:r>
      <w:r>
        <w:rPr>
          <w:spacing w:val="1"/>
        </w:rPr>
        <w:t xml:space="preserve"> </w:t>
      </w:r>
      <w:r>
        <w:t>building</w:t>
      </w:r>
      <w:r>
        <w:rPr>
          <w:spacing w:val="-1"/>
        </w:rPr>
        <w:t xml:space="preserve"> </w:t>
      </w:r>
      <w:r>
        <w:t>being</w:t>
      </w:r>
      <w:r>
        <w:rPr>
          <w:spacing w:val="-1"/>
        </w:rPr>
        <w:t xml:space="preserve"> </w:t>
      </w:r>
      <w:r>
        <w:t>leased</w:t>
      </w:r>
      <w:r>
        <w:rPr>
          <w:spacing w:val="-1"/>
        </w:rPr>
        <w:t xml:space="preserve"> </w:t>
      </w:r>
      <w:r>
        <w:t>including:</w:t>
      </w:r>
    </w:p>
    <w:p w14:paraId="7BFD9E71" w14:textId="77777777" w:rsidR="002B05B5" w:rsidRDefault="0082344C">
      <w:pPr>
        <w:pStyle w:val="ListParagraph"/>
        <w:numPr>
          <w:ilvl w:val="1"/>
          <w:numId w:val="3"/>
        </w:numPr>
        <w:tabs>
          <w:tab w:val="left" w:pos="821"/>
        </w:tabs>
        <w:ind w:hanging="361"/>
      </w:pPr>
      <w:r>
        <w:t>Depreciation</w:t>
      </w:r>
    </w:p>
    <w:p w14:paraId="4BB44DE9" w14:textId="77777777" w:rsidR="002B05B5" w:rsidRDefault="0082344C">
      <w:pPr>
        <w:pStyle w:val="ListParagraph"/>
        <w:numPr>
          <w:ilvl w:val="1"/>
          <w:numId w:val="3"/>
        </w:numPr>
        <w:tabs>
          <w:tab w:val="left" w:pos="821"/>
        </w:tabs>
        <w:spacing w:before="1"/>
        <w:ind w:hanging="361"/>
      </w:pPr>
      <w:r>
        <w:t>Amortization</w:t>
      </w:r>
    </w:p>
    <w:p w14:paraId="5F1DBD08" w14:textId="77777777" w:rsidR="002B05B5" w:rsidRDefault="0082344C">
      <w:pPr>
        <w:pStyle w:val="ListParagraph"/>
        <w:numPr>
          <w:ilvl w:val="1"/>
          <w:numId w:val="3"/>
        </w:numPr>
        <w:tabs>
          <w:tab w:val="left" w:pos="821"/>
        </w:tabs>
        <w:spacing w:line="279" w:lineRule="exact"/>
        <w:ind w:hanging="361"/>
      </w:pPr>
      <w:r>
        <w:t>Real</w:t>
      </w:r>
      <w:r>
        <w:rPr>
          <w:spacing w:val="-1"/>
        </w:rPr>
        <w:t xml:space="preserve"> </w:t>
      </w:r>
      <w:r>
        <w:t>estate</w:t>
      </w:r>
      <w:r>
        <w:rPr>
          <w:spacing w:val="1"/>
        </w:rPr>
        <w:t xml:space="preserve"> </w:t>
      </w:r>
      <w:r>
        <w:t>taxes, if</w:t>
      </w:r>
      <w:r>
        <w:rPr>
          <w:spacing w:val="-3"/>
        </w:rPr>
        <w:t xml:space="preserve"> </w:t>
      </w:r>
      <w:r>
        <w:t>paid</w:t>
      </w:r>
      <w:r>
        <w:rPr>
          <w:spacing w:val="-1"/>
        </w:rPr>
        <w:t xml:space="preserve"> </w:t>
      </w:r>
      <w:r>
        <w:t>by</w:t>
      </w:r>
      <w:r>
        <w:rPr>
          <w:spacing w:val="-2"/>
        </w:rPr>
        <w:t xml:space="preserve"> </w:t>
      </w:r>
      <w:r>
        <w:t>the</w:t>
      </w:r>
      <w:r>
        <w:rPr>
          <w:spacing w:val="1"/>
        </w:rPr>
        <w:t xml:space="preserve"> </w:t>
      </w:r>
      <w:r>
        <w:t>lessor</w:t>
      </w:r>
      <w:r>
        <w:rPr>
          <w:spacing w:val="-4"/>
        </w:rPr>
        <w:t xml:space="preserve"> </w:t>
      </w:r>
      <w:r>
        <w:t>and</w:t>
      </w:r>
      <w:r>
        <w:rPr>
          <w:spacing w:val="-1"/>
        </w:rPr>
        <w:t xml:space="preserve"> </w:t>
      </w:r>
      <w:r>
        <w:t>not</w:t>
      </w:r>
      <w:r>
        <w:rPr>
          <w:spacing w:val="-2"/>
        </w:rPr>
        <w:t xml:space="preserve"> </w:t>
      </w:r>
      <w:r>
        <w:t>included</w:t>
      </w:r>
      <w:r>
        <w:rPr>
          <w:spacing w:val="-1"/>
        </w:rPr>
        <w:t xml:space="preserve"> </w:t>
      </w:r>
      <w:r>
        <w:t>on</w:t>
      </w:r>
      <w:r>
        <w:rPr>
          <w:spacing w:val="-1"/>
        </w:rPr>
        <w:t xml:space="preserve"> </w:t>
      </w:r>
      <w:r>
        <w:t>Schedule</w:t>
      </w:r>
      <w:r>
        <w:rPr>
          <w:spacing w:val="-3"/>
        </w:rPr>
        <w:t xml:space="preserve"> </w:t>
      </w:r>
      <w:r>
        <w:t>D,</w:t>
      </w:r>
      <w:r>
        <w:rPr>
          <w:spacing w:val="-3"/>
        </w:rPr>
        <w:t xml:space="preserve"> </w:t>
      </w:r>
      <w:r>
        <w:t>Line</w:t>
      </w:r>
      <w:r>
        <w:rPr>
          <w:spacing w:val="-2"/>
        </w:rPr>
        <w:t xml:space="preserve"> </w:t>
      </w:r>
      <w:r>
        <w:t>50.</w:t>
      </w:r>
    </w:p>
    <w:p w14:paraId="12E9D07F" w14:textId="77777777" w:rsidR="002B05B5" w:rsidRDefault="0082344C">
      <w:pPr>
        <w:pStyle w:val="ListParagraph"/>
        <w:numPr>
          <w:ilvl w:val="1"/>
          <w:numId w:val="3"/>
        </w:numPr>
        <w:tabs>
          <w:tab w:val="left" w:pos="821"/>
        </w:tabs>
        <w:spacing w:line="279" w:lineRule="exact"/>
        <w:ind w:hanging="361"/>
      </w:pPr>
      <w:r>
        <w:t>Property</w:t>
      </w:r>
      <w:r>
        <w:rPr>
          <w:spacing w:val="-2"/>
        </w:rPr>
        <w:t xml:space="preserve"> </w:t>
      </w:r>
      <w:r>
        <w:t>interest</w:t>
      </w:r>
    </w:p>
    <w:p w14:paraId="2EF063E4" w14:textId="77777777" w:rsidR="002B05B5" w:rsidRDefault="0082344C">
      <w:pPr>
        <w:pStyle w:val="ListParagraph"/>
        <w:numPr>
          <w:ilvl w:val="1"/>
          <w:numId w:val="3"/>
        </w:numPr>
        <w:tabs>
          <w:tab w:val="left" w:pos="821"/>
        </w:tabs>
        <w:spacing w:before="1"/>
        <w:ind w:hanging="361"/>
      </w:pPr>
      <w:r>
        <w:t>Property</w:t>
      </w:r>
      <w:r>
        <w:rPr>
          <w:spacing w:val="-3"/>
        </w:rPr>
        <w:t xml:space="preserve"> </w:t>
      </w:r>
      <w:r>
        <w:t>and</w:t>
      </w:r>
      <w:r>
        <w:rPr>
          <w:spacing w:val="-2"/>
        </w:rPr>
        <w:t xml:space="preserve"> </w:t>
      </w:r>
      <w:r>
        <w:t>casualty</w:t>
      </w:r>
      <w:r>
        <w:rPr>
          <w:spacing w:val="-1"/>
        </w:rPr>
        <w:t xml:space="preserve"> </w:t>
      </w:r>
      <w:r>
        <w:t>insurance</w:t>
      </w:r>
    </w:p>
    <w:p w14:paraId="5734EDCE" w14:textId="77777777" w:rsidR="002B05B5" w:rsidRDefault="0082344C">
      <w:pPr>
        <w:pStyle w:val="ListParagraph"/>
        <w:numPr>
          <w:ilvl w:val="1"/>
          <w:numId w:val="3"/>
        </w:numPr>
        <w:tabs>
          <w:tab w:val="left" w:pos="821"/>
        </w:tabs>
        <w:spacing w:before="1"/>
        <w:ind w:hanging="361"/>
      </w:pPr>
      <w:r>
        <w:t>Building</w:t>
      </w:r>
      <w:r>
        <w:rPr>
          <w:spacing w:val="-2"/>
        </w:rPr>
        <w:t xml:space="preserve"> </w:t>
      </w:r>
      <w:r>
        <w:t>and</w:t>
      </w:r>
      <w:r>
        <w:rPr>
          <w:spacing w:val="-1"/>
        </w:rPr>
        <w:t xml:space="preserve"> </w:t>
      </w:r>
      <w:r>
        <w:t>grounds repairs</w:t>
      </w:r>
    </w:p>
    <w:p w14:paraId="2493D8B8" w14:textId="77777777" w:rsidR="002B05B5" w:rsidRDefault="0082344C">
      <w:pPr>
        <w:pStyle w:val="ListParagraph"/>
        <w:numPr>
          <w:ilvl w:val="1"/>
          <w:numId w:val="3"/>
        </w:numPr>
        <w:tabs>
          <w:tab w:val="left" w:pos="821"/>
        </w:tabs>
        <w:ind w:hanging="361"/>
      </w:pPr>
      <w:r>
        <w:t>Other</w:t>
      </w:r>
    </w:p>
    <w:p w14:paraId="56EDDF5D" w14:textId="77777777" w:rsidR="002B05B5" w:rsidRDefault="002B05B5">
      <w:pPr>
        <w:pStyle w:val="BodyText"/>
        <w:spacing w:before="11"/>
        <w:rPr>
          <w:sz w:val="21"/>
        </w:rPr>
      </w:pPr>
    </w:p>
    <w:p w14:paraId="7E9EC86D" w14:textId="266538F5" w:rsidR="002B05B5" w:rsidRDefault="0082344C">
      <w:pPr>
        <w:pStyle w:val="BodyText"/>
        <w:ind w:left="100" w:right="941"/>
      </w:pPr>
      <w:r>
        <w:rPr>
          <w:b/>
        </w:rPr>
        <w:t xml:space="preserve">Reasonable Rate of Return </w:t>
      </w:r>
      <w:r>
        <w:t>– If the lease is with a nonrelated party, a rate of return may be</w:t>
      </w:r>
      <w:r>
        <w:rPr>
          <w:spacing w:val="-47"/>
        </w:rPr>
        <w:t xml:space="preserve"> </w:t>
      </w:r>
      <w:r>
        <w:t>claimed. Provide detailed calculations of the amount of the rate of return on a supporting</w:t>
      </w:r>
      <w:r>
        <w:rPr>
          <w:spacing w:val="1"/>
        </w:rPr>
        <w:t xml:space="preserve"> </w:t>
      </w:r>
      <w:r>
        <w:t>schedule.</w:t>
      </w:r>
      <w:r>
        <w:rPr>
          <w:spacing w:val="-1"/>
        </w:rPr>
        <w:t xml:space="preserve"> </w:t>
      </w:r>
      <w:r>
        <w:t>See</w:t>
      </w:r>
      <w:r>
        <w:rPr>
          <w:spacing w:val="-2"/>
        </w:rPr>
        <w:t xml:space="preserve"> </w:t>
      </w:r>
      <w:r w:rsidRPr="0030392E">
        <w:t>page</w:t>
      </w:r>
      <w:r w:rsidRPr="0030392E">
        <w:rPr>
          <w:spacing w:val="-2"/>
        </w:rPr>
        <w:t xml:space="preserve"> </w:t>
      </w:r>
      <w:r w:rsidRPr="0030392E">
        <w:t>3</w:t>
      </w:r>
      <w:r w:rsidR="0030392E">
        <w:t>5-36</w:t>
      </w:r>
      <w:r>
        <w:t xml:space="preserve"> for how</w:t>
      </w:r>
      <w:r>
        <w:rPr>
          <w:spacing w:val="-2"/>
        </w:rPr>
        <w:t xml:space="preserve"> </w:t>
      </w:r>
      <w:r>
        <w:t>to</w:t>
      </w:r>
      <w:r>
        <w:rPr>
          <w:spacing w:val="-1"/>
        </w:rPr>
        <w:t xml:space="preserve"> </w:t>
      </w:r>
      <w:r>
        <w:t>calculate</w:t>
      </w:r>
      <w:r>
        <w:rPr>
          <w:spacing w:val="1"/>
        </w:rPr>
        <w:t xml:space="preserve"> </w:t>
      </w:r>
      <w:r>
        <w:t>the</w:t>
      </w:r>
      <w:r>
        <w:rPr>
          <w:spacing w:val="-3"/>
        </w:rPr>
        <w:t xml:space="preserve"> </w:t>
      </w:r>
      <w:r>
        <w:t>rate</w:t>
      </w:r>
      <w:r>
        <w:rPr>
          <w:spacing w:val="-2"/>
        </w:rPr>
        <w:t xml:space="preserve"> </w:t>
      </w:r>
      <w:r>
        <w:t>of</w:t>
      </w:r>
      <w:r>
        <w:rPr>
          <w:spacing w:val="-2"/>
        </w:rPr>
        <w:t xml:space="preserve"> </w:t>
      </w:r>
      <w:r>
        <w:t>return.</w:t>
      </w:r>
    </w:p>
    <w:p w14:paraId="2C7BEF0A" w14:textId="77777777" w:rsidR="002B05B5" w:rsidRDefault="002B05B5">
      <w:pPr>
        <w:pStyle w:val="BodyText"/>
        <w:spacing w:before="1"/>
      </w:pPr>
    </w:p>
    <w:p w14:paraId="298E2CC6" w14:textId="77777777" w:rsidR="002B05B5" w:rsidRDefault="0082344C">
      <w:pPr>
        <w:pStyle w:val="BodyText"/>
        <w:ind w:left="100" w:right="522"/>
      </w:pPr>
      <w:r>
        <w:t>Allocate the amount of the allowable costs to the different type of services reported on the cost</w:t>
      </w:r>
      <w:r>
        <w:rPr>
          <w:spacing w:val="-48"/>
        </w:rPr>
        <w:t xml:space="preserve"> </w:t>
      </w:r>
      <w:r>
        <w:t>report.</w:t>
      </w:r>
    </w:p>
    <w:p w14:paraId="4E586F1C" w14:textId="77777777" w:rsidR="002B05B5" w:rsidRDefault="002B05B5">
      <w:pPr>
        <w:sectPr w:rsidR="002B05B5">
          <w:headerReference w:type="default" r:id="rId37"/>
          <w:footerReference w:type="default" r:id="rId38"/>
          <w:pgSz w:w="12240" w:h="15840"/>
          <w:pgMar w:top="1380" w:right="1440" w:bottom="960" w:left="1580" w:header="0" w:footer="766" w:gutter="0"/>
          <w:cols w:space="720"/>
        </w:sectPr>
      </w:pPr>
    </w:p>
    <w:p w14:paraId="31AB7471" w14:textId="77777777" w:rsidR="002B05B5" w:rsidRDefault="0082344C">
      <w:pPr>
        <w:pStyle w:val="Heading1"/>
        <w:ind w:left="598"/>
      </w:pPr>
      <w:r>
        <w:lastRenderedPageBreak/>
        <w:t>SCHEDULE</w:t>
      </w:r>
      <w:r>
        <w:rPr>
          <w:spacing w:val="-2"/>
        </w:rPr>
        <w:t xml:space="preserve"> </w:t>
      </w:r>
      <w:r>
        <w:t>H</w:t>
      </w:r>
      <w:r>
        <w:rPr>
          <w:spacing w:val="-1"/>
        </w:rPr>
        <w:t xml:space="preserve"> </w:t>
      </w:r>
      <w:r>
        <w:t>–</w:t>
      </w:r>
      <w:r>
        <w:rPr>
          <w:spacing w:val="-2"/>
        </w:rPr>
        <w:t xml:space="preserve"> </w:t>
      </w:r>
      <w:r>
        <w:t>NURSING FACILITY</w:t>
      </w:r>
      <w:r>
        <w:rPr>
          <w:spacing w:val="-1"/>
        </w:rPr>
        <w:t xml:space="preserve"> </w:t>
      </w:r>
      <w:r>
        <w:t>WAGES</w:t>
      </w:r>
      <w:r>
        <w:rPr>
          <w:spacing w:val="-5"/>
        </w:rPr>
        <w:t xml:space="preserve"> </w:t>
      </w:r>
      <w:r>
        <w:t>AND</w:t>
      </w:r>
      <w:r>
        <w:rPr>
          <w:spacing w:val="1"/>
        </w:rPr>
        <w:t xml:space="preserve"> </w:t>
      </w:r>
      <w:r>
        <w:t>HOURS</w:t>
      </w:r>
    </w:p>
    <w:p w14:paraId="199EE2C7" w14:textId="77777777" w:rsidR="002B05B5" w:rsidRDefault="002B05B5">
      <w:pPr>
        <w:pStyle w:val="BodyText"/>
        <w:spacing w:before="1"/>
        <w:rPr>
          <w:b/>
        </w:rPr>
      </w:pPr>
    </w:p>
    <w:p w14:paraId="7F6EA9F5" w14:textId="77777777" w:rsidR="002B05B5" w:rsidRDefault="0082344C">
      <w:pPr>
        <w:pStyle w:val="BodyText"/>
        <w:ind w:left="100" w:right="328"/>
      </w:pPr>
      <w:r>
        <w:t xml:space="preserve">This schedule should include wages and hours for the </w:t>
      </w:r>
      <w:r>
        <w:rPr>
          <w:b/>
          <w:u w:val="single"/>
        </w:rPr>
        <w:t>nursing facility employees only</w:t>
      </w:r>
      <w:r>
        <w:t>. Wages and</w:t>
      </w:r>
      <w:r>
        <w:rPr>
          <w:spacing w:val="-47"/>
        </w:rPr>
        <w:t xml:space="preserve"> </w:t>
      </w:r>
      <w:r>
        <w:t>hours for outside contractors only need to be reported for outside contractors performing nursing</w:t>
      </w:r>
      <w:r>
        <w:rPr>
          <w:spacing w:val="-47"/>
        </w:rPr>
        <w:t xml:space="preserve"> </w:t>
      </w:r>
      <w:r>
        <w:t>services. Wages and hours do not need to be reported for outside contractors performing non-</w:t>
      </w:r>
      <w:r>
        <w:rPr>
          <w:spacing w:val="1"/>
        </w:rPr>
        <w:t xml:space="preserve"> </w:t>
      </w:r>
      <w:r>
        <w:t>nursing services. Contracted services hours and wage rates for nursing services should be derived</w:t>
      </w:r>
      <w:r>
        <w:rPr>
          <w:spacing w:val="1"/>
        </w:rPr>
        <w:t xml:space="preserve"> </w:t>
      </w:r>
      <w:r>
        <w:t>from</w:t>
      </w:r>
      <w:r>
        <w:rPr>
          <w:spacing w:val="-3"/>
        </w:rPr>
        <w:t xml:space="preserve"> </w:t>
      </w:r>
      <w:r>
        <w:t>invoices submitted by</w:t>
      </w:r>
      <w:r>
        <w:rPr>
          <w:spacing w:val="-2"/>
        </w:rPr>
        <w:t xml:space="preserve"> </w:t>
      </w:r>
      <w:r>
        <w:t>outside</w:t>
      </w:r>
      <w:r>
        <w:rPr>
          <w:spacing w:val="-3"/>
        </w:rPr>
        <w:t xml:space="preserve"> </w:t>
      </w:r>
      <w:r>
        <w:t>or</w:t>
      </w:r>
      <w:r>
        <w:rPr>
          <w:spacing w:val="-3"/>
        </w:rPr>
        <w:t xml:space="preserve"> </w:t>
      </w:r>
      <w:r>
        <w:t>temporary</w:t>
      </w:r>
      <w:r>
        <w:rPr>
          <w:spacing w:val="-2"/>
        </w:rPr>
        <w:t xml:space="preserve"> </w:t>
      </w:r>
      <w:r>
        <w:t>staffing</w:t>
      </w:r>
      <w:r>
        <w:rPr>
          <w:spacing w:val="-1"/>
        </w:rPr>
        <w:t xml:space="preserve"> </w:t>
      </w:r>
      <w:r>
        <w:t>agencies.</w:t>
      </w:r>
    </w:p>
    <w:p w14:paraId="537B08A6" w14:textId="77777777" w:rsidR="002B05B5" w:rsidRDefault="002B05B5">
      <w:pPr>
        <w:pStyle w:val="BodyText"/>
        <w:spacing w:before="11"/>
      </w:pPr>
    </w:p>
    <w:p w14:paraId="3207B0D5" w14:textId="77777777" w:rsidR="002B05B5" w:rsidRDefault="0082344C">
      <w:pPr>
        <w:pStyle w:val="BodyText"/>
        <w:ind w:left="100" w:right="627"/>
      </w:pPr>
      <w:r>
        <w:rPr>
          <w:u w:val="single"/>
        </w:rPr>
        <w:t>Total Wages Schedule D NF (1)</w:t>
      </w:r>
      <w:r>
        <w:t xml:space="preserve"> - For each line from Schedule D listed, report the corresponding</w:t>
      </w:r>
      <w:r>
        <w:rPr>
          <w:spacing w:val="-47"/>
        </w:rPr>
        <w:t xml:space="preserve"> </w:t>
      </w:r>
      <w:r>
        <w:t>total</w:t>
      </w:r>
      <w:r>
        <w:rPr>
          <w:spacing w:val="-4"/>
        </w:rPr>
        <w:t xml:space="preserve"> </w:t>
      </w:r>
      <w:r>
        <w:t>nursing</w:t>
      </w:r>
      <w:r>
        <w:rPr>
          <w:spacing w:val="-1"/>
        </w:rPr>
        <w:t xml:space="preserve"> </w:t>
      </w:r>
      <w:r>
        <w:t>facility</w:t>
      </w:r>
      <w:r>
        <w:rPr>
          <w:spacing w:val="-1"/>
        </w:rPr>
        <w:t xml:space="preserve"> </w:t>
      </w:r>
      <w:r>
        <w:t>wages</w:t>
      </w:r>
      <w:r>
        <w:rPr>
          <w:spacing w:val="-2"/>
        </w:rPr>
        <w:t xml:space="preserve"> </w:t>
      </w:r>
      <w:r>
        <w:t>that</w:t>
      </w:r>
      <w:r>
        <w:rPr>
          <w:spacing w:val="-1"/>
        </w:rPr>
        <w:t xml:space="preserve"> </w:t>
      </w:r>
      <w:r>
        <w:t>should</w:t>
      </w:r>
      <w:r>
        <w:rPr>
          <w:spacing w:val="-3"/>
        </w:rPr>
        <w:t xml:space="preserve"> </w:t>
      </w:r>
      <w:r>
        <w:t>match the</w:t>
      </w:r>
      <w:r>
        <w:rPr>
          <w:spacing w:val="-3"/>
        </w:rPr>
        <w:t xml:space="preserve"> </w:t>
      </w:r>
      <w:r>
        <w:t>wages reported</w:t>
      </w:r>
      <w:r>
        <w:rPr>
          <w:spacing w:val="-3"/>
        </w:rPr>
        <w:t xml:space="preserve"> </w:t>
      </w:r>
      <w:r>
        <w:t>on</w:t>
      </w:r>
      <w:r>
        <w:rPr>
          <w:spacing w:val="-1"/>
        </w:rPr>
        <w:t xml:space="preserve"> </w:t>
      </w:r>
      <w:r>
        <w:t>Schedule</w:t>
      </w:r>
      <w:r>
        <w:rPr>
          <w:spacing w:val="-1"/>
        </w:rPr>
        <w:t xml:space="preserve"> </w:t>
      </w:r>
      <w:r>
        <w:t>D,</w:t>
      </w:r>
      <w:r>
        <w:rPr>
          <w:spacing w:val="-3"/>
        </w:rPr>
        <w:t xml:space="preserve"> </w:t>
      </w:r>
      <w:r>
        <w:t>Column</w:t>
      </w:r>
      <w:r>
        <w:rPr>
          <w:spacing w:val="-2"/>
        </w:rPr>
        <w:t xml:space="preserve"> </w:t>
      </w:r>
      <w:r>
        <w:t>6.</w:t>
      </w:r>
    </w:p>
    <w:p w14:paraId="6C179DC3" w14:textId="77777777" w:rsidR="002B05B5" w:rsidRDefault="002B05B5">
      <w:pPr>
        <w:pStyle w:val="BodyText"/>
        <w:spacing w:before="1"/>
      </w:pPr>
    </w:p>
    <w:p w14:paraId="610C3F7E" w14:textId="77777777" w:rsidR="002B05B5" w:rsidRDefault="0082344C">
      <w:pPr>
        <w:pStyle w:val="BodyText"/>
        <w:ind w:left="100" w:right="559"/>
      </w:pPr>
      <w:r>
        <w:rPr>
          <w:u w:val="single"/>
        </w:rPr>
        <w:t>Total Hours NF (2)</w:t>
      </w:r>
      <w:r>
        <w:t xml:space="preserve"> - For each line from Schedule D listed, report the corresponding total nursing</w:t>
      </w:r>
      <w:r>
        <w:rPr>
          <w:spacing w:val="-47"/>
        </w:rPr>
        <w:t xml:space="preserve"> </w:t>
      </w:r>
      <w:r>
        <w:t>facility hours for the reporting period including continuing education, in-service training time,</w:t>
      </w:r>
      <w:r>
        <w:rPr>
          <w:spacing w:val="1"/>
        </w:rPr>
        <w:t xml:space="preserve"> </w:t>
      </w:r>
      <w:r>
        <w:t>vacation,</w:t>
      </w:r>
      <w:r>
        <w:rPr>
          <w:spacing w:val="-1"/>
        </w:rPr>
        <w:t xml:space="preserve"> </w:t>
      </w:r>
      <w:r>
        <w:t>sick</w:t>
      </w:r>
      <w:r>
        <w:rPr>
          <w:spacing w:val="1"/>
        </w:rPr>
        <w:t xml:space="preserve"> </w:t>
      </w:r>
      <w:r>
        <w:t>and</w:t>
      </w:r>
      <w:r>
        <w:rPr>
          <w:spacing w:val="-1"/>
        </w:rPr>
        <w:t xml:space="preserve"> </w:t>
      </w:r>
      <w:r>
        <w:t>holiday</w:t>
      </w:r>
      <w:r>
        <w:rPr>
          <w:spacing w:val="-2"/>
        </w:rPr>
        <w:t xml:space="preserve"> </w:t>
      </w:r>
      <w:r>
        <w:t>time.</w:t>
      </w:r>
    </w:p>
    <w:p w14:paraId="2DECB624" w14:textId="77777777" w:rsidR="002B05B5" w:rsidRDefault="002B05B5">
      <w:pPr>
        <w:pStyle w:val="BodyText"/>
        <w:spacing w:before="11"/>
        <w:rPr>
          <w:sz w:val="21"/>
        </w:rPr>
      </w:pPr>
    </w:p>
    <w:p w14:paraId="6D145619" w14:textId="77777777" w:rsidR="002B05B5" w:rsidRDefault="0082344C">
      <w:pPr>
        <w:pStyle w:val="BodyText"/>
        <w:ind w:left="100" w:right="275"/>
      </w:pPr>
      <w:r>
        <w:rPr>
          <w:u w:val="single"/>
        </w:rPr>
        <w:t>Entry Level Hourly Wage (5) (Optional)</w:t>
      </w:r>
      <w:r>
        <w:t xml:space="preserve"> - For each line from Schedule D listed, enter the</w:t>
      </w:r>
      <w:r>
        <w:rPr>
          <w:spacing w:val="1"/>
        </w:rPr>
        <w:t xml:space="preserve"> </w:t>
      </w:r>
      <w:r>
        <w:t>corresponding starting hourly wage based upon the most current wage scales established as of the</w:t>
      </w:r>
      <w:r>
        <w:rPr>
          <w:spacing w:val="-47"/>
        </w:rPr>
        <w:t xml:space="preserve"> </w:t>
      </w:r>
      <w:r>
        <w:t>end of the financial reporting period. The basis for these calculations should remain consistent</w:t>
      </w:r>
      <w:r>
        <w:rPr>
          <w:spacing w:val="1"/>
        </w:rPr>
        <w:t xml:space="preserve"> </w:t>
      </w:r>
      <w:r>
        <w:t>between</w:t>
      </w:r>
      <w:r>
        <w:rPr>
          <w:spacing w:val="-1"/>
        </w:rPr>
        <w:t xml:space="preserve"> </w:t>
      </w:r>
      <w:r>
        <w:t>periods.</w:t>
      </w:r>
    </w:p>
    <w:p w14:paraId="4037E0D0" w14:textId="77777777" w:rsidR="002B05B5" w:rsidRDefault="002B05B5">
      <w:pPr>
        <w:sectPr w:rsidR="002B05B5">
          <w:headerReference w:type="default" r:id="rId39"/>
          <w:footerReference w:type="default" r:id="rId40"/>
          <w:pgSz w:w="12240" w:h="15840"/>
          <w:pgMar w:top="1380" w:right="1440" w:bottom="960" w:left="1580" w:header="0" w:footer="766" w:gutter="0"/>
          <w:cols w:space="720"/>
        </w:sectPr>
      </w:pPr>
    </w:p>
    <w:p w14:paraId="3AB85C69" w14:textId="77777777" w:rsidR="002B05B5" w:rsidRDefault="0082344C">
      <w:pPr>
        <w:pStyle w:val="Heading1"/>
        <w:spacing w:before="20"/>
        <w:ind w:left="594"/>
      </w:pPr>
      <w:r>
        <w:lastRenderedPageBreak/>
        <w:t>SCHEDULE</w:t>
      </w:r>
      <w:r>
        <w:rPr>
          <w:spacing w:val="-2"/>
        </w:rPr>
        <w:t xml:space="preserve"> </w:t>
      </w:r>
      <w:r>
        <w:t>H-1</w:t>
      </w:r>
      <w:r>
        <w:rPr>
          <w:spacing w:val="-2"/>
        </w:rPr>
        <w:t xml:space="preserve"> </w:t>
      </w:r>
      <w:r>
        <w:t>–</w:t>
      </w:r>
      <w:r>
        <w:rPr>
          <w:spacing w:val="-1"/>
        </w:rPr>
        <w:t xml:space="preserve"> </w:t>
      </w:r>
      <w:r>
        <w:t>ICF/MC</w:t>
      </w:r>
      <w:r>
        <w:rPr>
          <w:spacing w:val="-2"/>
        </w:rPr>
        <w:t xml:space="preserve"> </w:t>
      </w:r>
      <w:r>
        <w:t>WAGES</w:t>
      </w:r>
      <w:r>
        <w:rPr>
          <w:spacing w:val="-3"/>
        </w:rPr>
        <w:t xml:space="preserve"> </w:t>
      </w:r>
      <w:r>
        <w:t>AND HOURS</w:t>
      </w:r>
    </w:p>
    <w:p w14:paraId="4DBE019C" w14:textId="77777777" w:rsidR="002B05B5" w:rsidRDefault="002B05B5">
      <w:pPr>
        <w:pStyle w:val="BodyText"/>
        <w:spacing w:before="11"/>
        <w:rPr>
          <w:b/>
          <w:sz w:val="21"/>
        </w:rPr>
      </w:pPr>
    </w:p>
    <w:p w14:paraId="0D5092DE" w14:textId="77777777" w:rsidR="002B05B5" w:rsidRDefault="0082344C">
      <w:pPr>
        <w:pStyle w:val="BodyText"/>
        <w:ind w:left="100" w:right="229"/>
      </w:pPr>
      <w:r>
        <w:t xml:space="preserve">This schedule should include wages and hours for the </w:t>
      </w:r>
      <w:r>
        <w:rPr>
          <w:b/>
          <w:u w:val="single"/>
        </w:rPr>
        <w:t>ICF/MC employees only</w:t>
      </w:r>
      <w:r>
        <w:t>. Wages and hours</w:t>
      </w:r>
      <w:r>
        <w:rPr>
          <w:spacing w:val="1"/>
        </w:rPr>
        <w:t xml:space="preserve"> </w:t>
      </w:r>
      <w:r>
        <w:t>for outside</w:t>
      </w:r>
      <w:r>
        <w:rPr>
          <w:spacing w:val="1"/>
        </w:rPr>
        <w:t xml:space="preserve"> </w:t>
      </w:r>
      <w:r>
        <w:t>contractors</w:t>
      </w:r>
      <w:r>
        <w:rPr>
          <w:spacing w:val="1"/>
        </w:rPr>
        <w:t xml:space="preserve"> </w:t>
      </w:r>
      <w:r>
        <w:t>only</w:t>
      </w:r>
      <w:r>
        <w:rPr>
          <w:spacing w:val="3"/>
        </w:rPr>
        <w:t xml:space="preserve"> </w:t>
      </w:r>
      <w:r>
        <w:t>need to</w:t>
      </w:r>
      <w:r>
        <w:rPr>
          <w:spacing w:val="2"/>
        </w:rPr>
        <w:t xml:space="preserve"> </w:t>
      </w:r>
      <w:r>
        <w:t>be</w:t>
      </w:r>
      <w:r>
        <w:rPr>
          <w:spacing w:val="3"/>
        </w:rPr>
        <w:t xml:space="preserve"> </w:t>
      </w:r>
      <w:r>
        <w:t>reported</w:t>
      </w:r>
      <w:r>
        <w:rPr>
          <w:spacing w:val="3"/>
        </w:rPr>
        <w:t xml:space="preserve"> </w:t>
      </w:r>
      <w:r>
        <w:t>for</w:t>
      </w:r>
      <w:r>
        <w:rPr>
          <w:spacing w:val="1"/>
        </w:rPr>
        <w:t xml:space="preserve"> </w:t>
      </w:r>
      <w:r>
        <w:t>outside</w:t>
      </w:r>
      <w:r>
        <w:rPr>
          <w:spacing w:val="3"/>
        </w:rPr>
        <w:t xml:space="preserve"> </w:t>
      </w:r>
      <w:r>
        <w:t>contractors performing</w:t>
      </w:r>
      <w:r>
        <w:rPr>
          <w:spacing w:val="5"/>
        </w:rPr>
        <w:t xml:space="preserve"> </w:t>
      </w:r>
      <w:r>
        <w:t>ICF/MC.</w:t>
      </w:r>
      <w:r>
        <w:rPr>
          <w:spacing w:val="1"/>
        </w:rPr>
        <w:t xml:space="preserve"> </w:t>
      </w:r>
      <w:r>
        <w:t>Wages and hours do not need to be reported for outside contractors performing non-ICF/MC.</w:t>
      </w:r>
      <w:r>
        <w:rPr>
          <w:spacing w:val="1"/>
        </w:rPr>
        <w:t xml:space="preserve"> </w:t>
      </w:r>
      <w:r>
        <w:t>Contracted services hours and wage rates for ICF/MC should be derived from invoices submitted by</w:t>
      </w:r>
      <w:r>
        <w:rPr>
          <w:spacing w:val="-48"/>
        </w:rPr>
        <w:t xml:space="preserve"> </w:t>
      </w:r>
      <w:r>
        <w:t>outside</w:t>
      </w:r>
      <w:r>
        <w:rPr>
          <w:spacing w:val="-2"/>
        </w:rPr>
        <w:t xml:space="preserve"> </w:t>
      </w:r>
      <w:r>
        <w:t>or</w:t>
      </w:r>
      <w:r>
        <w:rPr>
          <w:spacing w:val="-2"/>
        </w:rPr>
        <w:t xml:space="preserve"> </w:t>
      </w:r>
      <w:r>
        <w:t>temporary staffing</w:t>
      </w:r>
      <w:r>
        <w:rPr>
          <w:spacing w:val="-1"/>
        </w:rPr>
        <w:t xml:space="preserve"> </w:t>
      </w:r>
      <w:r>
        <w:t>agencies.</w:t>
      </w:r>
    </w:p>
    <w:p w14:paraId="671F1647" w14:textId="77777777" w:rsidR="002B05B5" w:rsidRDefault="002B05B5">
      <w:pPr>
        <w:pStyle w:val="BodyText"/>
        <w:spacing w:before="1"/>
        <w:rPr>
          <w:sz w:val="23"/>
        </w:rPr>
      </w:pPr>
    </w:p>
    <w:p w14:paraId="2EA69482" w14:textId="77777777" w:rsidR="002B05B5" w:rsidRDefault="0082344C">
      <w:pPr>
        <w:pStyle w:val="BodyText"/>
        <w:ind w:left="100" w:right="206"/>
      </w:pPr>
      <w:r>
        <w:rPr>
          <w:u w:val="single"/>
        </w:rPr>
        <w:t>Total Wages Schedule D ICF/MC (1)</w:t>
      </w:r>
      <w:r>
        <w:t xml:space="preserve"> - For each line from Schedule D listed, report the corresponding</w:t>
      </w:r>
      <w:r>
        <w:rPr>
          <w:spacing w:val="-47"/>
        </w:rPr>
        <w:t xml:space="preserve"> </w:t>
      </w:r>
      <w:r>
        <w:t>total</w:t>
      </w:r>
      <w:r>
        <w:rPr>
          <w:spacing w:val="-3"/>
        </w:rPr>
        <w:t xml:space="preserve"> </w:t>
      </w:r>
      <w:r>
        <w:t>ICF/MC</w:t>
      </w:r>
      <w:r>
        <w:rPr>
          <w:spacing w:val="-2"/>
        </w:rPr>
        <w:t xml:space="preserve"> </w:t>
      </w:r>
      <w:r>
        <w:t>wages</w:t>
      </w:r>
      <w:r>
        <w:rPr>
          <w:spacing w:val="-2"/>
        </w:rPr>
        <w:t xml:space="preserve"> </w:t>
      </w:r>
      <w:r>
        <w:t>that should</w:t>
      </w:r>
      <w:r>
        <w:rPr>
          <w:spacing w:val="-1"/>
        </w:rPr>
        <w:t xml:space="preserve"> </w:t>
      </w:r>
      <w:r>
        <w:t>match</w:t>
      </w:r>
      <w:r>
        <w:rPr>
          <w:spacing w:val="-1"/>
        </w:rPr>
        <w:t xml:space="preserve"> </w:t>
      </w:r>
      <w:r>
        <w:t>the</w:t>
      </w:r>
      <w:r>
        <w:rPr>
          <w:spacing w:val="1"/>
        </w:rPr>
        <w:t xml:space="preserve"> </w:t>
      </w:r>
      <w:r>
        <w:t>wages</w:t>
      </w:r>
      <w:r>
        <w:rPr>
          <w:spacing w:val="1"/>
        </w:rPr>
        <w:t xml:space="preserve"> </w:t>
      </w:r>
      <w:r>
        <w:t>reported</w:t>
      </w:r>
      <w:r>
        <w:rPr>
          <w:spacing w:val="-1"/>
        </w:rPr>
        <w:t xml:space="preserve"> </w:t>
      </w:r>
      <w:r>
        <w:t>on</w:t>
      </w:r>
      <w:r>
        <w:rPr>
          <w:spacing w:val="-4"/>
        </w:rPr>
        <w:t xml:space="preserve"> </w:t>
      </w:r>
      <w:r>
        <w:t>Schedule</w:t>
      </w:r>
      <w:r>
        <w:rPr>
          <w:spacing w:val="-3"/>
        </w:rPr>
        <w:t xml:space="preserve"> </w:t>
      </w:r>
      <w:r>
        <w:t>D, Column</w:t>
      </w:r>
      <w:r>
        <w:rPr>
          <w:spacing w:val="-1"/>
        </w:rPr>
        <w:t xml:space="preserve"> </w:t>
      </w:r>
      <w:r>
        <w:t>6.</w:t>
      </w:r>
    </w:p>
    <w:p w14:paraId="479C1C96" w14:textId="77777777" w:rsidR="002B05B5" w:rsidRDefault="002B05B5">
      <w:pPr>
        <w:pStyle w:val="BodyText"/>
        <w:spacing w:before="11"/>
        <w:rPr>
          <w:sz w:val="21"/>
        </w:rPr>
      </w:pPr>
    </w:p>
    <w:p w14:paraId="4B018CC5" w14:textId="77777777" w:rsidR="002B05B5" w:rsidRDefault="0082344C">
      <w:pPr>
        <w:pStyle w:val="BodyText"/>
        <w:ind w:left="100" w:right="675"/>
      </w:pPr>
      <w:r>
        <w:rPr>
          <w:u w:val="single"/>
        </w:rPr>
        <w:t>Total Hours ICF/MC (2)</w:t>
      </w:r>
      <w:r>
        <w:t xml:space="preserve"> - For each line from Schedule D listed, report the corresponding total</w:t>
      </w:r>
      <w:r>
        <w:rPr>
          <w:spacing w:val="1"/>
        </w:rPr>
        <w:t xml:space="preserve"> </w:t>
      </w:r>
      <w:r>
        <w:t>ICF/MC hours for the reporting period including continuing education, in-service training time,</w:t>
      </w:r>
      <w:r>
        <w:rPr>
          <w:spacing w:val="-47"/>
        </w:rPr>
        <w:t xml:space="preserve"> </w:t>
      </w:r>
      <w:r>
        <w:t>vacation,</w:t>
      </w:r>
      <w:r>
        <w:rPr>
          <w:spacing w:val="-1"/>
        </w:rPr>
        <w:t xml:space="preserve"> </w:t>
      </w:r>
      <w:r>
        <w:t>sick</w:t>
      </w:r>
      <w:r>
        <w:rPr>
          <w:spacing w:val="1"/>
        </w:rPr>
        <w:t xml:space="preserve"> </w:t>
      </w:r>
      <w:r>
        <w:t>and</w:t>
      </w:r>
      <w:r>
        <w:rPr>
          <w:spacing w:val="-1"/>
        </w:rPr>
        <w:t xml:space="preserve"> </w:t>
      </w:r>
      <w:r>
        <w:t>holiday</w:t>
      </w:r>
      <w:r>
        <w:rPr>
          <w:spacing w:val="-2"/>
        </w:rPr>
        <w:t xml:space="preserve"> </w:t>
      </w:r>
      <w:r>
        <w:t>time.</w:t>
      </w:r>
    </w:p>
    <w:p w14:paraId="15823916" w14:textId="77777777" w:rsidR="002B05B5" w:rsidRDefault="002B05B5">
      <w:pPr>
        <w:pStyle w:val="BodyText"/>
        <w:spacing w:before="1"/>
      </w:pPr>
    </w:p>
    <w:p w14:paraId="3FD4BA76" w14:textId="77777777" w:rsidR="002B05B5" w:rsidRDefault="0082344C">
      <w:pPr>
        <w:pStyle w:val="BodyText"/>
        <w:ind w:left="100" w:right="275"/>
      </w:pPr>
      <w:r>
        <w:rPr>
          <w:u w:val="single"/>
        </w:rPr>
        <w:t>Entry Level Hourly Wage (5) (Optional)</w:t>
      </w:r>
      <w:r>
        <w:t xml:space="preserve"> - For each line from Schedule D listed, enter the</w:t>
      </w:r>
      <w:r>
        <w:rPr>
          <w:spacing w:val="1"/>
        </w:rPr>
        <w:t xml:space="preserve"> </w:t>
      </w:r>
      <w:r>
        <w:t>corresponding starting hourly wage based upon the most current wage scales established as of the</w:t>
      </w:r>
      <w:r>
        <w:rPr>
          <w:spacing w:val="-47"/>
        </w:rPr>
        <w:t xml:space="preserve"> </w:t>
      </w:r>
      <w:r>
        <w:t>end of the financial reporting period. The basis for these calculations should remain consistent</w:t>
      </w:r>
      <w:r>
        <w:rPr>
          <w:spacing w:val="1"/>
        </w:rPr>
        <w:t xml:space="preserve"> </w:t>
      </w:r>
      <w:r>
        <w:t>between</w:t>
      </w:r>
      <w:r>
        <w:rPr>
          <w:spacing w:val="-1"/>
        </w:rPr>
        <w:t xml:space="preserve"> </w:t>
      </w:r>
      <w:r>
        <w:t>periods.</w:t>
      </w:r>
    </w:p>
    <w:p w14:paraId="5F0226EB" w14:textId="77777777" w:rsidR="002B05B5" w:rsidRDefault="002B05B5">
      <w:pPr>
        <w:sectPr w:rsidR="002B05B5">
          <w:headerReference w:type="default" r:id="rId41"/>
          <w:footerReference w:type="default" r:id="rId42"/>
          <w:pgSz w:w="12240" w:h="15840"/>
          <w:pgMar w:top="1360" w:right="1440" w:bottom="960" w:left="1580" w:header="0" w:footer="766" w:gutter="0"/>
          <w:cols w:space="720"/>
        </w:sectPr>
      </w:pPr>
    </w:p>
    <w:p w14:paraId="709BEE58" w14:textId="77777777" w:rsidR="002B05B5" w:rsidRDefault="0082344C">
      <w:pPr>
        <w:pStyle w:val="Heading1"/>
        <w:spacing w:before="20"/>
        <w:ind w:left="3960" w:right="461" w:hanging="3469"/>
        <w:jc w:val="left"/>
      </w:pPr>
      <w:r>
        <w:lastRenderedPageBreak/>
        <w:t>SCHEDULE I – NURSING FACILITY ANNUAL CALCULATION OF EMPLOYEE</w:t>
      </w:r>
      <w:r>
        <w:rPr>
          <w:spacing w:val="-62"/>
        </w:rPr>
        <w:t xml:space="preserve"> </w:t>
      </w:r>
      <w:r>
        <w:t>TURNOVER</w:t>
      </w:r>
    </w:p>
    <w:p w14:paraId="2913922B" w14:textId="77777777" w:rsidR="002B05B5" w:rsidRDefault="002B05B5">
      <w:pPr>
        <w:pStyle w:val="BodyText"/>
        <w:rPr>
          <w:b/>
          <w:sz w:val="21"/>
        </w:rPr>
      </w:pPr>
    </w:p>
    <w:p w14:paraId="6EDB3A2F" w14:textId="77777777" w:rsidR="002B05B5" w:rsidRDefault="0082344C">
      <w:pPr>
        <w:pStyle w:val="BodyText"/>
        <w:ind w:left="100" w:right="763"/>
      </w:pPr>
      <w:r>
        <w:t>The total number of employees and total number of terminations for each month should be</w:t>
      </w:r>
      <w:r>
        <w:rPr>
          <w:spacing w:val="1"/>
        </w:rPr>
        <w:t xml:space="preserve"> </w:t>
      </w:r>
      <w:r>
        <w:t xml:space="preserve">reflective of the </w:t>
      </w:r>
      <w:r>
        <w:rPr>
          <w:b/>
          <w:u w:val="single"/>
        </w:rPr>
        <w:t>nursing facility employees only</w:t>
      </w:r>
      <w:r>
        <w:t>. The data reported should correspond to the</w:t>
      </w:r>
      <w:r>
        <w:rPr>
          <w:spacing w:val="-47"/>
        </w:rPr>
        <w:t xml:space="preserve"> </w:t>
      </w:r>
      <w:r>
        <w:t>total salaries and wages reported on Schedule H of the financial report. This report should</w:t>
      </w:r>
      <w:r>
        <w:rPr>
          <w:spacing w:val="1"/>
        </w:rPr>
        <w:t xml:space="preserve"> </w:t>
      </w:r>
      <w:r>
        <w:t>correspond</w:t>
      </w:r>
      <w:r>
        <w:rPr>
          <w:spacing w:val="-2"/>
        </w:rPr>
        <w:t xml:space="preserve"> </w:t>
      </w:r>
      <w:r>
        <w:t>to</w:t>
      </w:r>
      <w:r>
        <w:rPr>
          <w:spacing w:val="-1"/>
        </w:rPr>
        <w:t xml:space="preserve"> </w:t>
      </w:r>
      <w:r>
        <w:t>each facility’s</w:t>
      </w:r>
      <w:r>
        <w:rPr>
          <w:color w:val="F79546"/>
        </w:rPr>
        <w:t xml:space="preserve">’ </w:t>
      </w:r>
      <w:r>
        <w:t>individual fiscal</w:t>
      </w:r>
      <w:r>
        <w:rPr>
          <w:spacing w:val="-4"/>
        </w:rPr>
        <w:t xml:space="preserve"> </w:t>
      </w:r>
      <w:r>
        <w:t>year</w:t>
      </w:r>
      <w:r>
        <w:rPr>
          <w:spacing w:val="-3"/>
        </w:rPr>
        <w:t xml:space="preserve"> </w:t>
      </w:r>
      <w:r>
        <w:t>end.</w:t>
      </w:r>
    </w:p>
    <w:p w14:paraId="6B54109D" w14:textId="77777777" w:rsidR="002B05B5" w:rsidRDefault="002B05B5">
      <w:pPr>
        <w:pStyle w:val="BodyText"/>
        <w:spacing w:before="11"/>
        <w:rPr>
          <w:sz w:val="21"/>
        </w:rPr>
      </w:pPr>
    </w:p>
    <w:p w14:paraId="130E3479" w14:textId="77777777" w:rsidR="002B05B5" w:rsidRDefault="0082344C">
      <w:pPr>
        <w:pStyle w:val="BodyText"/>
        <w:ind w:left="100" w:right="511"/>
      </w:pPr>
      <w:r>
        <w:rPr>
          <w:u w:val="single"/>
        </w:rPr>
        <w:t>Total Number of Employees on the First day of each Month</w:t>
      </w:r>
      <w:r>
        <w:t xml:space="preserve"> - The total number of employees</w:t>
      </w:r>
      <w:r>
        <w:rPr>
          <w:spacing w:val="1"/>
        </w:rPr>
        <w:t xml:space="preserve"> </w:t>
      </w:r>
      <w:r>
        <w:t>working in each job classification on the first day of the month should be reported. Employees</w:t>
      </w:r>
      <w:r>
        <w:rPr>
          <w:spacing w:val="1"/>
        </w:rPr>
        <w:t xml:space="preserve"> </w:t>
      </w:r>
      <w:r>
        <w:t>are only those that receive payroll checks. The number should include full time, part time and</w:t>
      </w:r>
      <w:r>
        <w:rPr>
          <w:spacing w:val="1"/>
        </w:rPr>
        <w:t xml:space="preserve"> </w:t>
      </w:r>
      <w:r>
        <w:t>seasonal</w:t>
      </w:r>
      <w:r>
        <w:rPr>
          <w:spacing w:val="-5"/>
        </w:rPr>
        <w:t xml:space="preserve"> </w:t>
      </w:r>
      <w:r>
        <w:t>/</w:t>
      </w:r>
      <w:r>
        <w:rPr>
          <w:spacing w:val="-3"/>
        </w:rPr>
        <w:t xml:space="preserve"> </w:t>
      </w:r>
      <w:r>
        <w:t>casual</w:t>
      </w:r>
      <w:r>
        <w:rPr>
          <w:spacing w:val="-1"/>
        </w:rPr>
        <w:t xml:space="preserve"> </w:t>
      </w:r>
      <w:r>
        <w:t>employees.</w:t>
      </w:r>
      <w:r>
        <w:rPr>
          <w:spacing w:val="-2"/>
        </w:rPr>
        <w:t xml:space="preserve"> </w:t>
      </w:r>
      <w:r>
        <w:t>The</w:t>
      </w:r>
      <w:r>
        <w:rPr>
          <w:spacing w:val="-2"/>
        </w:rPr>
        <w:t xml:space="preserve"> </w:t>
      </w:r>
      <w:r>
        <w:t>count</w:t>
      </w:r>
      <w:r>
        <w:rPr>
          <w:spacing w:val="-2"/>
        </w:rPr>
        <w:t xml:space="preserve"> </w:t>
      </w:r>
      <w:r>
        <w:t>should</w:t>
      </w:r>
      <w:r>
        <w:rPr>
          <w:spacing w:val="-1"/>
        </w:rPr>
        <w:t xml:space="preserve"> </w:t>
      </w:r>
      <w:r>
        <w:rPr>
          <w:b/>
          <w:u w:val="single"/>
        </w:rPr>
        <w:t>not</w:t>
      </w:r>
      <w:r>
        <w:rPr>
          <w:b/>
          <w:spacing w:val="-2"/>
        </w:rPr>
        <w:t xml:space="preserve"> </w:t>
      </w:r>
      <w:r>
        <w:t>include</w:t>
      </w:r>
      <w:r>
        <w:rPr>
          <w:spacing w:val="-1"/>
        </w:rPr>
        <w:t xml:space="preserve"> </w:t>
      </w:r>
      <w:r>
        <w:t>consultant,</w:t>
      </w:r>
      <w:r>
        <w:rPr>
          <w:spacing w:val="-1"/>
        </w:rPr>
        <w:t xml:space="preserve"> </w:t>
      </w:r>
      <w:r>
        <w:t>contract,</w:t>
      </w:r>
      <w:r>
        <w:rPr>
          <w:spacing w:val="-4"/>
        </w:rPr>
        <w:t xml:space="preserve"> </w:t>
      </w:r>
      <w:r>
        <w:t>or</w:t>
      </w:r>
      <w:r>
        <w:rPr>
          <w:spacing w:val="-2"/>
        </w:rPr>
        <w:t xml:space="preserve"> </w:t>
      </w:r>
      <w:r>
        <w:t>agency</w:t>
      </w:r>
      <w:r>
        <w:rPr>
          <w:spacing w:val="-1"/>
        </w:rPr>
        <w:t xml:space="preserve"> </w:t>
      </w:r>
      <w:r>
        <w:t>staff.</w:t>
      </w:r>
    </w:p>
    <w:p w14:paraId="22FFCCEB" w14:textId="77777777" w:rsidR="002B05B5" w:rsidRDefault="002B05B5">
      <w:pPr>
        <w:pStyle w:val="BodyText"/>
        <w:spacing w:before="7"/>
        <w:rPr>
          <w:sz w:val="17"/>
        </w:rPr>
      </w:pPr>
    </w:p>
    <w:p w14:paraId="4A65075F" w14:textId="77777777" w:rsidR="002B05B5" w:rsidRDefault="0082344C">
      <w:pPr>
        <w:pStyle w:val="BodyText"/>
        <w:spacing w:before="56"/>
        <w:ind w:left="100"/>
      </w:pPr>
      <w:r>
        <w:t>Organizations</w:t>
      </w:r>
      <w:r>
        <w:rPr>
          <w:spacing w:val="-1"/>
        </w:rPr>
        <w:t xml:space="preserve"> </w:t>
      </w:r>
      <w:r>
        <w:t>that</w:t>
      </w:r>
      <w:r>
        <w:rPr>
          <w:spacing w:val="-1"/>
        </w:rPr>
        <w:t xml:space="preserve"> </w:t>
      </w:r>
      <w:r>
        <w:t>employ</w:t>
      </w:r>
      <w:r>
        <w:rPr>
          <w:spacing w:val="-3"/>
        </w:rPr>
        <w:t xml:space="preserve"> </w:t>
      </w:r>
      <w:r>
        <w:t>licensed</w:t>
      </w:r>
      <w:r>
        <w:rPr>
          <w:spacing w:val="-1"/>
        </w:rPr>
        <w:t xml:space="preserve"> </w:t>
      </w:r>
      <w:r>
        <w:t>therapists</w:t>
      </w:r>
      <w:r>
        <w:rPr>
          <w:spacing w:val="-1"/>
        </w:rPr>
        <w:t xml:space="preserve"> </w:t>
      </w:r>
      <w:r>
        <w:t>should</w:t>
      </w:r>
      <w:r>
        <w:rPr>
          <w:spacing w:val="-2"/>
        </w:rPr>
        <w:t xml:space="preserve"> </w:t>
      </w:r>
      <w:r>
        <w:t>include them</w:t>
      </w:r>
      <w:r>
        <w:rPr>
          <w:spacing w:val="-2"/>
        </w:rPr>
        <w:t xml:space="preserve"> </w:t>
      </w:r>
      <w:r>
        <w:t>on</w:t>
      </w:r>
      <w:r>
        <w:rPr>
          <w:spacing w:val="-2"/>
        </w:rPr>
        <w:t xml:space="preserve"> </w:t>
      </w:r>
      <w:r>
        <w:t>the</w:t>
      </w:r>
      <w:r>
        <w:rPr>
          <w:spacing w:val="-3"/>
        </w:rPr>
        <w:t xml:space="preserve"> </w:t>
      </w:r>
      <w:r>
        <w:t>Other</w:t>
      </w:r>
      <w:r>
        <w:rPr>
          <w:spacing w:val="-5"/>
        </w:rPr>
        <w:t xml:space="preserve"> </w:t>
      </w:r>
      <w:r>
        <w:t>Direct</w:t>
      </w:r>
      <w:r>
        <w:rPr>
          <w:spacing w:val="-1"/>
        </w:rPr>
        <w:t xml:space="preserve"> </w:t>
      </w:r>
      <w:r>
        <w:t>Care</w:t>
      </w:r>
      <w:r>
        <w:rPr>
          <w:spacing w:val="-4"/>
        </w:rPr>
        <w:t xml:space="preserve"> </w:t>
      </w:r>
      <w:r>
        <w:t>line.</w:t>
      </w:r>
    </w:p>
    <w:p w14:paraId="20D8A39A" w14:textId="77777777" w:rsidR="002B05B5" w:rsidRDefault="002B05B5">
      <w:pPr>
        <w:pStyle w:val="BodyText"/>
        <w:spacing w:before="10"/>
        <w:rPr>
          <w:sz w:val="21"/>
        </w:rPr>
      </w:pPr>
    </w:p>
    <w:p w14:paraId="3209077D" w14:textId="77777777" w:rsidR="002B05B5" w:rsidRDefault="0082344C">
      <w:pPr>
        <w:pStyle w:val="BodyText"/>
        <w:ind w:left="100" w:right="678"/>
      </w:pPr>
      <w:r>
        <w:t>An "Other" Category is provided for those employees that may not fit the listed classifications.</w:t>
      </w:r>
      <w:r>
        <w:rPr>
          <w:spacing w:val="-47"/>
        </w:rPr>
        <w:t xml:space="preserve"> </w:t>
      </w:r>
      <w:r>
        <w:t>However,</w:t>
      </w:r>
      <w:r>
        <w:rPr>
          <w:spacing w:val="-1"/>
        </w:rPr>
        <w:t xml:space="preserve"> </w:t>
      </w:r>
      <w:r>
        <w:t>report</w:t>
      </w:r>
      <w:r>
        <w:rPr>
          <w:spacing w:val="-2"/>
        </w:rPr>
        <w:t xml:space="preserve"> </w:t>
      </w:r>
      <w:r>
        <w:t>each</w:t>
      </w:r>
      <w:r>
        <w:rPr>
          <w:spacing w:val="-2"/>
        </w:rPr>
        <w:t xml:space="preserve"> </w:t>
      </w:r>
      <w:r>
        <w:t>employee</w:t>
      </w:r>
      <w:r>
        <w:rPr>
          <w:spacing w:val="-2"/>
        </w:rPr>
        <w:t xml:space="preserve"> </w:t>
      </w:r>
      <w:r>
        <w:t>only</w:t>
      </w:r>
      <w:r>
        <w:rPr>
          <w:spacing w:val="-2"/>
        </w:rPr>
        <w:t xml:space="preserve"> </w:t>
      </w:r>
      <w:r>
        <w:t>once.</w:t>
      </w:r>
    </w:p>
    <w:p w14:paraId="1F711743" w14:textId="77777777" w:rsidR="002B05B5" w:rsidRDefault="002B05B5">
      <w:pPr>
        <w:pStyle w:val="BodyText"/>
        <w:spacing w:before="1"/>
      </w:pPr>
    </w:p>
    <w:p w14:paraId="50961871" w14:textId="77777777" w:rsidR="002B05B5" w:rsidRDefault="0082344C">
      <w:pPr>
        <w:pStyle w:val="BodyText"/>
        <w:ind w:left="100" w:right="342"/>
      </w:pPr>
      <w:r>
        <w:t>Direct Care workers other than certified nurse aides, such as medication or rehab aides, should be</w:t>
      </w:r>
      <w:r>
        <w:rPr>
          <w:spacing w:val="-47"/>
        </w:rPr>
        <w:t xml:space="preserve"> </w:t>
      </w:r>
      <w:r>
        <w:t>reported</w:t>
      </w:r>
      <w:r>
        <w:rPr>
          <w:spacing w:val="-1"/>
        </w:rPr>
        <w:t xml:space="preserve"> </w:t>
      </w:r>
      <w:r>
        <w:t>with</w:t>
      </w:r>
      <w:r>
        <w:rPr>
          <w:spacing w:val="-3"/>
        </w:rPr>
        <w:t xml:space="preserve"> </w:t>
      </w:r>
      <w:r>
        <w:t>the</w:t>
      </w:r>
      <w:r>
        <w:rPr>
          <w:spacing w:val="-2"/>
        </w:rPr>
        <w:t xml:space="preserve"> </w:t>
      </w:r>
      <w:r>
        <w:t>certified</w:t>
      </w:r>
      <w:r>
        <w:rPr>
          <w:spacing w:val="-2"/>
        </w:rPr>
        <w:t xml:space="preserve"> </w:t>
      </w:r>
      <w:r>
        <w:t>nurse aides</w:t>
      </w:r>
      <w:r>
        <w:rPr>
          <w:spacing w:val="-2"/>
        </w:rPr>
        <w:t xml:space="preserve"> </w:t>
      </w:r>
      <w:r>
        <w:t>on</w:t>
      </w:r>
      <w:r>
        <w:rPr>
          <w:spacing w:val="-1"/>
        </w:rPr>
        <w:t xml:space="preserve"> </w:t>
      </w:r>
      <w:r>
        <w:t>the</w:t>
      </w:r>
      <w:r>
        <w:rPr>
          <w:spacing w:val="-2"/>
        </w:rPr>
        <w:t xml:space="preserve"> </w:t>
      </w:r>
      <w:r>
        <w:t>Certified</w:t>
      </w:r>
      <w:r>
        <w:rPr>
          <w:spacing w:val="-1"/>
        </w:rPr>
        <w:t xml:space="preserve"> </w:t>
      </w:r>
      <w:r>
        <w:t>Aides</w:t>
      </w:r>
      <w:r>
        <w:rPr>
          <w:spacing w:val="1"/>
        </w:rPr>
        <w:t xml:space="preserve"> </w:t>
      </w:r>
      <w:r>
        <w:t>line.</w:t>
      </w:r>
    </w:p>
    <w:p w14:paraId="29347C3F" w14:textId="77777777" w:rsidR="002B05B5" w:rsidRDefault="002B05B5">
      <w:pPr>
        <w:pStyle w:val="BodyText"/>
        <w:spacing w:before="1"/>
      </w:pPr>
    </w:p>
    <w:p w14:paraId="5D8F4484" w14:textId="77777777" w:rsidR="002B05B5" w:rsidRDefault="0082344C">
      <w:pPr>
        <w:pStyle w:val="BodyText"/>
        <w:ind w:left="100" w:right="886"/>
      </w:pPr>
      <w:r>
        <w:rPr>
          <w:u w:val="single"/>
        </w:rPr>
        <w:t>Total Number of Terminations Each Month</w:t>
      </w:r>
      <w:r>
        <w:t xml:space="preserve"> - Report the total number of employees whose</w:t>
      </w:r>
      <w:r>
        <w:rPr>
          <w:spacing w:val="1"/>
        </w:rPr>
        <w:t xml:space="preserve"> </w:t>
      </w:r>
      <w:r>
        <w:t>employment was terminated, for that type of service, for any reason during the month. This</w:t>
      </w:r>
      <w:r>
        <w:rPr>
          <w:spacing w:val="-48"/>
        </w:rPr>
        <w:t xml:space="preserve"> </w:t>
      </w:r>
      <w:r>
        <w:t>includes reporting terminations for employees whose salaries may be reported on different</w:t>
      </w:r>
      <w:r>
        <w:rPr>
          <w:spacing w:val="-47"/>
        </w:rPr>
        <w:t xml:space="preserve"> </w:t>
      </w:r>
      <w:r>
        <w:t>lines of the cost report. For example, a Certified Aide is considered terminated on line 92,</w:t>
      </w:r>
      <w:r>
        <w:rPr>
          <w:spacing w:val="1"/>
        </w:rPr>
        <w:t xml:space="preserve"> </w:t>
      </w:r>
      <w:r>
        <w:t>during the month finished additional classes and became a Licensed Practical Nurse. That</w:t>
      </w:r>
      <w:r>
        <w:rPr>
          <w:spacing w:val="1"/>
        </w:rPr>
        <w:t xml:space="preserve"> </w:t>
      </w:r>
      <w:r>
        <w:t>employee</w:t>
      </w:r>
      <w:r>
        <w:rPr>
          <w:spacing w:val="-1"/>
        </w:rPr>
        <w:t xml:space="preserve"> </w:t>
      </w:r>
      <w:r>
        <w:t>then is added</w:t>
      </w:r>
      <w:r>
        <w:rPr>
          <w:spacing w:val="-3"/>
        </w:rPr>
        <w:t xml:space="preserve"> </w:t>
      </w:r>
      <w:r>
        <w:t>to</w:t>
      </w:r>
      <w:r>
        <w:rPr>
          <w:spacing w:val="-3"/>
        </w:rPr>
        <w:t xml:space="preserve"> </w:t>
      </w:r>
      <w:r>
        <w:t>line</w:t>
      </w:r>
      <w:r>
        <w:rPr>
          <w:spacing w:val="1"/>
        </w:rPr>
        <w:t xml:space="preserve"> </w:t>
      </w:r>
      <w:r>
        <w:t>91</w:t>
      </w:r>
      <w:r>
        <w:rPr>
          <w:spacing w:val="-1"/>
        </w:rPr>
        <w:t xml:space="preserve"> </w:t>
      </w:r>
      <w:r>
        <w:t>as</w:t>
      </w:r>
      <w:r>
        <w:rPr>
          <w:spacing w:val="-1"/>
        </w:rPr>
        <w:t xml:space="preserve"> </w:t>
      </w:r>
      <w:r>
        <w:t>an</w:t>
      </w:r>
      <w:r>
        <w:rPr>
          <w:spacing w:val="-3"/>
        </w:rPr>
        <w:t xml:space="preserve"> </w:t>
      </w:r>
      <w:r>
        <w:t>employee</w:t>
      </w:r>
      <w:r>
        <w:rPr>
          <w:spacing w:val="-2"/>
        </w:rPr>
        <w:t xml:space="preserve"> </w:t>
      </w:r>
      <w:r>
        <w:t>on</w:t>
      </w:r>
      <w:r>
        <w:rPr>
          <w:spacing w:val="-4"/>
        </w:rPr>
        <w:t xml:space="preserve"> </w:t>
      </w:r>
      <w:r>
        <w:t>the</w:t>
      </w:r>
      <w:r>
        <w:rPr>
          <w:spacing w:val="1"/>
        </w:rPr>
        <w:t xml:space="preserve"> </w:t>
      </w:r>
      <w:r>
        <w:t>first</w:t>
      </w:r>
      <w:r>
        <w:rPr>
          <w:spacing w:val="1"/>
        </w:rPr>
        <w:t xml:space="preserve"> </w:t>
      </w:r>
      <w:r>
        <w:t>day</w:t>
      </w:r>
      <w:r>
        <w:rPr>
          <w:spacing w:val="-2"/>
        </w:rPr>
        <w:t xml:space="preserve"> </w:t>
      </w:r>
      <w:r>
        <w:t>of</w:t>
      </w:r>
      <w:r>
        <w:rPr>
          <w:spacing w:val="-1"/>
        </w:rPr>
        <w:t xml:space="preserve"> </w:t>
      </w:r>
      <w:r>
        <w:t>the</w:t>
      </w:r>
      <w:r>
        <w:rPr>
          <w:spacing w:val="-2"/>
        </w:rPr>
        <w:t xml:space="preserve"> </w:t>
      </w:r>
      <w:r>
        <w:t>next</w:t>
      </w:r>
      <w:r>
        <w:rPr>
          <w:spacing w:val="-4"/>
        </w:rPr>
        <w:t xml:space="preserve"> </w:t>
      </w:r>
      <w:r>
        <w:t>month.</w:t>
      </w:r>
    </w:p>
    <w:p w14:paraId="5C446EAB" w14:textId="77777777" w:rsidR="002B05B5" w:rsidRDefault="002B05B5">
      <w:pPr>
        <w:sectPr w:rsidR="002B05B5">
          <w:headerReference w:type="default" r:id="rId43"/>
          <w:footerReference w:type="default" r:id="rId44"/>
          <w:pgSz w:w="12240" w:h="15840"/>
          <w:pgMar w:top="1360" w:right="1440" w:bottom="960" w:left="1580" w:header="0" w:footer="766" w:gutter="0"/>
          <w:cols w:space="720"/>
        </w:sectPr>
      </w:pPr>
    </w:p>
    <w:p w14:paraId="4856737B" w14:textId="77777777" w:rsidR="002B05B5" w:rsidRDefault="0082344C">
      <w:pPr>
        <w:pStyle w:val="Heading1"/>
        <w:spacing w:before="20"/>
        <w:ind w:left="695" w:right="1724"/>
      </w:pPr>
      <w:r>
        <w:lastRenderedPageBreak/>
        <w:t>ALLOCATIONS</w:t>
      </w:r>
    </w:p>
    <w:p w14:paraId="37991BF6" w14:textId="77777777" w:rsidR="002B05B5" w:rsidRDefault="002B05B5">
      <w:pPr>
        <w:pStyle w:val="BodyText"/>
        <w:spacing w:before="11"/>
        <w:rPr>
          <w:b/>
          <w:sz w:val="21"/>
        </w:rPr>
      </w:pPr>
    </w:p>
    <w:p w14:paraId="07D283E3" w14:textId="77777777" w:rsidR="002B05B5" w:rsidRDefault="0082344C">
      <w:pPr>
        <w:pStyle w:val="BodyText"/>
        <w:ind w:left="100" w:right="276"/>
      </w:pPr>
      <w:r>
        <w:t>If expenses are allocated between programs or services, the method to allocate must be disclosed</w:t>
      </w:r>
      <w:r>
        <w:rPr>
          <w:spacing w:val="1"/>
        </w:rPr>
        <w:t xml:space="preserve"> </w:t>
      </w:r>
      <w:r>
        <w:t>on this tab. Any allocation methodology can be used if the facility can demonstrate the statistics</w:t>
      </w:r>
      <w:r>
        <w:rPr>
          <w:spacing w:val="1"/>
        </w:rPr>
        <w:t xml:space="preserve"> </w:t>
      </w:r>
      <w:r>
        <w:t>used are the most accurate for that expense. Allocation basis for each program should be reported</w:t>
      </w:r>
      <w:r>
        <w:rPr>
          <w:spacing w:val="-47"/>
        </w:rPr>
        <w:t xml:space="preserve"> </w:t>
      </w:r>
      <w:r>
        <w:t>on</w:t>
      </w:r>
      <w:r>
        <w:rPr>
          <w:spacing w:val="-2"/>
        </w:rPr>
        <w:t xml:space="preserve"> </w:t>
      </w:r>
      <w:r>
        <w:t>Schedule</w:t>
      </w:r>
      <w:r>
        <w:rPr>
          <w:spacing w:val="-2"/>
        </w:rPr>
        <w:t xml:space="preserve"> </w:t>
      </w:r>
      <w:r>
        <w:t>C Column</w:t>
      </w:r>
      <w:r>
        <w:rPr>
          <w:spacing w:val="-1"/>
        </w:rPr>
        <w:t xml:space="preserve"> </w:t>
      </w:r>
      <w:r>
        <w:t>(9),</w:t>
      </w:r>
      <w:r>
        <w:rPr>
          <w:spacing w:val="-3"/>
        </w:rPr>
        <w:t xml:space="preserve"> </w:t>
      </w:r>
      <w:r>
        <w:t>Schedule D</w:t>
      </w:r>
      <w:r>
        <w:rPr>
          <w:spacing w:val="-1"/>
        </w:rPr>
        <w:t xml:space="preserve"> </w:t>
      </w:r>
      <w:r>
        <w:t>Column</w:t>
      </w:r>
      <w:r>
        <w:rPr>
          <w:spacing w:val="-1"/>
        </w:rPr>
        <w:t xml:space="preserve"> </w:t>
      </w:r>
      <w:r>
        <w:t>(5).</w:t>
      </w:r>
    </w:p>
    <w:p w14:paraId="321A54F0" w14:textId="77777777" w:rsidR="002B05B5" w:rsidRDefault="002B05B5">
      <w:pPr>
        <w:pStyle w:val="BodyText"/>
        <w:spacing w:before="1"/>
      </w:pPr>
    </w:p>
    <w:p w14:paraId="37393AE1" w14:textId="77777777" w:rsidR="002B05B5" w:rsidRDefault="0082344C">
      <w:pPr>
        <w:pStyle w:val="BodyText"/>
        <w:ind w:left="100" w:right="374"/>
      </w:pPr>
      <w:r>
        <w:t>The amounts reported in columns [02] through [07] should represent the amount of the metric</w:t>
      </w:r>
      <w:r>
        <w:rPr>
          <w:spacing w:val="1"/>
        </w:rPr>
        <w:t xml:space="preserve"> </w:t>
      </w:r>
      <w:r>
        <w:t>being used to allocate expenses between programs or services. Column [01] should be the sum of</w:t>
      </w:r>
      <w:r>
        <w:rPr>
          <w:spacing w:val="-47"/>
        </w:rPr>
        <w:t xml:space="preserve"> </w:t>
      </w:r>
      <w:r>
        <w:t>the amounts reported in column [02] through [07]. The percentage of the individual column to</w:t>
      </w:r>
      <w:r>
        <w:rPr>
          <w:spacing w:val="1"/>
        </w:rPr>
        <w:t xml:space="preserve"> </w:t>
      </w:r>
      <w:r>
        <w:t>column</w:t>
      </w:r>
      <w:r>
        <w:rPr>
          <w:spacing w:val="-4"/>
        </w:rPr>
        <w:t xml:space="preserve"> </w:t>
      </w:r>
      <w:r>
        <w:t>[1] should</w:t>
      </w:r>
      <w:r>
        <w:rPr>
          <w:spacing w:val="-1"/>
        </w:rPr>
        <w:t xml:space="preserve"> </w:t>
      </w:r>
      <w:r>
        <w:t>trace</w:t>
      </w:r>
      <w:r>
        <w:rPr>
          <w:spacing w:val="1"/>
        </w:rPr>
        <w:t xml:space="preserve"> </w:t>
      </w:r>
      <w:r>
        <w:t>to</w:t>
      </w:r>
      <w:r>
        <w:rPr>
          <w:spacing w:val="-1"/>
        </w:rPr>
        <w:t xml:space="preserve"> </w:t>
      </w:r>
      <w:r>
        <w:t>the amounts</w:t>
      </w:r>
      <w:r>
        <w:rPr>
          <w:spacing w:val="-2"/>
        </w:rPr>
        <w:t xml:space="preserve"> </w:t>
      </w:r>
      <w:r>
        <w:t>allocated</w:t>
      </w:r>
      <w:r>
        <w:rPr>
          <w:spacing w:val="-3"/>
        </w:rPr>
        <w:t xml:space="preserve"> </w:t>
      </w:r>
      <w:r>
        <w:t>on</w:t>
      </w:r>
      <w:r>
        <w:rPr>
          <w:spacing w:val="-1"/>
        </w:rPr>
        <w:t xml:space="preserve"> </w:t>
      </w:r>
      <w:r>
        <w:t>schedule D.</w:t>
      </w:r>
    </w:p>
    <w:p w14:paraId="29948C5A" w14:textId="77777777" w:rsidR="002B05B5" w:rsidRDefault="002B05B5">
      <w:pPr>
        <w:pStyle w:val="BodyText"/>
        <w:spacing w:before="11"/>
        <w:rPr>
          <w:sz w:val="21"/>
        </w:rPr>
      </w:pPr>
    </w:p>
    <w:p w14:paraId="42D91E87" w14:textId="77777777" w:rsidR="002B05B5" w:rsidRDefault="0082344C">
      <w:pPr>
        <w:pStyle w:val="BodyText"/>
        <w:ind w:left="100" w:right="507"/>
      </w:pPr>
      <w:r>
        <w:t>Any allocation method used must be objective and supported by clear and reviewable</w:t>
      </w:r>
      <w:r>
        <w:rPr>
          <w:spacing w:val="1"/>
        </w:rPr>
        <w:t xml:space="preserve"> </w:t>
      </w:r>
      <w:r>
        <w:t>documentation. Support for any statistics used must be made available to the IME Provider Cost</w:t>
      </w:r>
      <w:r>
        <w:rPr>
          <w:spacing w:val="-47"/>
        </w:rPr>
        <w:t xml:space="preserve"> </w:t>
      </w:r>
      <w:r>
        <w:t>Audit</w:t>
      </w:r>
      <w:r>
        <w:rPr>
          <w:spacing w:val="-1"/>
        </w:rPr>
        <w:t xml:space="preserve"> </w:t>
      </w:r>
      <w:r>
        <w:t>and</w:t>
      </w:r>
      <w:r>
        <w:rPr>
          <w:spacing w:val="-1"/>
        </w:rPr>
        <w:t xml:space="preserve"> </w:t>
      </w:r>
      <w:r>
        <w:t>Rate</w:t>
      </w:r>
      <w:r>
        <w:rPr>
          <w:spacing w:val="1"/>
        </w:rPr>
        <w:t xml:space="preserve"> </w:t>
      </w:r>
      <w:r>
        <w:t>Setting</w:t>
      </w:r>
      <w:r>
        <w:rPr>
          <w:spacing w:val="-1"/>
        </w:rPr>
        <w:t xml:space="preserve"> </w:t>
      </w:r>
      <w:r>
        <w:t>Unit, upon</w:t>
      </w:r>
      <w:r>
        <w:rPr>
          <w:spacing w:val="-1"/>
        </w:rPr>
        <w:t xml:space="preserve"> </w:t>
      </w:r>
      <w:r>
        <w:t>request.</w:t>
      </w:r>
    </w:p>
    <w:p w14:paraId="1E7505F9" w14:textId="77777777" w:rsidR="002B05B5" w:rsidRDefault="002B05B5">
      <w:pPr>
        <w:pStyle w:val="BodyText"/>
        <w:spacing w:before="2"/>
      </w:pPr>
    </w:p>
    <w:p w14:paraId="0A72EEA3" w14:textId="77777777" w:rsidR="002B05B5" w:rsidRDefault="0082344C">
      <w:pPr>
        <w:pStyle w:val="ListParagraph"/>
        <w:numPr>
          <w:ilvl w:val="1"/>
          <w:numId w:val="3"/>
        </w:numPr>
        <w:tabs>
          <w:tab w:val="left" w:pos="821"/>
        </w:tabs>
        <w:spacing w:line="279" w:lineRule="exact"/>
        <w:ind w:hanging="361"/>
      </w:pPr>
      <w:r>
        <w:t>Revenue and</w:t>
      </w:r>
      <w:r>
        <w:rPr>
          <w:spacing w:val="-1"/>
        </w:rPr>
        <w:t xml:space="preserve"> </w:t>
      </w:r>
      <w:r>
        <w:t>estimates</w:t>
      </w:r>
      <w:r>
        <w:rPr>
          <w:spacing w:val="-3"/>
        </w:rPr>
        <w:t xml:space="preserve"> </w:t>
      </w:r>
      <w:r>
        <w:t>are</w:t>
      </w:r>
      <w:r>
        <w:rPr>
          <w:spacing w:val="-2"/>
        </w:rPr>
        <w:t xml:space="preserve"> </w:t>
      </w:r>
      <w:r>
        <w:t>not</w:t>
      </w:r>
      <w:r>
        <w:rPr>
          <w:spacing w:val="1"/>
        </w:rPr>
        <w:t xml:space="preserve"> </w:t>
      </w:r>
      <w:r>
        <w:t>valid</w:t>
      </w:r>
      <w:r>
        <w:rPr>
          <w:spacing w:val="-1"/>
        </w:rPr>
        <w:t xml:space="preserve"> </w:t>
      </w:r>
      <w:r>
        <w:t>allocation</w:t>
      </w:r>
      <w:r>
        <w:rPr>
          <w:spacing w:val="-3"/>
        </w:rPr>
        <w:t xml:space="preserve"> </w:t>
      </w:r>
      <w:r>
        <w:t>methodologies.</w:t>
      </w:r>
    </w:p>
    <w:p w14:paraId="76399A22" w14:textId="77777777" w:rsidR="002B05B5" w:rsidRDefault="0082344C">
      <w:pPr>
        <w:pStyle w:val="ListParagraph"/>
        <w:numPr>
          <w:ilvl w:val="1"/>
          <w:numId w:val="3"/>
        </w:numPr>
        <w:tabs>
          <w:tab w:val="left" w:pos="821"/>
        </w:tabs>
        <w:ind w:right="309"/>
      </w:pPr>
      <w:r>
        <w:t>Any changes in allocation methodology must be explained. The explanation should include</w:t>
      </w:r>
      <w:r>
        <w:rPr>
          <w:spacing w:val="-47"/>
        </w:rPr>
        <w:t xml:space="preserve"> </w:t>
      </w:r>
      <w:r>
        <w:t>how the new methodology is a more accurate reflection of program costs. Allocation</w:t>
      </w:r>
      <w:r>
        <w:rPr>
          <w:spacing w:val="1"/>
        </w:rPr>
        <w:t xml:space="preserve"> </w:t>
      </w:r>
      <w:r>
        <w:t>methodology</w:t>
      </w:r>
      <w:r>
        <w:rPr>
          <w:spacing w:val="-2"/>
        </w:rPr>
        <w:t xml:space="preserve"> </w:t>
      </w:r>
      <w:r>
        <w:t>changes</w:t>
      </w:r>
      <w:r>
        <w:rPr>
          <w:spacing w:val="-1"/>
        </w:rPr>
        <w:t xml:space="preserve"> </w:t>
      </w:r>
      <w:r>
        <w:t>cannot</w:t>
      </w:r>
      <w:r>
        <w:rPr>
          <w:spacing w:val="-3"/>
        </w:rPr>
        <w:t xml:space="preserve"> </w:t>
      </w:r>
      <w:r>
        <w:t>occur</w:t>
      </w:r>
      <w:r>
        <w:rPr>
          <w:spacing w:val="-3"/>
        </w:rPr>
        <w:t xml:space="preserve"> </w:t>
      </w:r>
      <w:r>
        <w:t>more</w:t>
      </w:r>
      <w:r>
        <w:rPr>
          <w:spacing w:val="-2"/>
        </w:rPr>
        <w:t xml:space="preserve"> </w:t>
      </w:r>
      <w:r>
        <w:t>than</w:t>
      </w:r>
      <w:r>
        <w:rPr>
          <w:spacing w:val="-1"/>
        </w:rPr>
        <w:t xml:space="preserve"> </w:t>
      </w:r>
      <w:r>
        <w:t>every three</w:t>
      </w:r>
      <w:r>
        <w:rPr>
          <w:spacing w:val="1"/>
        </w:rPr>
        <w:t xml:space="preserve"> </w:t>
      </w:r>
      <w:r>
        <w:t>years.</w:t>
      </w:r>
    </w:p>
    <w:p w14:paraId="1ADB1007" w14:textId="77777777" w:rsidR="002B05B5" w:rsidRDefault="0082344C">
      <w:pPr>
        <w:pStyle w:val="ListParagraph"/>
        <w:numPr>
          <w:ilvl w:val="1"/>
          <w:numId w:val="3"/>
        </w:numPr>
        <w:tabs>
          <w:tab w:val="left" w:pos="821"/>
        </w:tabs>
        <w:ind w:right="664"/>
      </w:pPr>
      <w:r>
        <w:t>If a percent of time is used to allocate expenses, the following applies: Periodic time</w:t>
      </w:r>
      <w:r>
        <w:rPr>
          <w:spacing w:val="1"/>
        </w:rPr>
        <w:t xml:space="preserve"> </w:t>
      </w:r>
      <w:r>
        <w:t>studies, in lieu of ongoing time reports, may be used to allocate direct salary and wage</w:t>
      </w:r>
      <w:r>
        <w:rPr>
          <w:spacing w:val="-48"/>
        </w:rPr>
        <w:t xml:space="preserve"> </w:t>
      </w:r>
      <w:r>
        <w:t>costs.</w:t>
      </w:r>
      <w:r>
        <w:rPr>
          <w:spacing w:val="-4"/>
        </w:rPr>
        <w:t xml:space="preserve"> </w:t>
      </w:r>
      <w:r>
        <w:t>However,</w:t>
      </w:r>
      <w:r>
        <w:rPr>
          <w:spacing w:val="-2"/>
        </w:rPr>
        <w:t xml:space="preserve"> </w:t>
      </w:r>
      <w:r>
        <w:t>the</w:t>
      </w:r>
      <w:r>
        <w:rPr>
          <w:spacing w:val="-2"/>
        </w:rPr>
        <w:t xml:space="preserve"> </w:t>
      </w:r>
      <w:r>
        <w:t>time</w:t>
      </w:r>
      <w:r>
        <w:rPr>
          <w:spacing w:val="1"/>
        </w:rPr>
        <w:t xml:space="preserve"> </w:t>
      </w:r>
      <w:r>
        <w:t>studies</w:t>
      </w:r>
      <w:r>
        <w:rPr>
          <w:spacing w:val="-1"/>
        </w:rPr>
        <w:t xml:space="preserve"> </w:t>
      </w:r>
      <w:r>
        <w:t>used</w:t>
      </w:r>
      <w:r>
        <w:rPr>
          <w:spacing w:val="-3"/>
        </w:rPr>
        <w:t xml:space="preserve"> </w:t>
      </w:r>
      <w:r>
        <w:t>must</w:t>
      </w:r>
      <w:r>
        <w:rPr>
          <w:spacing w:val="-2"/>
        </w:rPr>
        <w:t xml:space="preserve"> </w:t>
      </w:r>
      <w:r>
        <w:t>meet</w:t>
      </w:r>
      <w:r>
        <w:rPr>
          <w:spacing w:val="-2"/>
        </w:rPr>
        <w:t xml:space="preserve"> </w:t>
      </w:r>
      <w:r>
        <w:t>the following</w:t>
      </w:r>
      <w:r>
        <w:rPr>
          <w:spacing w:val="-3"/>
        </w:rPr>
        <w:t xml:space="preserve"> </w:t>
      </w:r>
      <w:r>
        <w:t>criteria:</w:t>
      </w:r>
    </w:p>
    <w:p w14:paraId="610291D1" w14:textId="77777777" w:rsidR="002B05B5" w:rsidRDefault="002B05B5">
      <w:pPr>
        <w:pStyle w:val="BodyText"/>
        <w:spacing w:before="3"/>
      </w:pPr>
    </w:p>
    <w:p w14:paraId="3AA0DE63" w14:textId="77777777" w:rsidR="002B05B5" w:rsidRDefault="0082344C">
      <w:pPr>
        <w:pStyle w:val="ListParagraph"/>
        <w:numPr>
          <w:ilvl w:val="1"/>
          <w:numId w:val="2"/>
        </w:numPr>
        <w:tabs>
          <w:tab w:val="left" w:pos="1181"/>
        </w:tabs>
        <w:spacing w:line="237" w:lineRule="auto"/>
        <w:ind w:right="224"/>
      </w:pPr>
      <w:r>
        <w:t>A minimally acceptable time study must encompass at least one full week per month of</w:t>
      </w:r>
      <w:r>
        <w:rPr>
          <w:spacing w:val="-47"/>
        </w:rPr>
        <w:t xml:space="preserve"> </w:t>
      </w:r>
      <w:r>
        <w:t>the</w:t>
      </w:r>
      <w:r>
        <w:rPr>
          <w:spacing w:val="-1"/>
        </w:rPr>
        <w:t xml:space="preserve"> </w:t>
      </w:r>
      <w:r>
        <w:t>cost</w:t>
      </w:r>
      <w:r>
        <w:rPr>
          <w:spacing w:val="1"/>
        </w:rPr>
        <w:t xml:space="preserve"> </w:t>
      </w:r>
      <w:r>
        <w:t>reporting</w:t>
      </w:r>
      <w:r>
        <w:rPr>
          <w:spacing w:val="-1"/>
        </w:rPr>
        <w:t xml:space="preserve"> </w:t>
      </w:r>
      <w:r>
        <w:t>period.</w:t>
      </w:r>
    </w:p>
    <w:p w14:paraId="48803F2D" w14:textId="77777777" w:rsidR="002B05B5" w:rsidRDefault="0082344C">
      <w:pPr>
        <w:pStyle w:val="ListParagraph"/>
        <w:numPr>
          <w:ilvl w:val="1"/>
          <w:numId w:val="2"/>
        </w:numPr>
        <w:tabs>
          <w:tab w:val="left" w:pos="1181"/>
        </w:tabs>
        <w:spacing w:before="2"/>
        <w:ind w:right="330"/>
      </w:pPr>
      <w:r>
        <w:t>Each</w:t>
      </w:r>
      <w:r>
        <w:rPr>
          <w:spacing w:val="-2"/>
        </w:rPr>
        <w:t xml:space="preserve"> </w:t>
      </w:r>
      <w:r>
        <w:t>week</w:t>
      </w:r>
      <w:r>
        <w:rPr>
          <w:spacing w:val="-3"/>
        </w:rPr>
        <w:t xml:space="preserve"> </w:t>
      </w:r>
      <w:r>
        <w:t>selected</w:t>
      </w:r>
      <w:r>
        <w:rPr>
          <w:spacing w:val="-4"/>
        </w:rPr>
        <w:t xml:space="preserve"> </w:t>
      </w:r>
      <w:r>
        <w:t>must</w:t>
      </w:r>
      <w:r>
        <w:rPr>
          <w:spacing w:val="-3"/>
        </w:rPr>
        <w:t xml:space="preserve"> </w:t>
      </w:r>
      <w:r>
        <w:t>be a</w:t>
      </w:r>
      <w:r>
        <w:rPr>
          <w:spacing w:val="-2"/>
        </w:rPr>
        <w:t xml:space="preserve"> </w:t>
      </w:r>
      <w:r>
        <w:t>full</w:t>
      </w:r>
      <w:r>
        <w:rPr>
          <w:spacing w:val="-3"/>
        </w:rPr>
        <w:t xml:space="preserve"> </w:t>
      </w:r>
      <w:r>
        <w:t>work week</w:t>
      </w:r>
      <w:r>
        <w:rPr>
          <w:spacing w:val="-3"/>
        </w:rPr>
        <w:t xml:space="preserve"> </w:t>
      </w:r>
      <w:r>
        <w:t>(Monday</w:t>
      </w:r>
      <w:r>
        <w:rPr>
          <w:spacing w:val="-1"/>
        </w:rPr>
        <w:t xml:space="preserve"> </w:t>
      </w:r>
      <w:r>
        <w:t>to</w:t>
      </w:r>
      <w:r>
        <w:rPr>
          <w:spacing w:val="-1"/>
        </w:rPr>
        <w:t xml:space="preserve"> </w:t>
      </w:r>
      <w:r>
        <w:t>Friday,</w:t>
      </w:r>
      <w:r>
        <w:rPr>
          <w:spacing w:val="-3"/>
        </w:rPr>
        <w:t xml:space="preserve"> </w:t>
      </w:r>
      <w:r>
        <w:t>Monday</w:t>
      </w:r>
      <w:r>
        <w:rPr>
          <w:spacing w:val="-3"/>
        </w:rPr>
        <w:t xml:space="preserve"> </w:t>
      </w:r>
      <w:r>
        <w:t>to</w:t>
      </w:r>
      <w:r>
        <w:rPr>
          <w:spacing w:val="-3"/>
        </w:rPr>
        <w:t xml:space="preserve"> </w:t>
      </w:r>
      <w:r>
        <w:t>Saturday,</w:t>
      </w:r>
      <w:r>
        <w:rPr>
          <w:spacing w:val="-47"/>
        </w:rPr>
        <w:t xml:space="preserve"> </w:t>
      </w:r>
      <w:r>
        <w:t>or</w:t>
      </w:r>
      <w:r>
        <w:rPr>
          <w:spacing w:val="-1"/>
        </w:rPr>
        <w:t xml:space="preserve"> </w:t>
      </w:r>
      <w:r>
        <w:t>Sunday</w:t>
      </w:r>
      <w:r>
        <w:rPr>
          <w:spacing w:val="-2"/>
        </w:rPr>
        <w:t xml:space="preserve"> </w:t>
      </w:r>
      <w:r>
        <w:t>to</w:t>
      </w:r>
      <w:r>
        <w:rPr>
          <w:spacing w:val="1"/>
        </w:rPr>
        <w:t xml:space="preserve"> </w:t>
      </w:r>
      <w:r>
        <w:t>Saturday),</w:t>
      </w:r>
      <w:r>
        <w:rPr>
          <w:spacing w:val="-3"/>
        </w:rPr>
        <w:t xml:space="preserve"> </w:t>
      </w:r>
      <w:r>
        <w:t>as</w:t>
      </w:r>
      <w:r>
        <w:rPr>
          <w:spacing w:val="-2"/>
        </w:rPr>
        <w:t xml:space="preserve"> </w:t>
      </w:r>
      <w:r>
        <w:t>applicable.</w:t>
      </w:r>
    </w:p>
    <w:p w14:paraId="7B047890" w14:textId="77777777" w:rsidR="002B05B5" w:rsidRDefault="0082344C">
      <w:pPr>
        <w:pStyle w:val="ListParagraph"/>
        <w:numPr>
          <w:ilvl w:val="1"/>
          <w:numId w:val="2"/>
        </w:numPr>
        <w:tabs>
          <w:tab w:val="left" w:pos="1181"/>
        </w:tabs>
        <w:ind w:right="299"/>
      </w:pPr>
      <w:r>
        <w:t>The weeks selected must be equally distributed among the months in the cost</w:t>
      </w:r>
      <w:r>
        <w:rPr>
          <w:spacing w:val="1"/>
        </w:rPr>
        <w:t xml:space="preserve"> </w:t>
      </w:r>
      <w:r>
        <w:t>reporting period, e.g., for a 12 month period, 3 of the 12 weeks in the study must be</w:t>
      </w:r>
      <w:r>
        <w:rPr>
          <w:spacing w:val="1"/>
        </w:rPr>
        <w:t xml:space="preserve"> </w:t>
      </w:r>
      <w:r>
        <w:t>the 1st week beginning in the month, 3 weeks the 2nd week beginning in the month, 3</w:t>
      </w:r>
      <w:r>
        <w:rPr>
          <w:spacing w:val="-47"/>
        </w:rPr>
        <w:t xml:space="preserve"> </w:t>
      </w:r>
      <w:r>
        <w:t>weeks</w:t>
      </w:r>
      <w:r>
        <w:rPr>
          <w:spacing w:val="1"/>
        </w:rPr>
        <w:t xml:space="preserve"> </w:t>
      </w:r>
      <w:r>
        <w:t>the 3rd,</w:t>
      </w:r>
      <w:r>
        <w:rPr>
          <w:spacing w:val="-3"/>
        </w:rPr>
        <w:t xml:space="preserve"> </w:t>
      </w:r>
      <w:r>
        <w:t>and</w:t>
      </w:r>
      <w:r>
        <w:rPr>
          <w:spacing w:val="-1"/>
        </w:rPr>
        <w:t xml:space="preserve"> </w:t>
      </w:r>
      <w:r>
        <w:t>3</w:t>
      </w:r>
      <w:r>
        <w:rPr>
          <w:spacing w:val="-1"/>
        </w:rPr>
        <w:t xml:space="preserve"> </w:t>
      </w:r>
      <w:r>
        <w:t>weeks the</w:t>
      </w:r>
      <w:r>
        <w:rPr>
          <w:spacing w:val="-2"/>
        </w:rPr>
        <w:t xml:space="preserve"> </w:t>
      </w:r>
      <w:r>
        <w:t>4th.</w:t>
      </w:r>
    </w:p>
    <w:p w14:paraId="759216A2" w14:textId="77777777" w:rsidR="002B05B5" w:rsidRDefault="0082344C">
      <w:pPr>
        <w:pStyle w:val="ListParagraph"/>
        <w:numPr>
          <w:ilvl w:val="1"/>
          <w:numId w:val="2"/>
        </w:numPr>
        <w:tabs>
          <w:tab w:val="left" w:pos="1181"/>
        </w:tabs>
        <w:spacing w:before="1"/>
        <w:ind w:right="277"/>
      </w:pPr>
      <w:r>
        <w:t>No two consecutive months may use the same week for the study, e.g., if the second</w:t>
      </w:r>
      <w:r>
        <w:rPr>
          <w:spacing w:val="1"/>
        </w:rPr>
        <w:t xml:space="preserve"> </w:t>
      </w:r>
      <w:r>
        <w:t>week beginning in March is the study week for March, the weeks selected for February</w:t>
      </w:r>
      <w:r>
        <w:rPr>
          <w:spacing w:val="-48"/>
        </w:rPr>
        <w:t xml:space="preserve"> </w:t>
      </w:r>
      <w:r>
        <w:t>and</w:t>
      </w:r>
      <w:r>
        <w:rPr>
          <w:spacing w:val="-1"/>
        </w:rPr>
        <w:t xml:space="preserve"> </w:t>
      </w:r>
      <w:r>
        <w:t>April</w:t>
      </w:r>
      <w:r>
        <w:rPr>
          <w:spacing w:val="-1"/>
        </w:rPr>
        <w:t xml:space="preserve"> </w:t>
      </w:r>
      <w:r>
        <w:t>may</w:t>
      </w:r>
      <w:r>
        <w:rPr>
          <w:spacing w:val="-2"/>
        </w:rPr>
        <w:t xml:space="preserve"> </w:t>
      </w:r>
      <w:r>
        <w:t>not</w:t>
      </w:r>
      <w:r>
        <w:rPr>
          <w:spacing w:val="-2"/>
        </w:rPr>
        <w:t xml:space="preserve"> </w:t>
      </w:r>
      <w:r>
        <w:t>be</w:t>
      </w:r>
      <w:r>
        <w:rPr>
          <w:spacing w:val="-2"/>
        </w:rPr>
        <w:t xml:space="preserve"> </w:t>
      </w:r>
      <w:r>
        <w:t>the second</w:t>
      </w:r>
      <w:r>
        <w:rPr>
          <w:spacing w:val="-3"/>
        </w:rPr>
        <w:t xml:space="preserve"> </w:t>
      </w:r>
      <w:r>
        <w:t>week</w:t>
      </w:r>
      <w:r>
        <w:rPr>
          <w:spacing w:val="1"/>
        </w:rPr>
        <w:t xml:space="preserve"> </w:t>
      </w:r>
      <w:r>
        <w:t>beginning</w:t>
      </w:r>
      <w:r>
        <w:rPr>
          <w:spacing w:val="-1"/>
        </w:rPr>
        <w:t xml:space="preserve"> </w:t>
      </w:r>
      <w:r>
        <w:t>in those</w:t>
      </w:r>
      <w:r>
        <w:rPr>
          <w:spacing w:val="-2"/>
        </w:rPr>
        <w:t xml:space="preserve"> </w:t>
      </w:r>
      <w:r>
        <w:t>months.</w:t>
      </w:r>
    </w:p>
    <w:p w14:paraId="007B3B78" w14:textId="77777777" w:rsidR="002B05B5" w:rsidRDefault="0082344C">
      <w:pPr>
        <w:pStyle w:val="ListParagraph"/>
        <w:numPr>
          <w:ilvl w:val="1"/>
          <w:numId w:val="2"/>
        </w:numPr>
        <w:tabs>
          <w:tab w:val="left" w:pos="1181"/>
        </w:tabs>
        <w:ind w:right="359"/>
      </w:pPr>
      <w:r>
        <w:t>A time study conducted in the current cost reporting year may not be used to allocate</w:t>
      </w:r>
      <w:r>
        <w:rPr>
          <w:spacing w:val="-47"/>
        </w:rPr>
        <w:t xml:space="preserve"> </w:t>
      </w:r>
      <w:r>
        <w:t>the</w:t>
      </w:r>
      <w:r>
        <w:rPr>
          <w:spacing w:val="-1"/>
        </w:rPr>
        <w:t xml:space="preserve"> </w:t>
      </w:r>
      <w:r>
        <w:t>expenses</w:t>
      </w:r>
      <w:r>
        <w:rPr>
          <w:spacing w:val="-2"/>
        </w:rPr>
        <w:t xml:space="preserve"> </w:t>
      </w:r>
      <w:r>
        <w:t>of prior</w:t>
      </w:r>
      <w:r>
        <w:rPr>
          <w:spacing w:val="-2"/>
        </w:rPr>
        <w:t xml:space="preserve"> </w:t>
      </w:r>
      <w:r>
        <w:t>or subsequent cost reporting</w:t>
      </w:r>
      <w:r>
        <w:rPr>
          <w:spacing w:val="-1"/>
        </w:rPr>
        <w:t xml:space="preserve"> </w:t>
      </w:r>
      <w:r>
        <w:t>years.</w:t>
      </w:r>
    </w:p>
    <w:p w14:paraId="12A50C64" w14:textId="77777777" w:rsidR="002B05B5" w:rsidRDefault="0082344C">
      <w:pPr>
        <w:pStyle w:val="ListParagraph"/>
        <w:numPr>
          <w:ilvl w:val="1"/>
          <w:numId w:val="2"/>
        </w:numPr>
        <w:tabs>
          <w:tab w:val="left" w:pos="1181"/>
        </w:tabs>
        <w:ind w:right="388"/>
        <w:jc w:val="both"/>
      </w:pPr>
      <w:r>
        <w:t>The time study must be facility specific. Thus, chain organizations may not use a time</w:t>
      </w:r>
      <w:r>
        <w:rPr>
          <w:spacing w:val="1"/>
        </w:rPr>
        <w:t xml:space="preserve"> </w:t>
      </w:r>
      <w:r>
        <w:t>study from one facility to allocate the expenses of another facility or a time study of a</w:t>
      </w:r>
      <w:r>
        <w:rPr>
          <w:spacing w:val="-47"/>
        </w:rPr>
        <w:t xml:space="preserve"> </w:t>
      </w:r>
      <w:r>
        <w:t>sample</w:t>
      </w:r>
      <w:r>
        <w:rPr>
          <w:spacing w:val="-1"/>
        </w:rPr>
        <w:t xml:space="preserve"> </w:t>
      </w:r>
      <w:r>
        <w:t>group</w:t>
      </w:r>
      <w:r>
        <w:rPr>
          <w:spacing w:val="-3"/>
        </w:rPr>
        <w:t xml:space="preserve"> </w:t>
      </w:r>
      <w:r>
        <w:t>of facilities</w:t>
      </w:r>
      <w:r>
        <w:rPr>
          <w:spacing w:val="1"/>
        </w:rPr>
        <w:t xml:space="preserve"> </w:t>
      </w:r>
      <w:r>
        <w:t>to</w:t>
      </w:r>
      <w:r>
        <w:rPr>
          <w:spacing w:val="1"/>
        </w:rPr>
        <w:t xml:space="preserve"> </w:t>
      </w:r>
      <w:r>
        <w:t>allocate the</w:t>
      </w:r>
      <w:r>
        <w:rPr>
          <w:spacing w:val="-1"/>
        </w:rPr>
        <w:t xml:space="preserve"> </w:t>
      </w:r>
      <w:r>
        <w:t>expenses</w:t>
      </w:r>
      <w:r>
        <w:rPr>
          <w:spacing w:val="-3"/>
        </w:rPr>
        <w:t xml:space="preserve"> </w:t>
      </w:r>
      <w:r>
        <w:t>of</w:t>
      </w:r>
      <w:r>
        <w:rPr>
          <w:spacing w:val="-2"/>
        </w:rPr>
        <w:t xml:space="preserve"> </w:t>
      </w:r>
      <w:r>
        <w:t>all facilities</w:t>
      </w:r>
      <w:r>
        <w:rPr>
          <w:spacing w:val="-3"/>
        </w:rPr>
        <w:t xml:space="preserve"> </w:t>
      </w:r>
      <w:r>
        <w:t>within</w:t>
      </w:r>
      <w:r>
        <w:rPr>
          <w:spacing w:val="-4"/>
        </w:rPr>
        <w:t xml:space="preserve"> </w:t>
      </w:r>
      <w:r>
        <w:t>the chain.</w:t>
      </w:r>
    </w:p>
    <w:p w14:paraId="60D908BB" w14:textId="77777777" w:rsidR="002B05B5" w:rsidRDefault="002B05B5">
      <w:pPr>
        <w:jc w:val="both"/>
        <w:sectPr w:rsidR="002B05B5">
          <w:headerReference w:type="default" r:id="rId45"/>
          <w:footerReference w:type="default" r:id="rId46"/>
          <w:pgSz w:w="12240" w:h="15840"/>
          <w:pgMar w:top="1360" w:right="1440" w:bottom="960" w:left="1580" w:header="0" w:footer="766" w:gutter="0"/>
          <w:cols w:space="720"/>
        </w:sectPr>
      </w:pPr>
    </w:p>
    <w:p w14:paraId="0130E051" w14:textId="77777777" w:rsidR="002B05B5" w:rsidRDefault="0082344C">
      <w:pPr>
        <w:pStyle w:val="Heading1"/>
        <w:spacing w:before="20"/>
        <w:ind w:left="581"/>
      </w:pPr>
      <w:r>
        <w:lastRenderedPageBreak/>
        <w:t>ENHANCED</w:t>
      </w:r>
      <w:r>
        <w:rPr>
          <w:spacing w:val="-1"/>
        </w:rPr>
        <w:t xml:space="preserve"> </w:t>
      </w:r>
      <w:r>
        <w:t>PAYMENT REPORT</w:t>
      </w:r>
    </w:p>
    <w:p w14:paraId="4B1A2E49" w14:textId="77777777" w:rsidR="002B05B5" w:rsidRDefault="002B05B5">
      <w:pPr>
        <w:pStyle w:val="BodyText"/>
        <w:spacing w:before="11"/>
        <w:rPr>
          <w:b/>
          <w:sz w:val="21"/>
        </w:rPr>
      </w:pPr>
    </w:p>
    <w:p w14:paraId="466E7C77" w14:textId="77777777" w:rsidR="002B05B5" w:rsidRDefault="0082344C">
      <w:pPr>
        <w:pStyle w:val="Heading3"/>
      </w:pPr>
      <w:r>
        <w:rPr>
          <w:u w:val="single"/>
        </w:rPr>
        <w:t>Section</w:t>
      </w:r>
      <w:r>
        <w:rPr>
          <w:spacing w:val="-4"/>
          <w:u w:val="single"/>
        </w:rPr>
        <w:t xml:space="preserve"> </w:t>
      </w:r>
      <w:r>
        <w:rPr>
          <w:u w:val="single"/>
        </w:rPr>
        <w:t>1:</w:t>
      </w:r>
      <w:r>
        <w:rPr>
          <w:spacing w:val="-6"/>
          <w:u w:val="single"/>
        </w:rPr>
        <w:t xml:space="preserve"> </w:t>
      </w:r>
      <w:r>
        <w:rPr>
          <w:u w:val="single"/>
        </w:rPr>
        <w:t>Reconciliation</w:t>
      </w:r>
      <w:r>
        <w:rPr>
          <w:spacing w:val="-4"/>
          <w:u w:val="single"/>
        </w:rPr>
        <w:t xml:space="preserve"> </w:t>
      </w:r>
      <w:r>
        <w:rPr>
          <w:u w:val="single"/>
        </w:rPr>
        <w:t>of</w:t>
      </w:r>
      <w:r>
        <w:rPr>
          <w:spacing w:val="-4"/>
          <w:u w:val="single"/>
        </w:rPr>
        <w:t xml:space="preserve"> </w:t>
      </w:r>
      <w:r>
        <w:rPr>
          <w:u w:val="single"/>
        </w:rPr>
        <w:t>Quality</w:t>
      </w:r>
      <w:r>
        <w:rPr>
          <w:spacing w:val="-3"/>
          <w:u w:val="single"/>
        </w:rPr>
        <w:t xml:space="preserve"> </w:t>
      </w:r>
      <w:r>
        <w:rPr>
          <w:u w:val="single"/>
        </w:rPr>
        <w:t>Assurance</w:t>
      </w:r>
      <w:r>
        <w:rPr>
          <w:spacing w:val="-4"/>
          <w:u w:val="single"/>
        </w:rPr>
        <w:t xml:space="preserve"> </w:t>
      </w:r>
      <w:r>
        <w:rPr>
          <w:u w:val="single"/>
        </w:rPr>
        <w:t>Assessment</w:t>
      </w:r>
      <w:r>
        <w:rPr>
          <w:spacing w:val="-3"/>
          <w:u w:val="single"/>
        </w:rPr>
        <w:t xml:space="preserve"> </w:t>
      </w:r>
      <w:r>
        <w:rPr>
          <w:u w:val="single"/>
        </w:rPr>
        <w:t>Fee</w:t>
      </w:r>
    </w:p>
    <w:p w14:paraId="17A9AD49" w14:textId="77777777" w:rsidR="002B05B5" w:rsidRDefault="002B05B5">
      <w:pPr>
        <w:pStyle w:val="BodyText"/>
        <w:spacing w:before="5"/>
        <w:rPr>
          <w:b/>
          <w:sz w:val="17"/>
        </w:rPr>
      </w:pPr>
    </w:p>
    <w:p w14:paraId="63698B01" w14:textId="77777777" w:rsidR="002B05B5" w:rsidRDefault="0082344C">
      <w:pPr>
        <w:pStyle w:val="BodyText"/>
        <w:spacing w:before="56"/>
        <w:ind w:left="100" w:right="232"/>
      </w:pPr>
      <w:r>
        <w:t>Line 1 - Total Medicaid fee-for-service Days - Report the number of days that a bed was occupied in</w:t>
      </w:r>
      <w:r>
        <w:rPr>
          <w:spacing w:val="-47"/>
        </w:rPr>
        <w:t xml:space="preserve"> </w:t>
      </w:r>
      <w:r>
        <w:t>the facility for which Medicaid fee-for-service was the primary payor during the reporting period.</w:t>
      </w:r>
      <w:r>
        <w:rPr>
          <w:spacing w:val="1"/>
        </w:rPr>
        <w:t xml:space="preserve"> </w:t>
      </w:r>
      <w:r>
        <w:t>Exclude leave</w:t>
      </w:r>
      <w:r>
        <w:rPr>
          <w:spacing w:val="-2"/>
        </w:rPr>
        <w:t xml:space="preserve"> </w:t>
      </w:r>
      <w:r>
        <w:t>days.</w:t>
      </w:r>
    </w:p>
    <w:p w14:paraId="63069C1F" w14:textId="77777777" w:rsidR="002B05B5" w:rsidRDefault="002B05B5">
      <w:pPr>
        <w:pStyle w:val="BodyText"/>
        <w:spacing w:before="1"/>
      </w:pPr>
    </w:p>
    <w:p w14:paraId="0FA04DA5" w14:textId="77777777" w:rsidR="002B05B5" w:rsidRDefault="0082344C">
      <w:pPr>
        <w:pStyle w:val="BodyText"/>
        <w:ind w:left="100" w:right="235"/>
      </w:pPr>
      <w:r>
        <w:t>Line 2 - Total Medicaid Managed Care Days - Report the number of days that a bed was occupied in</w:t>
      </w:r>
      <w:r>
        <w:rPr>
          <w:spacing w:val="-47"/>
        </w:rPr>
        <w:t xml:space="preserve"> </w:t>
      </w:r>
      <w:r>
        <w:t>the facility for which a Medicaid managed care entity was the primary payor during the reporting</w:t>
      </w:r>
      <w:r>
        <w:rPr>
          <w:spacing w:val="1"/>
        </w:rPr>
        <w:t xml:space="preserve"> </w:t>
      </w:r>
      <w:r>
        <w:t>period.</w:t>
      </w:r>
      <w:r>
        <w:rPr>
          <w:spacing w:val="-2"/>
        </w:rPr>
        <w:t xml:space="preserve"> </w:t>
      </w:r>
      <w:r>
        <w:t>Exclude</w:t>
      </w:r>
      <w:r>
        <w:rPr>
          <w:spacing w:val="1"/>
        </w:rPr>
        <w:t xml:space="preserve"> </w:t>
      </w:r>
      <w:r>
        <w:t>leave</w:t>
      </w:r>
      <w:r>
        <w:rPr>
          <w:spacing w:val="-2"/>
        </w:rPr>
        <w:t xml:space="preserve"> </w:t>
      </w:r>
      <w:r>
        <w:t>days.</w:t>
      </w:r>
    </w:p>
    <w:p w14:paraId="13CF7A80" w14:textId="77777777" w:rsidR="002B05B5" w:rsidRDefault="002B05B5">
      <w:pPr>
        <w:pStyle w:val="BodyText"/>
        <w:spacing w:before="11"/>
        <w:rPr>
          <w:sz w:val="21"/>
        </w:rPr>
      </w:pPr>
    </w:p>
    <w:p w14:paraId="199B45E3" w14:textId="77777777" w:rsidR="002B05B5" w:rsidRDefault="0082344C">
      <w:pPr>
        <w:pStyle w:val="BodyText"/>
        <w:ind w:left="100" w:right="384"/>
      </w:pPr>
      <w:r>
        <w:t>Line 3 - Total Medicare Part A and C Days - Report the number of days that a bed was occupied in</w:t>
      </w:r>
      <w:r>
        <w:rPr>
          <w:spacing w:val="-47"/>
        </w:rPr>
        <w:t xml:space="preserve"> </w:t>
      </w:r>
      <w:r>
        <w:t>the facility for which Medicare Part A or Part C was the payor during the reporting period. This</w:t>
      </w:r>
      <w:r>
        <w:rPr>
          <w:spacing w:val="1"/>
        </w:rPr>
        <w:t xml:space="preserve"> </w:t>
      </w:r>
      <w:r>
        <w:t>includes any day where Medicare was the primary payor and there was a secondary payor for the</w:t>
      </w:r>
      <w:r>
        <w:rPr>
          <w:spacing w:val="-47"/>
        </w:rPr>
        <w:t xml:space="preserve"> </w:t>
      </w:r>
      <w:r>
        <w:t>same day (crossover), regardless if the secondary payor was Medicaid, private insurance or any</w:t>
      </w:r>
      <w:r>
        <w:rPr>
          <w:spacing w:val="1"/>
        </w:rPr>
        <w:t xml:space="preserve"> </w:t>
      </w:r>
      <w:r>
        <w:t>other</w:t>
      </w:r>
      <w:r>
        <w:rPr>
          <w:spacing w:val="-1"/>
        </w:rPr>
        <w:t xml:space="preserve"> </w:t>
      </w:r>
      <w:r>
        <w:t>payor.</w:t>
      </w:r>
      <w:r>
        <w:rPr>
          <w:spacing w:val="-1"/>
        </w:rPr>
        <w:t xml:space="preserve"> </w:t>
      </w:r>
      <w:r>
        <w:t>Exclude</w:t>
      </w:r>
      <w:r>
        <w:rPr>
          <w:spacing w:val="1"/>
        </w:rPr>
        <w:t xml:space="preserve"> </w:t>
      </w:r>
      <w:r>
        <w:t>leave</w:t>
      </w:r>
      <w:r>
        <w:rPr>
          <w:spacing w:val="-2"/>
        </w:rPr>
        <w:t xml:space="preserve"> </w:t>
      </w:r>
      <w:r>
        <w:t>days.</w:t>
      </w:r>
    </w:p>
    <w:p w14:paraId="74D4D095" w14:textId="77777777" w:rsidR="002B05B5" w:rsidRDefault="002B05B5">
      <w:pPr>
        <w:pStyle w:val="BodyText"/>
        <w:spacing w:before="2"/>
      </w:pPr>
    </w:p>
    <w:p w14:paraId="2352CA09" w14:textId="77777777" w:rsidR="002B05B5" w:rsidRDefault="0082344C">
      <w:pPr>
        <w:pStyle w:val="BodyText"/>
        <w:ind w:left="100" w:right="360"/>
      </w:pPr>
      <w:r>
        <w:t>Line 4 - Total Private Pay / Insurance Days - Report the number of days that a bed was occupied in</w:t>
      </w:r>
      <w:r>
        <w:rPr>
          <w:spacing w:val="-47"/>
        </w:rPr>
        <w:t xml:space="preserve"> </w:t>
      </w:r>
      <w:r>
        <w:t>the facility for which the resident was responsible for payment either out of pocket or through</w:t>
      </w:r>
      <w:r>
        <w:rPr>
          <w:spacing w:val="1"/>
        </w:rPr>
        <w:t xml:space="preserve"> </w:t>
      </w:r>
      <w:r>
        <w:t>insurance.</w:t>
      </w:r>
      <w:r>
        <w:rPr>
          <w:spacing w:val="-1"/>
        </w:rPr>
        <w:t xml:space="preserve"> </w:t>
      </w:r>
      <w:r>
        <w:t>Exclude</w:t>
      </w:r>
      <w:r>
        <w:rPr>
          <w:spacing w:val="-2"/>
        </w:rPr>
        <w:t xml:space="preserve"> </w:t>
      </w:r>
      <w:r>
        <w:t>leave</w:t>
      </w:r>
      <w:r>
        <w:rPr>
          <w:spacing w:val="1"/>
        </w:rPr>
        <w:t xml:space="preserve"> </w:t>
      </w:r>
      <w:r>
        <w:t>days.</w:t>
      </w:r>
    </w:p>
    <w:p w14:paraId="3A1D6FF2" w14:textId="77777777" w:rsidR="002B05B5" w:rsidRDefault="002B05B5">
      <w:pPr>
        <w:pStyle w:val="BodyText"/>
        <w:spacing w:before="11"/>
        <w:rPr>
          <w:sz w:val="21"/>
        </w:rPr>
      </w:pPr>
    </w:p>
    <w:p w14:paraId="165C64FE" w14:textId="77777777" w:rsidR="002B05B5" w:rsidRDefault="0082344C">
      <w:pPr>
        <w:pStyle w:val="BodyText"/>
        <w:ind w:left="100" w:right="346"/>
      </w:pPr>
      <w:r>
        <w:t>Line 5 – Total Non-Medicaid Hospice Days - Report the number of days that a bed was occupied in</w:t>
      </w:r>
      <w:r>
        <w:rPr>
          <w:spacing w:val="-47"/>
        </w:rPr>
        <w:t xml:space="preserve"> </w:t>
      </w:r>
      <w:r>
        <w:t xml:space="preserve">the facility for which a resident was receiving Hospice benefits for which Medicaid was </w:t>
      </w:r>
      <w:r>
        <w:rPr>
          <w:b/>
          <w:u w:val="single"/>
        </w:rPr>
        <w:t>NOT</w:t>
      </w:r>
      <w:r>
        <w:rPr>
          <w:b/>
        </w:rPr>
        <w:t xml:space="preserve"> </w:t>
      </w:r>
      <w:r>
        <w:t>the</w:t>
      </w:r>
      <w:r>
        <w:rPr>
          <w:spacing w:val="1"/>
        </w:rPr>
        <w:t xml:space="preserve"> </w:t>
      </w:r>
      <w:r>
        <w:t>primary</w:t>
      </w:r>
      <w:r>
        <w:rPr>
          <w:spacing w:val="-3"/>
        </w:rPr>
        <w:t xml:space="preserve"> </w:t>
      </w:r>
      <w:r>
        <w:t>payor during</w:t>
      </w:r>
      <w:r>
        <w:rPr>
          <w:spacing w:val="-1"/>
        </w:rPr>
        <w:t xml:space="preserve"> </w:t>
      </w:r>
      <w:r>
        <w:t>the</w:t>
      </w:r>
      <w:r>
        <w:rPr>
          <w:spacing w:val="1"/>
        </w:rPr>
        <w:t xml:space="preserve"> </w:t>
      </w:r>
      <w:r>
        <w:t>reporting</w:t>
      </w:r>
      <w:r>
        <w:rPr>
          <w:spacing w:val="-1"/>
        </w:rPr>
        <w:t xml:space="preserve"> </w:t>
      </w:r>
      <w:r>
        <w:t>period.</w:t>
      </w:r>
    </w:p>
    <w:p w14:paraId="719B2216" w14:textId="77777777" w:rsidR="002B05B5" w:rsidRDefault="002B05B5">
      <w:pPr>
        <w:pStyle w:val="BodyText"/>
        <w:spacing w:before="1"/>
      </w:pPr>
    </w:p>
    <w:p w14:paraId="6777A093" w14:textId="77777777" w:rsidR="002B05B5" w:rsidRDefault="0082344C">
      <w:pPr>
        <w:pStyle w:val="BodyText"/>
        <w:ind w:left="100" w:right="438"/>
      </w:pPr>
      <w:r>
        <w:t>Line 6 – Total Medicaid Hospice Days - Report the number of days that a bed was occupied in the</w:t>
      </w:r>
      <w:r>
        <w:rPr>
          <w:spacing w:val="-47"/>
        </w:rPr>
        <w:t xml:space="preserve"> </w:t>
      </w:r>
      <w:r>
        <w:t>facility for which a resident was receiving Hospice benefits for which Medicaid was the primary</w:t>
      </w:r>
      <w:r>
        <w:rPr>
          <w:spacing w:val="1"/>
        </w:rPr>
        <w:t xml:space="preserve"> </w:t>
      </w:r>
      <w:r>
        <w:t>payor</w:t>
      </w:r>
      <w:r>
        <w:rPr>
          <w:spacing w:val="-1"/>
        </w:rPr>
        <w:t xml:space="preserve"> </w:t>
      </w:r>
      <w:r>
        <w:t>during</w:t>
      </w:r>
      <w:r>
        <w:rPr>
          <w:spacing w:val="-1"/>
        </w:rPr>
        <w:t xml:space="preserve"> </w:t>
      </w:r>
      <w:r>
        <w:t>the</w:t>
      </w:r>
      <w:r>
        <w:rPr>
          <w:spacing w:val="1"/>
        </w:rPr>
        <w:t xml:space="preserve"> </w:t>
      </w:r>
      <w:r>
        <w:t>reporting</w:t>
      </w:r>
      <w:r>
        <w:rPr>
          <w:spacing w:val="-3"/>
        </w:rPr>
        <w:t xml:space="preserve"> </w:t>
      </w:r>
      <w:r>
        <w:t>period.</w:t>
      </w:r>
    </w:p>
    <w:p w14:paraId="73580788" w14:textId="77777777" w:rsidR="002B05B5" w:rsidRDefault="002B05B5">
      <w:pPr>
        <w:pStyle w:val="BodyText"/>
        <w:spacing w:before="11"/>
        <w:rPr>
          <w:sz w:val="21"/>
        </w:rPr>
      </w:pPr>
    </w:p>
    <w:p w14:paraId="1325EE56" w14:textId="77777777" w:rsidR="002B05B5" w:rsidRDefault="0082344C">
      <w:pPr>
        <w:pStyle w:val="BodyText"/>
        <w:ind w:left="100" w:right="492"/>
      </w:pPr>
      <w:r>
        <w:t>Line 7 – Total Veterans Affairs Days - Report the number of days that a bed was occupied in the</w:t>
      </w:r>
      <w:r>
        <w:rPr>
          <w:spacing w:val="1"/>
        </w:rPr>
        <w:t xml:space="preserve"> </w:t>
      </w:r>
      <w:r>
        <w:t>facility for which the Department of Veterans Affairs was the primary payor during the reporting</w:t>
      </w:r>
      <w:r>
        <w:rPr>
          <w:spacing w:val="-47"/>
        </w:rPr>
        <w:t xml:space="preserve"> </w:t>
      </w:r>
      <w:r>
        <w:t>period.</w:t>
      </w:r>
    </w:p>
    <w:p w14:paraId="31350B85" w14:textId="77777777" w:rsidR="002B05B5" w:rsidRDefault="002B05B5">
      <w:pPr>
        <w:pStyle w:val="BodyText"/>
        <w:spacing w:before="1"/>
      </w:pPr>
    </w:p>
    <w:p w14:paraId="5B07C295" w14:textId="77777777" w:rsidR="002B05B5" w:rsidRDefault="0082344C">
      <w:pPr>
        <w:pStyle w:val="BodyText"/>
        <w:ind w:left="100" w:right="437"/>
      </w:pPr>
      <w:r>
        <w:t>Line 8 – Total County Days - Report the number of days that a bed was occupied in the facility for</w:t>
      </w:r>
      <w:r>
        <w:rPr>
          <w:spacing w:val="-47"/>
        </w:rPr>
        <w:t xml:space="preserve"> </w:t>
      </w:r>
      <w:r>
        <w:t>which</w:t>
      </w:r>
      <w:r>
        <w:rPr>
          <w:spacing w:val="-2"/>
        </w:rPr>
        <w:t xml:space="preserve"> </w:t>
      </w:r>
      <w:r>
        <w:t>a county</w:t>
      </w:r>
      <w:r>
        <w:rPr>
          <w:spacing w:val="-1"/>
        </w:rPr>
        <w:t xml:space="preserve"> </w:t>
      </w:r>
      <w:r>
        <w:t>was</w:t>
      </w:r>
      <w:r>
        <w:rPr>
          <w:spacing w:val="-3"/>
        </w:rPr>
        <w:t xml:space="preserve"> </w:t>
      </w:r>
      <w:r>
        <w:t>the</w:t>
      </w:r>
      <w:r>
        <w:rPr>
          <w:spacing w:val="1"/>
        </w:rPr>
        <w:t xml:space="preserve"> </w:t>
      </w:r>
      <w:r>
        <w:t>primary</w:t>
      </w:r>
      <w:r>
        <w:rPr>
          <w:spacing w:val="-2"/>
        </w:rPr>
        <w:t xml:space="preserve"> </w:t>
      </w:r>
      <w:r>
        <w:t>payor during</w:t>
      </w:r>
      <w:r>
        <w:rPr>
          <w:spacing w:val="-2"/>
        </w:rPr>
        <w:t xml:space="preserve"> </w:t>
      </w:r>
      <w:r>
        <w:t>the</w:t>
      </w:r>
      <w:r>
        <w:rPr>
          <w:spacing w:val="-2"/>
        </w:rPr>
        <w:t xml:space="preserve"> </w:t>
      </w:r>
      <w:r>
        <w:t>reporting</w:t>
      </w:r>
      <w:r>
        <w:rPr>
          <w:spacing w:val="-1"/>
        </w:rPr>
        <w:t xml:space="preserve"> </w:t>
      </w:r>
      <w:r>
        <w:t>period.</w:t>
      </w:r>
    </w:p>
    <w:p w14:paraId="53C0C317" w14:textId="77777777" w:rsidR="002B05B5" w:rsidRDefault="002B05B5">
      <w:pPr>
        <w:pStyle w:val="BodyText"/>
        <w:spacing w:before="1"/>
      </w:pPr>
    </w:p>
    <w:p w14:paraId="250937F4" w14:textId="77777777" w:rsidR="002B05B5" w:rsidRDefault="0082344C">
      <w:pPr>
        <w:pStyle w:val="BodyText"/>
        <w:ind w:left="100" w:right="228"/>
      </w:pPr>
      <w:r>
        <w:t>Line 9 - Total Other Days - Report the number of days that a bed was occupied in the facility for a</w:t>
      </w:r>
      <w:r>
        <w:rPr>
          <w:spacing w:val="1"/>
        </w:rPr>
        <w:t xml:space="preserve"> </w:t>
      </w:r>
      <w:r>
        <w:t>payor type that do not fit the definitions of the lines above. If more than one type of payor is</w:t>
      </w:r>
      <w:r>
        <w:rPr>
          <w:spacing w:val="1"/>
        </w:rPr>
        <w:t xml:space="preserve"> </w:t>
      </w:r>
      <w:r>
        <w:t>included in this line, please provide a worksheet detailing the days per payor. Days reported on line</w:t>
      </w:r>
      <w:r>
        <w:rPr>
          <w:spacing w:val="-48"/>
        </w:rPr>
        <w:t xml:space="preserve"> </w:t>
      </w:r>
      <w:r>
        <w:t>9</w:t>
      </w:r>
      <w:r>
        <w:rPr>
          <w:spacing w:val="-1"/>
        </w:rPr>
        <w:t xml:space="preserve"> </w:t>
      </w:r>
      <w:r>
        <w:t>should</w:t>
      </w:r>
      <w:r>
        <w:rPr>
          <w:spacing w:val="-1"/>
        </w:rPr>
        <w:t xml:space="preserve"> </w:t>
      </w:r>
      <w:r>
        <w:t>be</w:t>
      </w:r>
      <w:r>
        <w:rPr>
          <w:spacing w:val="1"/>
        </w:rPr>
        <w:t xml:space="preserve"> </w:t>
      </w:r>
      <w:r>
        <w:t>described in</w:t>
      </w:r>
      <w:r>
        <w:rPr>
          <w:spacing w:val="-1"/>
        </w:rPr>
        <w:t xml:space="preserve"> </w:t>
      </w:r>
      <w:r>
        <w:t>the</w:t>
      </w:r>
      <w:r>
        <w:rPr>
          <w:spacing w:val="1"/>
        </w:rPr>
        <w:t xml:space="preserve"> </w:t>
      </w:r>
      <w:r>
        <w:t>space</w:t>
      </w:r>
      <w:r>
        <w:rPr>
          <w:spacing w:val="-2"/>
        </w:rPr>
        <w:t xml:space="preserve"> </w:t>
      </w:r>
      <w:r>
        <w:t>provided.</w:t>
      </w:r>
    </w:p>
    <w:p w14:paraId="6DB44303" w14:textId="77777777" w:rsidR="002B05B5" w:rsidRDefault="002B05B5">
      <w:pPr>
        <w:pStyle w:val="BodyText"/>
        <w:spacing w:before="11"/>
        <w:rPr>
          <w:sz w:val="21"/>
        </w:rPr>
      </w:pPr>
    </w:p>
    <w:p w14:paraId="377BACD9" w14:textId="77777777" w:rsidR="002B05B5" w:rsidRDefault="0082344C">
      <w:pPr>
        <w:pStyle w:val="BodyText"/>
        <w:spacing w:before="1"/>
        <w:ind w:left="100" w:right="238"/>
      </w:pPr>
      <w:r>
        <w:t>Line 10 - Total patient Days - Sum of the number of days from above (sum of lines 1 through 9 from</w:t>
      </w:r>
      <w:r>
        <w:rPr>
          <w:spacing w:val="-47"/>
        </w:rPr>
        <w:t xml:space="preserve"> </w:t>
      </w:r>
      <w:r>
        <w:t>above) NOTE - This field will automatically calculate based on information provided and should be</w:t>
      </w:r>
      <w:r>
        <w:rPr>
          <w:spacing w:val="1"/>
        </w:rPr>
        <w:t xml:space="preserve"> </w:t>
      </w:r>
      <w:r>
        <w:t>equal</w:t>
      </w:r>
      <w:r>
        <w:rPr>
          <w:spacing w:val="-1"/>
        </w:rPr>
        <w:t xml:space="preserve"> </w:t>
      </w:r>
      <w:r>
        <w:t>to</w:t>
      </w:r>
      <w:r>
        <w:rPr>
          <w:spacing w:val="-1"/>
        </w:rPr>
        <w:t xml:space="preserve"> </w:t>
      </w:r>
      <w:r>
        <w:t>the</w:t>
      </w:r>
      <w:r>
        <w:rPr>
          <w:spacing w:val="1"/>
        </w:rPr>
        <w:t xml:space="preserve"> </w:t>
      </w:r>
      <w:r>
        <w:t>days reported</w:t>
      </w:r>
      <w:r>
        <w:rPr>
          <w:spacing w:val="-2"/>
        </w:rPr>
        <w:t xml:space="preserve"> </w:t>
      </w:r>
      <w:r>
        <w:t>on</w:t>
      </w:r>
      <w:r>
        <w:rPr>
          <w:spacing w:val="-1"/>
        </w:rPr>
        <w:t xml:space="preserve"> </w:t>
      </w:r>
      <w:r>
        <w:t>the</w:t>
      </w:r>
      <w:r>
        <w:rPr>
          <w:spacing w:val="-2"/>
        </w:rPr>
        <w:t xml:space="preserve"> </w:t>
      </w:r>
      <w:r>
        <w:t>Statistics page.</w:t>
      </w:r>
    </w:p>
    <w:p w14:paraId="1EA2C3E5" w14:textId="77777777" w:rsidR="002B05B5" w:rsidRDefault="002B05B5">
      <w:pPr>
        <w:pStyle w:val="BodyText"/>
      </w:pPr>
    </w:p>
    <w:p w14:paraId="6541F178" w14:textId="77777777" w:rsidR="002B05B5" w:rsidRDefault="0082344C">
      <w:pPr>
        <w:pStyle w:val="BodyText"/>
        <w:ind w:left="100" w:right="346"/>
      </w:pPr>
      <w:r>
        <w:t>Line 11 - Licensed beds during the period - Report the weighted average of beds available through</w:t>
      </w:r>
      <w:r>
        <w:rPr>
          <w:spacing w:val="-47"/>
        </w:rPr>
        <w:t xml:space="preserve"> </w:t>
      </w:r>
      <w:r>
        <w:t>the</w:t>
      </w:r>
      <w:r>
        <w:rPr>
          <w:spacing w:val="-1"/>
        </w:rPr>
        <w:t xml:space="preserve"> </w:t>
      </w:r>
      <w:r>
        <w:t>entire</w:t>
      </w:r>
      <w:r>
        <w:rPr>
          <w:spacing w:val="1"/>
        </w:rPr>
        <w:t xml:space="preserve"> </w:t>
      </w:r>
      <w:r>
        <w:t>period.</w:t>
      </w:r>
    </w:p>
    <w:p w14:paraId="2DD97B29" w14:textId="77777777" w:rsidR="002B05B5" w:rsidRDefault="002B05B5">
      <w:pPr>
        <w:sectPr w:rsidR="002B05B5">
          <w:headerReference w:type="default" r:id="rId47"/>
          <w:footerReference w:type="default" r:id="rId48"/>
          <w:pgSz w:w="12240" w:h="15840"/>
          <w:pgMar w:top="1360" w:right="1440" w:bottom="960" w:left="1580" w:header="0" w:footer="766" w:gutter="0"/>
          <w:cols w:space="720"/>
        </w:sectPr>
      </w:pPr>
    </w:p>
    <w:p w14:paraId="0B56A352" w14:textId="77777777" w:rsidR="002B05B5" w:rsidRDefault="002B05B5">
      <w:pPr>
        <w:pStyle w:val="BodyText"/>
        <w:spacing w:before="8"/>
        <w:rPr>
          <w:sz w:val="17"/>
        </w:rPr>
      </w:pPr>
    </w:p>
    <w:p w14:paraId="15C448F3" w14:textId="77777777" w:rsidR="002B05B5" w:rsidRDefault="0082344C">
      <w:pPr>
        <w:pStyle w:val="BodyText"/>
        <w:spacing w:before="57"/>
        <w:ind w:left="100" w:right="278"/>
      </w:pPr>
      <w:r>
        <w:t>Line 15 - Quality assurance assessment fee per bed day - The quality assurance assessment fee</w:t>
      </w:r>
      <w:r>
        <w:rPr>
          <w:spacing w:val="1"/>
        </w:rPr>
        <w:t xml:space="preserve"> </w:t>
      </w:r>
      <w:r>
        <w:t>(pass-through)</w:t>
      </w:r>
      <w:r>
        <w:rPr>
          <w:spacing w:val="-1"/>
        </w:rPr>
        <w:t xml:space="preserve"> </w:t>
      </w:r>
      <w:r>
        <w:t>is</w:t>
      </w:r>
      <w:r>
        <w:rPr>
          <w:spacing w:val="-4"/>
        </w:rPr>
        <w:t xml:space="preserve"> </w:t>
      </w:r>
      <w:r>
        <w:t>$7.13</w:t>
      </w:r>
      <w:r>
        <w:rPr>
          <w:spacing w:val="1"/>
        </w:rPr>
        <w:t xml:space="preserve"> </w:t>
      </w:r>
      <w:r>
        <w:t>per</w:t>
      </w:r>
      <w:r>
        <w:rPr>
          <w:spacing w:val="-3"/>
        </w:rPr>
        <w:t xml:space="preserve"> </w:t>
      </w:r>
      <w:r>
        <w:t>patient</w:t>
      </w:r>
      <w:r>
        <w:rPr>
          <w:spacing w:val="-1"/>
        </w:rPr>
        <w:t xml:space="preserve"> </w:t>
      </w:r>
      <w:r>
        <w:t>day</w:t>
      </w:r>
      <w:r>
        <w:rPr>
          <w:spacing w:val="-2"/>
        </w:rPr>
        <w:t xml:space="preserve"> </w:t>
      </w:r>
      <w:r>
        <w:t>except</w:t>
      </w:r>
      <w:r>
        <w:rPr>
          <w:spacing w:val="-1"/>
        </w:rPr>
        <w:t xml:space="preserve"> </w:t>
      </w:r>
      <w:r>
        <w:t>if</w:t>
      </w:r>
      <w:r>
        <w:rPr>
          <w:spacing w:val="-4"/>
        </w:rPr>
        <w:t xml:space="preserve"> </w:t>
      </w:r>
      <w:r>
        <w:t>a nursing</w:t>
      </w:r>
      <w:r>
        <w:rPr>
          <w:spacing w:val="-2"/>
        </w:rPr>
        <w:t xml:space="preserve"> </w:t>
      </w:r>
      <w:r>
        <w:t>facility</w:t>
      </w:r>
      <w:r>
        <w:rPr>
          <w:spacing w:val="2"/>
        </w:rPr>
        <w:t xml:space="preserve"> </w:t>
      </w:r>
      <w:r>
        <w:t>-</w:t>
      </w:r>
      <w:r>
        <w:rPr>
          <w:spacing w:val="-3"/>
        </w:rPr>
        <w:t xml:space="preserve"> </w:t>
      </w:r>
      <w:r>
        <w:t>a.</w:t>
      </w:r>
      <w:r>
        <w:rPr>
          <w:spacing w:val="-1"/>
        </w:rPr>
        <w:t xml:space="preserve"> </w:t>
      </w:r>
      <w:r>
        <w:t>Has</w:t>
      </w:r>
      <w:r>
        <w:rPr>
          <w:spacing w:val="-3"/>
        </w:rPr>
        <w:t xml:space="preserve"> </w:t>
      </w:r>
      <w:r>
        <w:t>46</w:t>
      </w:r>
      <w:r>
        <w:rPr>
          <w:spacing w:val="-1"/>
        </w:rPr>
        <w:t xml:space="preserve"> </w:t>
      </w:r>
      <w:r>
        <w:t>or</w:t>
      </w:r>
      <w:r>
        <w:rPr>
          <w:spacing w:val="-1"/>
        </w:rPr>
        <w:t xml:space="preserve"> </w:t>
      </w:r>
      <w:r>
        <w:t>fewer licensed</w:t>
      </w:r>
      <w:r>
        <w:rPr>
          <w:spacing w:val="-1"/>
        </w:rPr>
        <w:t xml:space="preserve"> </w:t>
      </w:r>
      <w:r>
        <w:t>beds</w:t>
      </w:r>
    </w:p>
    <w:p w14:paraId="262F42AF" w14:textId="77777777" w:rsidR="002B05B5" w:rsidRDefault="0082344C">
      <w:pPr>
        <w:pStyle w:val="BodyText"/>
        <w:ind w:left="100" w:right="250"/>
      </w:pPr>
      <w:r>
        <w:t>b. Designated as a Continuing Care Retirement Centers (CCRC) c. Has annual Iowa Medicaid patient</w:t>
      </w:r>
      <w:r>
        <w:rPr>
          <w:spacing w:val="-47"/>
        </w:rPr>
        <w:t xml:space="preserve"> </w:t>
      </w:r>
      <w:r>
        <w:t>days of 26,500 or more If a facility meets any of the criteria in a, b, or c the quality assurance</w:t>
      </w:r>
      <w:r>
        <w:rPr>
          <w:spacing w:val="1"/>
        </w:rPr>
        <w:t xml:space="preserve"> </w:t>
      </w:r>
      <w:r>
        <w:t>assessment</w:t>
      </w:r>
      <w:r>
        <w:rPr>
          <w:spacing w:val="-3"/>
        </w:rPr>
        <w:t xml:space="preserve"> </w:t>
      </w:r>
      <w:r>
        <w:t>fee</w:t>
      </w:r>
      <w:r>
        <w:rPr>
          <w:spacing w:val="-2"/>
        </w:rPr>
        <w:t xml:space="preserve"> </w:t>
      </w:r>
      <w:r>
        <w:t>(pass-through) is $1.36</w:t>
      </w:r>
      <w:r>
        <w:rPr>
          <w:spacing w:val="1"/>
        </w:rPr>
        <w:t xml:space="preserve"> </w:t>
      </w:r>
      <w:r>
        <w:t>per bed day.</w:t>
      </w:r>
    </w:p>
    <w:p w14:paraId="7E1DF416" w14:textId="77777777" w:rsidR="002B05B5" w:rsidRDefault="002B05B5">
      <w:pPr>
        <w:pStyle w:val="BodyText"/>
        <w:spacing w:before="1"/>
      </w:pPr>
    </w:p>
    <w:p w14:paraId="5E29D8E4" w14:textId="77777777" w:rsidR="002B05B5" w:rsidRDefault="0082344C">
      <w:pPr>
        <w:pStyle w:val="BodyText"/>
        <w:spacing w:line="267" w:lineRule="exact"/>
        <w:ind w:left="100"/>
      </w:pPr>
      <w:r>
        <w:t>Effective</w:t>
      </w:r>
      <w:r>
        <w:rPr>
          <w:spacing w:val="-1"/>
        </w:rPr>
        <w:t xml:space="preserve"> </w:t>
      </w:r>
      <w:r>
        <w:t>July</w:t>
      </w:r>
      <w:r>
        <w:rPr>
          <w:spacing w:val="-3"/>
        </w:rPr>
        <w:t xml:space="preserve"> </w:t>
      </w:r>
      <w:r>
        <w:t>1,</w:t>
      </w:r>
      <w:r>
        <w:rPr>
          <w:spacing w:val="-2"/>
        </w:rPr>
        <w:t xml:space="preserve"> </w:t>
      </w:r>
      <w:r>
        <w:t>2019,</w:t>
      </w:r>
      <w:r>
        <w:rPr>
          <w:spacing w:val="-4"/>
        </w:rPr>
        <w:t xml:space="preserve"> </w:t>
      </w:r>
      <w:r>
        <w:t>the</w:t>
      </w:r>
      <w:r>
        <w:rPr>
          <w:spacing w:val="-1"/>
        </w:rPr>
        <w:t xml:space="preserve"> </w:t>
      </w:r>
      <w:r>
        <w:t>quality assurance</w:t>
      </w:r>
      <w:r>
        <w:rPr>
          <w:spacing w:val="-1"/>
        </w:rPr>
        <w:t xml:space="preserve"> </w:t>
      </w:r>
      <w:r>
        <w:t>assessment</w:t>
      </w:r>
      <w:r>
        <w:rPr>
          <w:spacing w:val="-1"/>
        </w:rPr>
        <w:t xml:space="preserve"> </w:t>
      </w:r>
      <w:r>
        <w:t>fee</w:t>
      </w:r>
      <w:r>
        <w:rPr>
          <w:spacing w:val="-3"/>
        </w:rPr>
        <w:t xml:space="preserve"> </w:t>
      </w:r>
      <w:r>
        <w:t>(pass-through)</w:t>
      </w:r>
      <w:r>
        <w:rPr>
          <w:spacing w:val="-2"/>
        </w:rPr>
        <w:t xml:space="preserve"> </w:t>
      </w:r>
      <w:r>
        <w:t>changed</w:t>
      </w:r>
      <w:r>
        <w:rPr>
          <w:spacing w:val="-1"/>
        </w:rPr>
        <w:t xml:space="preserve"> </w:t>
      </w:r>
      <w:r>
        <w:t>to</w:t>
      </w:r>
      <w:r>
        <w:rPr>
          <w:spacing w:val="-1"/>
        </w:rPr>
        <w:t xml:space="preserve"> </w:t>
      </w:r>
      <w:r>
        <w:t>$12.75</w:t>
      </w:r>
      <w:r>
        <w:rPr>
          <w:spacing w:val="-4"/>
        </w:rPr>
        <w:t xml:space="preserve"> </w:t>
      </w:r>
      <w:r>
        <w:t>or</w:t>
      </w:r>
    </w:p>
    <w:p w14:paraId="0672880F" w14:textId="77777777" w:rsidR="002B05B5" w:rsidRDefault="0082344C">
      <w:pPr>
        <w:pStyle w:val="BodyText"/>
        <w:spacing w:line="267" w:lineRule="exact"/>
        <w:ind w:left="100"/>
      </w:pPr>
      <w:r>
        <w:t>$2.45.</w:t>
      </w:r>
      <w:r>
        <w:rPr>
          <w:spacing w:val="-2"/>
        </w:rPr>
        <w:t xml:space="preserve"> </w:t>
      </w:r>
      <w:r>
        <w:t>Also</w:t>
      </w:r>
      <w:r>
        <w:rPr>
          <w:spacing w:val="-2"/>
        </w:rPr>
        <w:t xml:space="preserve"> </w:t>
      </w:r>
      <w:r>
        <w:t>effective</w:t>
      </w:r>
      <w:r>
        <w:rPr>
          <w:spacing w:val="-3"/>
        </w:rPr>
        <w:t xml:space="preserve"> </w:t>
      </w:r>
      <w:r>
        <w:t>July</w:t>
      </w:r>
      <w:r>
        <w:rPr>
          <w:spacing w:val="-4"/>
        </w:rPr>
        <w:t xml:space="preserve"> </w:t>
      </w:r>
      <w:r>
        <w:t>1,</w:t>
      </w:r>
      <w:r>
        <w:rPr>
          <w:spacing w:val="-4"/>
        </w:rPr>
        <w:t xml:space="preserve"> </w:t>
      </w:r>
      <w:r>
        <w:t>2019</w:t>
      </w:r>
      <w:r>
        <w:rPr>
          <w:spacing w:val="-3"/>
        </w:rPr>
        <w:t xml:space="preserve"> </w:t>
      </w:r>
      <w:r>
        <w:t>the</w:t>
      </w:r>
      <w:r>
        <w:rPr>
          <w:spacing w:val="-4"/>
        </w:rPr>
        <w:t xml:space="preserve"> </w:t>
      </w:r>
      <w:r>
        <w:t>Medicaid</w:t>
      </w:r>
      <w:r>
        <w:rPr>
          <w:spacing w:val="-2"/>
        </w:rPr>
        <w:t xml:space="preserve"> </w:t>
      </w:r>
      <w:r>
        <w:t>patient</w:t>
      </w:r>
      <w:r>
        <w:rPr>
          <w:spacing w:val="-4"/>
        </w:rPr>
        <w:t xml:space="preserve"> </w:t>
      </w:r>
      <w:r>
        <w:t>day</w:t>
      </w:r>
      <w:r>
        <w:rPr>
          <w:spacing w:val="-2"/>
        </w:rPr>
        <w:t xml:space="preserve"> </w:t>
      </w:r>
      <w:r>
        <w:t>threshold</w:t>
      </w:r>
      <w:r>
        <w:rPr>
          <w:spacing w:val="-2"/>
        </w:rPr>
        <w:t xml:space="preserve"> </w:t>
      </w:r>
      <w:r>
        <w:t>decreased</w:t>
      </w:r>
      <w:r>
        <w:rPr>
          <w:spacing w:val="-1"/>
        </w:rPr>
        <w:t xml:space="preserve"> </w:t>
      </w:r>
      <w:r>
        <w:t>to</w:t>
      </w:r>
      <w:r>
        <w:rPr>
          <w:spacing w:val="-1"/>
        </w:rPr>
        <w:t xml:space="preserve"> </w:t>
      </w:r>
      <w:r>
        <w:t>21,000.</w:t>
      </w:r>
    </w:p>
    <w:p w14:paraId="72DA6A22" w14:textId="77777777" w:rsidR="002B05B5" w:rsidRDefault="002B05B5">
      <w:pPr>
        <w:pStyle w:val="BodyText"/>
      </w:pPr>
    </w:p>
    <w:p w14:paraId="40268D84" w14:textId="77777777" w:rsidR="002B05B5" w:rsidRDefault="0082344C">
      <w:pPr>
        <w:pStyle w:val="BodyText"/>
        <w:ind w:left="100" w:right="311"/>
      </w:pPr>
      <w:r>
        <w:t>Lines 16 - 19 - Quality assurance assessment fee paid - Report the amount of the quality assurance</w:t>
      </w:r>
      <w:r>
        <w:rPr>
          <w:spacing w:val="-48"/>
        </w:rPr>
        <w:t xml:space="preserve"> </w:t>
      </w:r>
      <w:r>
        <w:t>assessment fees submitted for each quarter of the report period. This should tie to each of the</w:t>
      </w:r>
      <w:r>
        <w:rPr>
          <w:spacing w:val="1"/>
        </w:rPr>
        <w:t xml:space="preserve"> </w:t>
      </w:r>
      <w:r>
        <w:t>Quality Assurance Assessment Calculations</w:t>
      </w:r>
      <w:r>
        <w:rPr>
          <w:spacing w:val="-3"/>
        </w:rPr>
        <w:t xml:space="preserve"> </w:t>
      </w:r>
      <w:r>
        <w:t>Worksheets</w:t>
      </w:r>
      <w:r>
        <w:rPr>
          <w:spacing w:val="-1"/>
        </w:rPr>
        <w:t xml:space="preserve"> </w:t>
      </w:r>
      <w:r>
        <w:t>(Form</w:t>
      </w:r>
      <w:r>
        <w:rPr>
          <w:spacing w:val="-2"/>
        </w:rPr>
        <w:t xml:space="preserve"> </w:t>
      </w:r>
      <w:r>
        <w:t>470-4836)</w:t>
      </w:r>
      <w:r>
        <w:rPr>
          <w:spacing w:val="-2"/>
        </w:rPr>
        <w:t xml:space="preserve"> </w:t>
      </w:r>
      <w:r>
        <w:t>submitted.</w:t>
      </w:r>
    </w:p>
    <w:p w14:paraId="220FE1D6" w14:textId="77777777" w:rsidR="002B05B5" w:rsidRDefault="002B05B5">
      <w:pPr>
        <w:pStyle w:val="BodyText"/>
        <w:spacing w:before="2"/>
      </w:pPr>
    </w:p>
    <w:p w14:paraId="5657A343" w14:textId="77777777" w:rsidR="002B05B5" w:rsidRDefault="0082344C">
      <w:pPr>
        <w:pStyle w:val="BodyText"/>
        <w:ind w:left="100" w:right="283"/>
      </w:pPr>
      <w:r>
        <w:t>Lines 21 - 24 - Quality assurance assessment payments received - Report the amount of the quality</w:t>
      </w:r>
      <w:r>
        <w:rPr>
          <w:spacing w:val="-47"/>
        </w:rPr>
        <w:t xml:space="preserve"> </w:t>
      </w:r>
      <w:r>
        <w:t>assurance assessment</w:t>
      </w:r>
      <w:r>
        <w:rPr>
          <w:spacing w:val="-2"/>
        </w:rPr>
        <w:t xml:space="preserve"> </w:t>
      </w:r>
      <w:r>
        <w:t>pass-through</w:t>
      </w:r>
      <w:r>
        <w:rPr>
          <w:spacing w:val="-2"/>
        </w:rPr>
        <w:t xml:space="preserve"> </w:t>
      </w:r>
      <w:r>
        <w:t>(amount</w:t>
      </w:r>
      <w:r>
        <w:rPr>
          <w:spacing w:val="-2"/>
        </w:rPr>
        <w:t xml:space="preserve"> </w:t>
      </w:r>
      <w:r>
        <w:t>reported</w:t>
      </w:r>
      <w:r>
        <w:rPr>
          <w:spacing w:val="-4"/>
        </w:rPr>
        <w:t xml:space="preserve"> </w:t>
      </w:r>
      <w:r>
        <w:t>on</w:t>
      </w:r>
      <w:r>
        <w:rPr>
          <w:spacing w:val="-2"/>
        </w:rPr>
        <w:t xml:space="preserve"> </w:t>
      </w:r>
      <w:r>
        <w:t>line</w:t>
      </w:r>
      <w:r>
        <w:rPr>
          <w:spacing w:val="-2"/>
        </w:rPr>
        <w:t xml:space="preserve"> </w:t>
      </w:r>
      <w:r>
        <w:t>15)</w:t>
      </w:r>
      <w:r>
        <w:rPr>
          <w:spacing w:val="-1"/>
        </w:rPr>
        <w:t xml:space="preserve"> </w:t>
      </w:r>
      <w:r>
        <w:t>and</w:t>
      </w:r>
      <w:r>
        <w:rPr>
          <w:spacing w:val="-1"/>
        </w:rPr>
        <w:t xml:space="preserve"> </w:t>
      </w:r>
      <w:r>
        <w:t>rate</w:t>
      </w:r>
      <w:r>
        <w:rPr>
          <w:spacing w:val="1"/>
        </w:rPr>
        <w:t xml:space="preserve"> </w:t>
      </w:r>
      <w:r>
        <w:t>add-on</w:t>
      </w:r>
      <w:r>
        <w:rPr>
          <w:spacing w:val="-2"/>
        </w:rPr>
        <w:t xml:space="preserve"> </w:t>
      </w:r>
      <w:r>
        <w:t>(by rule</w:t>
      </w:r>
      <w:r>
        <w:rPr>
          <w:spacing w:val="-3"/>
        </w:rPr>
        <w:t xml:space="preserve"> </w:t>
      </w:r>
      <w:r>
        <w:t>this is</w:t>
      </w:r>
    </w:p>
    <w:p w14:paraId="7B1F16FB" w14:textId="77777777" w:rsidR="002B05B5" w:rsidRDefault="0082344C">
      <w:pPr>
        <w:pStyle w:val="BodyText"/>
        <w:spacing w:before="1"/>
        <w:ind w:left="100" w:right="220"/>
      </w:pPr>
      <w:r>
        <w:t>$10) amount you received for each quarter of the report period. This should be equal to the pass-</w:t>
      </w:r>
      <w:r>
        <w:rPr>
          <w:spacing w:val="1"/>
        </w:rPr>
        <w:t xml:space="preserve"> </w:t>
      </w:r>
      <w:r>
        <w:t>through, as calculated on line 15, plus the rate add-on of $10.00 per day multiplied by the Medicaid</w:t>
      </w:r>
      <w:r>
        <w:rPr>
          <w:spacing w:val="-47"/>
        </w:rPr>
        <w:t xml:space="preserve"> </w:t>
      </w:r>
      <w:r>
        <w:t>fee-for-service</w:t>
      </w:r>
      <w:r>
        <w:rPr>
          <w:spacing w:val="-1"/>
        </w:rPr>
        <w:t xml:space="preserve"> </w:t>
      </w:r>
      <w:r>
        <w:t>and</w:t>
      </w:r>
      <w:r>
        <w:rPr>
          <w:spacing w:val="-3"/>
        </w:rPr>
        <w:t xml:space="preserve"> </w:t>
      </w:r>
      <w:r>
        <w:t>Managed</w:t>
      </w:r>
      <w:r>
        <w:rPr>
          <w:spacing w:val="-1"/>
        </w:rPr>
        <w:t xml:space="preserve"> </w:t>
      </w:r>
      <w:r>
        <w:t>Care days</w:t>
      </w:r>
      <w:r>
        <w:rPr>
          <w:spacing w:val="1"/>
        </w:rPr>
        <w:t xml:space="preserve"> </w:t>
      </w:r>
      <w:r>
        <w:t>for</w:t>
      </w:r>
      <w:r>
        <w:rPr>
          <w:spacing w:val="-3"/>
        </w:rPr>
        <w:t xml:space="preserve"> </w:t>
      </w:r>
      <w:r>
        <w:t>each quarter, as</w:t>
      </w:r>
      <w:r>
        <w:rPr>
          <w:spacing w:val="-3"/>
        </w:rPr>
        <w:t xml:space="preserve"> </w:t>
      </w:r>
      <w:r>
        <w:t>reported above.</w:t>
      </w:r>
    </w:p>
    <w:p w14:paraId="72C18C9F" w14:textId="77777777" w:rsidR="002B05B5" w:rsidRDefault="002B05B5">
      <w:pPr>
        <w:pStyle w:val="BodyText"/>
        <w:spacing w:before="10"/>
        <w:rPr>
          <w:sz w:val="21"/>
        </w:rPr>
      </w:pPr>
    </w:p>
    <w:p w14:paraId="063CB045" w14:textId="77777777" w:rsidR="002B05B5" w:rsidRDefault="0082344C">
      <w:pPr>
        <w:pStyle w:val="BodyText"/>
        <w:ind w:left="100"/>
      </w:pPr>
      <w:r>
        <w:t>Effective</w:t>
      </w:r>
      <w:r>
        <w:rPr>
          <w:spacing w:val="-1"/>
        </w:rPr>
        <w:t xml:space="preserve"> </w:t>
      </w:r>
      <w:r>
        <w:t>July</w:t>
      </w:r>
      <w:r>
        <w:rPr>
          <w:spacing w:val="-3"/>
        </w:rPr>
        <w:t xml:space="preserve"> </w:t>
      </w:r>
      <w:r>
        <w:t>1,</w:t>
      </w:r>
      <w:r>
        <w:rPr>
          <w:spacing w:val="-4"/>
        </w:rPr>
        <w:t xml:space="preserve"> </w:t>
      </w:r>
      <w:r>
        <w:t>2019</w:t>
      </w:r>
      <w:r>
        <w:rPr>
          <w:spacing w:val="-1"/>
        </w:rPr>
        <w:t xml:space="preserve"> </w:t>
      </w:r>
      <w:r>
        <w:t>the rate</w:t>
      </w:r>
      <w:r>
        <w:rPr>
          <w:spacing w:val="-1"/>
        </w:rPr>
        <w:t xml:space="preserve"> </w:t>
      </w:r>
      <w:r>
        <w:t>add-on</w:t>
      </w:r>
      <w:r>
        <w:rPr>
          <w:spacing w:val="-4"/>
        </w:rPr>
        <w:t xml:space="preserve"> </w:t>
      </w:r>
      <w:r>
        <w:t>changed</w:t>
      </w:r>
      <w:r>
        <w:rPr>
          <w:spacing w:val="-1"/>
        </w:rPr>
        <w:t xml:space="preserve"> </w:t>
      </w:r>
      <w:r>
        <w:t>to</w:t>
      </w:r>
      <w:r>
        <w:rPr>
          <w:spacing w:val="-2"/>
        </w:rPr>
        <w:t xml:space="preserve"> </w:t>
      </w:r>
      <w:r>
        <w:t>$15.00 per</w:t>
      </w:r>
      <w:r>
        <w:rPr>
          <w:spacing w:val="-1"/>
        </w:rPr>
        <w:t xml:space="preserve"> </w:t>
      </w:r>
      <w:r>
        <w:t>day.</w:t>
      </w:r>
    </w:p>
    <w:p w14:paraId="6142E7F5" w14:textId="77777777" w:rsidR="002B05B5" w:rsidRDefault="002B05B5">
      <w:pPr>
        <w:pStyle w:val="BodyText"/>
        <w:spacing w:before="1"/>
      </w:pPr>
    </w:p>
    <w:p w14:paraId="5EC9983D" w14:textId="77777777" w:rsidR="002B05B5" w:rsidRDefault="0082344C">
      <w:pPr>
        <w:pStyle w:val="Heading3"/>
      </w:pPr>
      <w:r>
        <w:rPr>
          <w:u w:val="single"/>
        </w:rPr>
        <w:t>Section</w:t>
      </w:r>
      <w:r>
        <w:rPr>
          <w:spacing w:val="-3"/>
          <w:u w:val="single"/>
        </w:rPr>
        <w:t xml:space="preserve"> </w:t>
      </w:r>
      <w:r>
        <w:rPr>
          <w:u w:val="single"/>
        </w:rPr>
        <w:t>2:</w:t>
      </w:r>
      <w:r>
        <w:rPr>
          <w:spacing w:val="-3"/>
          <w:u w:val="single"/>
        </w:rPr>
        <w:t xml:space="preserve"> </w:t>
      </w:r>
      <w:r>
        <w:rPr>
          <w:u w:val="single"/>
        </w:rPr>
        <w:t>Demonstration</w:t>
      </w:r>
      <w:r>
        <w:rPr>
          <w:spacing w:val="-3"/>
          <w:u w:val="single"/>
        </w:rPr>
        <w:t xml:space="preserve"> </w:t>
      </w:r>
      <w:r>
        <w:rPr>
          <w:u w:val="single"/>
        </w:rPr>
        <w:t>of</w:t>
      </w:r>
      <w:r>
        <w:rPr>
          <w:spacing w:val="-3"/>
          <w:u w:val="single"/>
        </w:rPr>
        <w:t xml:space="preserve"> </w:t>
      </w:r>
      <w:r>
        <w:rPr>
          <w:u w:val="single"/>
        </w:rPr>
        <w:t>Wage</w:t>
      </w:r>
      <w:r>
        <w:rPr>
          <w:spacing w:val="-3"/>
          <w:u w:val="single"/>
        </w:rPr>
        <w:t xml:space="preserve"> </w:t>
      </w:r>
      <w:r>
        <w:rPr>
          <w:u w:val="single"/>
        </w:rPr>
        <w:t>and</w:t>
      </w:r>
      <w:r>
        <w:rPr>
          <w:spacing w:val="-3"/>
          <w:u w:val="single"/>
        </w:rPr>
        <w:t xml:space="preserve"> </w:t>
      </w:r>
      <w:r>
        <w:rPr>
          <w:u w:val="single"/>
        </w:rPr>
        <w:t>Employment</w:t>
      </w:r>
      <w:r>
        <w:rPr>
          <w:spacing w:val="-4"/>
          <w:u w:val="single"/>
        </w:rPr>
        <w:t xml:space="preserve"> </w:t>
      </w:r>
      <w:r>
        <w:rPr>
          <w:u w:val="single"/>
        </w:rPr>
        <w:t>Cost</w:t>
      </w:r>
      <w:r>
        <w:rPr>
          <w:spacing w:val="-4"/>
          <w:u w:val="single"/>
        </w:rPr>
        <w:t xml:space="preserve"> </w:t>
      </w:r>
      <w:r>
        <w:rPr>
          <w:u w:val="single"/>
        </w:rPr>
        <w:t>Change</w:t>
      </w:r>
      <w:r>
        <w:rPr>
          <w:spacing w:val="-2"/>
          <w:u w:val="single"/>
        </w:rPr>
        <w:t xml:space="preserve"> </w:t>
      </w:r>
      <w:r>
        <w:rPr>
          <w:u w:val="single"/>
        </w:rPr>
        <w:t>for</w:t>
      </w:r>
      <w:r>
        <w:rPr>
          <w:spacing w:val="-2"/>
          <w:u w:val="single"/>
        </w:rPr>
        <w:t xml:space="preserve"> </w:t>
      </w:r>
      <w:r>
        <w:rPr>
          <w:u w:val="single"/>
        </w:rPr>
        <w:t>the</w:t>
      </w:r>
      <w:r>
        <w:rPr>
          <w:spacing w:val="-3"/>
          <w:u w:val="single"/>
        </w:rPr>
        <w:t xml:space="preserve"> </w:t>
      </w:r>
      <w:r>
        <w:rPr>
          <w:u w:val="single"/>
        </w:rPr>
        <w:t>Period</w:t>
      </w:r>
    </w:p>
    <w:p w14:paraId="76E24E20" w14:textId="77777777" w:rsidR="002B05B5" w:rsidRDefault="002B05B5">
      <w:pPr>
        <w:pStyle w:val="BodyText"/>
        <w:spacing w:before="5"/>
        <w:rPr>
          <w:b/>
          <w:sz w:val="17"/>
        </w:rPr>
      </w:pPr>
    </w:p>
    <w:p w14:paraId="62DC0607" w14:textId="77777777" w:rsidR="002B05B5" w:rsidRDefault="0082344C">
      <w:pPr>
        <w:pStyle w:val="BodyText"/>
        <w:spacing w:before="56"/>
        <w:ind w:left="100" w:right="237"/>
      </w:pPr>
      <w:r>
        <w:t>The amounts reported in this section should correspond to provider calculations as to how much</w:t>
      </w:r>
      <w:r>
        <w:rPr>
          <w:spacing w:val="1"/>
        </w:rPr>
        <w:t xml:space="preserve"> </w:t>
      </w:r>
      <w:r>
        <w:t>costs have changed since implementation of the QAAF program or since submission of previous</w:t>
      </w:r>
      <w:r>
        <w:rPr>
          <w:spacing w:val="1"/>
        </w:rPr>
        <w:t xml:space="preserve"> </w:t>
      </w:r>
      <w:r>
        <w:t>reports. The increases for CNA wages and costs are for those changes that have occurred only to</w:t>
      </w:r>
      <w:r>
        <w:rPr>
          <w:spacing w:val="1"/>
        </w:rPr>
        <w:t xml:space="preserve"> </w:t>
      </w:r>
      <w:r>
        <w:t>CNA classified employees. The increases for other employee wages and costs are for those changes</w:t>
      </w:r>
      <w:r>
        <w:rPr>
          <w:spacing w:val="-47"/>
        </w:rPr>
        <w:t xml:space="preserve"> </w:t>
      </w:r>
      <w:r>
        <w:t xml:space="preserve">to non-administrative classified employees. </w:t>
      </w:r>
      <w:r>
        <w:rPr>
          <w:b/>
        </w:rPr>
        <w:t>Any costs listed in this section must have a descriptive</w:t>
      </w:r>
      <w:r>
        <w:rPr>
          <w:b/>
          <w:spacing w:val="-47"/>
        </w:rPr>
        <w:t xml:space="preserve"> </w:t>
      </w:r>
      <w:r>
        <w:rPr>
          <w:b/>
        </w:rPr>
        <w:t>narrative (Section 3) to support how and when the changes were implemented</w:t>
      </w:r>
      <w:r>
        <w:t>. Any changes to</w:t>
      </w:r>
      <w:r>
        <w:rPr>
          <w:spacing w:val="1"/>
        </w:rPr>
        <w:t xml:space="preserve"> </w:t>
      </w:r>
      <w:r>
        <w:t>policies</w:t>
      </w:r>
      <w:r>
        <w:rPr>
          <w:spacing w:val="2"/>
        </w:rPr>
        <w:t xml:space="preserve"> </w:t>
      </w:r>
      <w:r>
        <w:t>not</w:t>
      </w:r>
      <w:r>
        <w:rPr>
          <w:spacing w:val="2"/>
        </w:rPr>
        <w:t xml:space="preserve"> </w:t>
      </w:r>
      <w:r>
        <w:t>directly</w:t>
      </w:r>
      <w:r>
        <w:rPr>
          <w:spacing w:val="2"/>
        </w:rPr>
        <w:t xml:space="preserve"> </w:t>
      </w:r>
      <w:r>
        <w:t>related</w:t>
      </w:r>
      <w:r>
        <w:rPr>
          <w:spacing w:val="-1"/>
        </w:rPr>
        <w:t xml:space="preserve"> </w:t>
      </w:r>
      <w:r>
        <w:t>to</w:t>
      </w:r>
      <w:r>
        <w:rPr>
          <w:spacing w:val="1"/>
        </w:rPr>
        <w:t xml:space="preserve"> </w:t>
      </w:r>
      <w:r>
        <w:t>actual</w:t>
      </w:r>
      <w:r>
        <w:rPr>
          <w:spacing w:val="1"/>
        </w:rPr>
        <w:t xml:space="preserve"> </w:t>
      </w:r>
      <w:r>
        <w:t>increases or</w:t>
      </w:r>
      <w:r>
        <w:rPr>
          <w:spacing w:val="-1"/>
        </w:rPr>
        <w:t xml:space="preserve"> </w:t>
      </w:r>
      <w:r>
        <w:t>decreases should</w:t>
      </w:r>
      <w:r>
        <w:rPr>
          <w:spacing w:val="1"/>
        </w:rPr>
        <w:t xml:space="preserve"> </w:t>
      </w:r>
      <w:r>
        <w:t>not</w:t>
      </w:r>
      <w:r>
        <w:rPr>
          <w:spacing w:val="2"/>
        </w:rPr>
        <w:t xml:space="preserve"> </w:t>
      </w:r>
      <w:r>
        <w:t>be reported</w:t>
      </w:r>
      <w:r>
        <w:rPr>
          <w:spacing w:val="3"/>
        </w:rPr>
        <w:t xml:space="preserve"> </w:t>
      </w:r>
      <w:r>
        <w:t>(i.e.</w:t>
      </w:r>
      <w:r>
        <w:rPr>
          <w:spacing w:val="1"/>
        </w:rPr>
        <w:t xml:space="preserve"> </w:t>
      </w:r>
      <w:r>
        <w:t>inclusion</w:t>
      </w:r>
      <w:r>
        <w:rPr>
          <w:spacing w:val="1"/>
        </w:rPr>
        <w:t xml:space="preserve"> </w:t>
      </w:r>
      <w:r>
        <w:t>of</w:t>
      </w:r>
      <w:r>
        <w:rPr>
          <w:spacing w:val="-1"/>
        </w:rPr>
        <w:t xml:space="preserve"> </w:t>
      </w:r>
      <w:r>
        <w:t>a</w:t>
      </w:r>
      <w:r>
        <w:rPr>
          <w:spacing w:val="-2"/>
        </w:rPr>
        <w:t xml:space="preserve"> </w:t>
      </w:r>
      <w:r>
        <w:t>certain</w:t>
      </w:r>
      <w:r>
        <w:rPr>
          <w:spacing w:val="-4"/>
        </w:rPr>
        <w:t xml:space="preserve"> </w:t>
      </w:r>
      <w:r>
        <w:t>class</w:t>
      </w:r>
      <w:r>
        <w:rPr>
          <w:spacing w:val="-2"/>
        </w:rPr>
        <w:t xml:space="preserve"> </w:t>
      </w:r>
      <w:r>
        <w:t>of</w:t>
      </w:r>
      <w:r>
        <w:rPr>
          <w:spacing w:val="-2"/>
        </w:rPr>
        <w:t xml:space="preserve"> </w:t>
      </w:r>
      <w:r>
        <w:t>employees in a</w:t>
      </w:r>
      <w:r>
        <w:rPr>
          <w:spacing w:val="-3"/>
        </w:rPr>
        <w:t xml:space="preserve"> </w:t>
      </w:r>
      <w:r>
        <w:t>health insurance</w:t>
      </w:r>
      <w:r>
        <w:rPr>
          <w:spacing w:val="1"/>
        </w:rPr>
        <w:t xml:space="preserve"> </w:t>
      </w:r>
      <w:r>
        <w:t>program</w:t>
      </w:r>
      <w:r>
        <w:rPr>
          <w:spacing w:val="-2"/>
        </w:rPr>
        <w:t xml:space="preserve"> </w:t>
      </w:r>
      <w:r>
        <w:t>that no</w:t>
      </w:r>
      <w:r>
        <w:rPr>
          <w:spacing w:val="-1"/>
        </w:rPr>
        <w:t xml:space="preserve"> </w:t>
      </w:r>
      <w:r>
        <w:t>one in</w:t>
      </w:r>
      <w:r>
        <w:rPr>
          <w:spacing w:val="-3"/>
        </w:rPr>
        <w:t xml:space="preserve"> </w:t>
      </w:r>
      <w:r>
        <w:t>that class enrolls in).</w:t>
      </w:r>
    </w:p>
    <w:p w14:paraId="2DE023AB" w14:textId="77777777" w:rsidR="002B05B5" w:rsidRDefault="002B05B5">
      <w:pPr>
        <w:pStyle w:val="BodyText"/>
      </w:pPr>
    </w:p>
    <w:p w14:paraId="0AC52AE5" w14:textId="77777777" w:rsidR="002B05B5" w:rsidRDefault="0082344C">
      <w:pPr>
        <w:pStyle w:val="BodyText"/>
        <w:spacing w:before="1"/>
        <w:ind w:left="100" w:right="231"/>
      </w:pPr>
      <w:r>
        <w:t>Line 29 - Wage Increases - Report the amounts calculated based upon the change in average hourly</w:t>
      </w:r>
      <w:r>
        <w:rPr>
          <w:spacing w:val="-47"/>
        </w:rPr>
        <w:t xml:space="preserve"> </w:t>
      </w:r>
      <w:r>
        <w:t>wages</w:t>
      </w:r>
      <w:r>
        <w:rPr>
          <w:spacing w:val="-3"/>
        </w:rPr>
        <w:t xml:space="preserve"> </w:t>
      </w:r>
      <w:r>
        <w:t>or from</w:t>
      </w:r>
      <w:r>
        <w:rPr>
          <w:spacing w:val="1"/>
        </w:rPr>
        <w:t xml:space="preserve"> </w:t>
      </w:r>
      <w:r>
        <w:t>specific wage</w:t>
      </w:r>
      <w:r>
        <w:rPr>
          <w:spacing w:val="1"/>
        </w:rPr>
        <w:t xml:space="preserve"> </w:t>
      </w:r>
      <w:r>
        <w:t>increases paid</w:t>
      </w:r>
      <w:r>
        <w:rPr>
          <w:spacing w:val="-1"/>
        </w:rPr>
        <w:t xml:space="preserve"> </w:t>
      </w:r>
      <w:r>
        <w:t>during</w:t>
      </w:r>
      <w:r>
        <w:rPr>
          <w:spacing w:val="-1"/>
        </w:rPr>
        <w:t xml:space="preserve"> </w:t>
      </w:r>
      <w:r>
        <w:t>the</w:t>
      </w:r>
      <w:r>
        <w:rPr>
          <w:spacing w:val="-4"/>
        </w:rPr>
        <w:t xml:space="preserve"> </w:t>
      </w:r>
      <w:r>
        <w:t>reporting</w:t>
      </w:r>
      <w:r>
        <w:rPr>
          <w:spacing w:val="-1"/>
        </w:rPr>
        <w:t xml:space="preserve"> </w:t>
      </w:r>
      <w:r>
        <w:t>period.</w:t>
      </w:r>
    </w:p>
    <w:p w14:paraId="490B4984" w14:textId="77777777" w:rsidR="002B05B5" w:rsidRDefault="002B05B5">
      <w:pPr>
        <w:pStyle w:val="BodyText"/>
      </w:pPr>
    </w:p>
    <w:p w14:paraId="51101AE1" w14:textId="77777777" w:rsidR="002B05B5" w:rsidRDefault="0082344C">
      <w:pPr>
        <w:pStyle w:val="BodyText"/>
        <w:ind w:left="100"/>
      </w:pPr>
      <w:r>
        <w:t>Line 30 - Bonuses and other wage adjustments - Report the amounts calculated based upon bonus</w:t>
      </w:r>
      <w:r>
        <w:rPr>
          <w:spacing w:val="1"/>
        </w:rPr>
        <w:t xml:space="preserve"> </w:t>
      </w:r>
      <w:r>
        <w:t>programs or other special wage adjustments that the provider that was paid during the reporting</w:t>
      </w:r>
      <w:r>
        <w:rPr>
          <w:spacing w:val="1"/>
        </w:rPr>
        <w:t xml:space="preserve"> </w:t>
      </w:r>
      <w:r>
        <w:t>period.</w:t>
      </w:r>
      <w:r>
        <w:rPr>
          <w:spacing w:val="-3"/>
        </w:rPr>
        <w:t xml:space="preserve"> </w:t>
      </w:r>
      <w:r>
        <w:t>The</w:t>
      </w:r>
      <w:r>
        <w:rPr>
          <w:spacing w:val="-4"/>
        </w:rPr>
        <w:t xml:space="preserve"> </w:t>
      </w:r>
      <w:r>
        <w:t>provider</w:t>
      </w:r>
      <w:r>
        <w:rPr>
          <w:spacing w:val="-2"/>
        </w:rPr>
        <w:t xml:space="preserve"> </w:t>
      </w:r>
      <w:r>
        <w:t>should</w:t>
      </w:r>
      <w:r>
        <w:rPr>
          <w:spacing w:val="-3"/>
        </w:rPr>
        <w:t xml:space="preserve"> </w:t>
      </w:r>
      <w:r>
        <w:t>also</w:t>
      </w:r>
      <w:r>
        <w:rPr>
          <w:spacing w:val="-2"/>
        </w:rPr>
        <w:t xml:space="preserve"> </w:t>
      </w:r>
      <w:r>
        <w:t>estimate</w:t>
      </w:r>
      <w:r>
        <w:rPr>
          <w:spacing w:val="-1"/>
        </w:rPr>
        <w:t xml:space="preserve"> </w:t>
      </w:r>
      <w:r>
        <w:t>payroll</w:t>
      </w:r>
      <w:r>
        <w:rPr>
          <w:spacing w:val="-2"/>
        </w:rPr>
        <w:t xml:space="preserve"> </w:t>
      </w:r>
      <w:r>
        <w:t>taxes</w:t>
      </w:r>
      <w:r>
        <w:rPr>
          <w:spacing w:val="-2"/>
        </w:rPr>
        <w:t xml:space="preserve"> </w:t>
      </w:r>
      <w:r>
        <w:t>and</w:t>
      </w:r>
      <w:r>
        <w:rPr>
          <w:spacing w:val="-2"/>
        </w:rPr>
        <w:t xml:space="preserve"> </w:t>
      </w:r>
      <w:r>
        <w:t>other</w:t>
      </w:r>
      <w:r>
        <w:rPr>
          <w:spacing w:val="-2"/>
        </w:rPr>
        <w:t xml:space="preserve"> </w:t>
      </w:r>
      <w:r>
        <w:t>benefits from</w:t>
      </w:r>
      <w:r>
        <w:rPr>
          <w:spacing w:val="-1"/>
        </w:rPr>
        <w:t xml:space="preserve"> </w:t>
      </w:r>
      <w:r>
        <w:t>these</w:t>
      </w:r>
      <w:r>
        <w:rPr>
          <w:spacing w:val="-2"/>
        </w:rPr>
        <w:t xml:space="preserve"> </w:t>
      </w:r>
      <w:r>
        <w:t>adjustments.</w:t>
      </w:r>
    </w:p>
    <w:p w14:paraId="71E3FFFA" w14:textId="77777777" w:rsidR="002B05B5" w:rsidRDefault="002B05B5">
      <w:pPr>
        <w:pStyle w:val="BodyText"/>
        <w:spacing w:before="11"/>
        <w:rPr>
          <w:sz w:val="21"/>
        </w:rPr>
      </w:pPr>
    </w:p>
    <w:p w14:paraId="52E01CA5" w14:textId="77777777" w:rsidR="002B05B5" w:rsidRDefault="0082344C">
      <w:pPr>
        <w:pStyle w:val="BodyText"/>
        <w:spacing w:before="1"/>
        <w:ind w:left="100" w:right="335"/>
      </w:pPr>
      <w:r>
        <w:t>Line 31 - Changes in staffing patterns - Report the amounts calculated based upon changes in staff</w:t>
      </w:r>
      <w:r>
        <w:rPr>
          <w:spacing w:val="-47"/>
        </w:rPr>
        <w:t xml:space="preserve"> </w:t>
      </w:r>
      <w:r>
        <w:t>hours</w:t>
      </w:r>
      <w:r>
        <w:rPr>
          <w:spacing w:val="-1"/>
        </w:rPr>
        <w:t xml:space="preserve"> </w:t>
      </w:r>
      <w:r>
        <w:t>per patient</w:t>
      </w:r>
      <w:r>
        <w:rPr>
          <w:spacing w:val="-1"/>
        </w:rPr>
        <w:t xml:space="preserve"> </w:t>
      </w:r>
      <w:r>
        <w:t>day and</w:t>
      </w:r>
      <w:r>
        <w:rPr>
          <w:spacing w:val="-2"/>
        </w:rPr>
        <w:t xml:space="preserve"> </w:t>
      </w:r>
      <w:r>
        <w:t>changes</w:t>
      </w:r>
      <w:r>
        <w:rPr>
          <w:spacing w:val="1"/>
        </w:rPr>
        <w:t xml:space="preserve"> </w:t>
      </w:r>
      <w:r>
        <w:t>to</w:t>
      </w:r>
      <w:r>
        <w:rPr>
          <w:spacing w:val="-1"/>
        </w:rPr>
        <w:t xml:space="preserve"> </w:t>
      </w:r>
      <w:r>
        <w:t>the</w:t>
      </w:r>
      <w:r>
        <w:rPr>
          <w:spacing w:val="-3"/>
        </w:rPr>
        <w:t xml:space="preserve"> </w:t>
      </w:r>
      <w:r>
        <w:t>employment</w:t>
      </w:r>
      <w:r>
        <w:rPr>
          <w:spacing w:val="-2"/>
        </w:rPr>
        <w:t xml:space="preserve"> </w:t>
      </w:r>
      <w:r>
        <w:t>related</w:t>
      </w:r>
      <w:r>
        <w:rPr>
          <w:spacing w:val="-4"/>
        </w:rPr>
        <w:t xml:space="preserve"> </w:t>
      </w:r>
      <w:r>
        <w:t>costs</w:t>
      </w:r>
      <w:r>
        <w:rPr>
          <w:spacing w:val="1"/>
        </w:rPr>
        <w:t xml:space="preserve"> </w:t>
      </w:r>
      <w:r>
        <w:t>per patient</w:t>
      </w:r>
      <w:r>
        <w:rPr>
          <w:spacing w:val="-1"/>
        </w:rPr>
        <w:t xml:space="preserve"> </w:t>
      </w:r>
      <w:r>
        <w:t>day.</w:t>
      </w:r>
    </w:p>
    <w:p w14:paraId="7AB7C579" w14:textId="77777777" w:rsidR="002B05B5" w:rsidRDefault="002B05B5">
      <w:pPr>
        <w:pStyle w:val="BodyText"/>
      </w:pPr>
    </w:p>
    <w:p w14:paraId="771FA37F" w14:textId="77777777" w:rsidR="002B05B5" w:rsidRDefault="0082344C">
      <w:pPr>
        <w:pStyle w:val="BodyText"/>
        <w:ind w:left="100" w:right="569"/>
      </w:pPr>
      <w:r>
        <w:t>Line 32 - Vacation, holiday and sick pay – PTO or leave benefits - Report the amounts calculated</w:t>
      </w:r>
      <w:r>
        <w:rPr>
          <w:spacing w:val="-47"/>
        </w:rPr>
        <w:t xml:space="preserve"> </w:t>
      </w:r>
      <w:r>
        <w:t>based</w:t>
      </w:r>
      <w:r>
        <w:rPr>
          <w:spacing w:val="-1"/>
        </w:rPr>
        <w:t xml:space="preserve"> </w:t>
      </w:r>
      <w:r>
        <w:t>upon</w:t>
      </w:r>
      <w:r>
        <w:rPr>
          <w:spacing w:val="-2"/>
        </w:rPr>
        <w:t xml:space="preserve"> </w:t>
      </w:r>
      <w:r>
        <w:t>changes</w:t>
      </w:r>
      <w:r>
        <w:rPr>
          <w:spacing w:val="-2"/>
        </w:rPr>
        <w:t xml:space="preserve"> </w:t>
      </w:r>
      <w:r>
        <w:t>in</w:t>
      </w:r>
      <w:r>
        <w:rPr>
          <w:spacing w:val="-1"/>
        </w:rPr>
        <w:t xml:space="preserve"> </w:t>
      </w:r>
      <w:r>
        <w:t>policies</w:t>
      </w:r>
      <w:r>
        <w:rPr>
          <w:spacing w:val="-1"/>
        </w:rPr>
        <w:t xml:space="preserve"> </w:t>
      </w:r>
      <w:r>
        <w:t>surrounding</w:t>
      </w:r>
      <w:r>
        <w:rPr>
          <w:spacing w:val="-2"/>
        </w:rPr>
        <w:t xml:space="preserve"> </w:t>
      </w:r>
      <w:r>
        <w:t>leave</w:t>
      </w:r>
      <w:r>
        <w:rPr>
          <w:spacing w:val="1"/>
        </w:rPr>
        <w:t xml:space="preserve"> </w:t>
      </w:r>
      <w:r>
        <w:t>benefits and</w:t>
      </w:r>
      <w:r>
        <w:rPr>
          <w:spacing w:val="-2"/>
        </w:rPr>
        <w:t xml:space="preserve"> </w:t>
      </w:r>
      <w:r>
        <w:t>paid-time-off programs.</w:t>
      </w:r>
    </w:p>
    <w:p w14:paraId="13D038C0" w14:textId="77777777" w:rsidR="002B05B5" w:rsidRDefault="002B05B5">
      <w:pPr>
        <w:pStyle w:val="BodyText"/>
        <w:spacing w:before="1"/>
      </w:pPr>
    </w:p>
    <w:p w14:paraId="361DC9BC" w14:textId="77777777" w:rsidR="002B05B5" w:rsidRDefault="0082344C">
      <w:pPr>
        <w:pStyle w:val="BodyText"/>
        <w:ind w:left="100" w:right="516"/>
      </w:pPr>
      <w:r>
        <w:t>Line 33- Benefit programs - group health, group life, retirement - Report the amounts calculated</w:t>
      </w:r>
      <w:r>
        <w:rPr>
          <w:spacing w:val="-47"/>
        </w:rPr>
        <w:t xml:space="preserve"> </w:t>
      </w:r>
      <w:r>
        <w:t>based upon changes in the costs to the provider for group benefits. This could include health</w:t>
      </w:r>
      <w:r>
        <w:rPr>
          <w:spacing w:val="1"/>
        </w:rPr>
        <w:t xml:space="preserve"> </w:t>
      </w:r>
      <w:r>
        <w:t>insurance, life insurance,</w:t>
      </w:r>
      <w:r>
        <w:rPr>
          <w:spacing w:val="1"/>
        </w:rPr>
        <w:t xml:space="preserve"> </w:t>
      </w:r>
      <w:r>
        <w:t>retirement</w:t>
      </w:r>
      <w:r>
        <w:rPr>
          <w:spacing w:val="-2"/>
        </w:rPr>
        <w:t xml:space="preserve"> </w:t>
      </w:r>
      <w:r>
        <w:t>and</w:t>
      </w:r>
      <w:r>
        <w:rPr>
          <w:spacing w:val="-1"/>
        </w:rPr>
        <w:t xml:space="preserve"> </w:t>
      </w:r>
      <w:r>
        <w:t>savings</w:t>
      </w:r>
      <w:r>
        <w:rPr>
          <w:spacing w:val="-3"/>
        </w:rPr>
        <w:t xml:space="preserve"> </w:t>
      </w:r>
      <w:r>
        <w:t>plans.</w:t>
      </w:r>
    </w:p>
    <w:p w14:paraId="2FD0FCAD" w14:textId="77777777" w:rsidR="002B05B5" w:rsidRDefault="002B05B5">
      <w:pPr>
        <w:sectPr w:rsidR="002B05B5">
          <w:headerReference w:type="default" r:id="rId49"/>
          <w:footerReference w:type="default" r:id="rId50"/>
          <w:pgSz w:w="12240" w:h="15840"/>
          <w:pgMar w:top="1700" w:right="1440" w:bottom="880" w:left="1580" w:header="1436" w:footer="683" w:gutter="0"/>
          <w:cols w:space="720"/>
        </w:sectPr>
      </w:pPr>
    </w:p>
    <w:p w14:paraId="7F7A4858" w14:textId="77777777" w:rsidR="002B05B5" w:rsidRDefault="002B05B5">
      <w:pPr>
        <w:pStyle w:val="BodyText"/>
        <w:spacing w:before="8"/>
        <w:rPr>
          <w:sz w:val="17"/>
        </w:rPr>
      </w:pPr>
    </w:p>
    <w:p w14:paraId="11364D76" w14:textId="77777777" w:rsidR="002B05B5" w:rsidRDefault="0082344C">
      <w:pPr>
        <w:pStyle w:val="BodyText"/>
        <w:spacing w:before="57"/>
        <w:ind w:left="100" w:right="507"/>
      </w:pPr>
      <w:r>
        <w:t>Line 34 - Education programs and advancement opportunities - Report the amounts calculated</w:t>
      </w:r>
      <w:r>
        <w:rPr>
          <w:spacing w:val="1"/>
        </w:rPr>
        <w:t xml:space="preserve"> </w:t>
      </w:r>
      <w:r>
        <w:t>based upon costs to the provider for staff education or costs for career improvement or other</w:t>
      </w:r>
      <w:r>
        <w:rPr>
          <w:spacing w:val="1"/>
        </w:rPr>
        <w:t xml:space="preserve"> </w:t>
      </w:r>
      <w:r>
        <w:t>advancement programs. These costs may include payments to either the specific program or</w:t>
      </w:r>
      <w:r>
        <w:rPr>
          <w:spacing w:val="1"/>
        </w:rPr>
        <w:t xml:space="preserve"> </w:t>
      </w:r>
      <w:r>
        <w:t>reimbursements directly to the employee and may also include travel expenses (mileage, meals,</w:t>
      </w:r>
      <w:r>
        <w:rPr>
          <w:spacing w:val="-47"/>
        </w:rPr>
        <w:t xml:space="preserve"> </w:t>
      </w:r>
      <w:r>
        <w:t>lodging, etc.).</w:t>
      </w:r>
    </w:p>
    <w:p w14:paraId="6B465426" w14:textId="77777777" w:rsidR="002B05B5" w:rsidRDefault="002B05B5">
      <w:pPr>
        <w:pStyle w:val="BodyText"/>
        <w:spacing w:before="1"/>
      </w:pPr>
    </w:p>
    <w:p w14:paraId="04171D0F" w14:textId="77777777" w:rsidR="002B05B5" w:rsidRDefault="0082344C">
      <w:pPr>
        <w:pStyle w:val="BodyText"/>
        <w:ind w:left="100" w:right="493"/>
      </w:pPr>
      <w:r>
        <w:t>Line 35 - Tuition reimbursement programs - Report the amounts calculated based upon costs of</w:t>
      </w:r>
      <w:r>
        <w:rPr>
          <w:spacing w:val="1"/>
        </w:rPr>
        <w:t xml:space="preserve"> </w:t>
      </w:r>
      <w:r>
        <w:t>tuition reimbursement programs and should be documented by specific employee and classified</w:t>
      </w:r>
      <w:r>
        <w:rPr>
          <w:spacing w:val="-48"/>
        </w:rPr>
        <w:t xml:space="preserve"> </w:t>
      </w:r>
      <w:r>
        <w:t>appropriately. In general, these plans must adhere to a specific set of guidelines for proper IRS</w:t>
      </w:r>
      <w:r>
        <w:rPr>
          <w:spacing w:val="1"/>
        </w:rPr>
        <w:t xml:space="preserve"> </w:t>
      </w:r>
      <w:r>
        <w:t>wage and benefit treatment (IRS Publication 570). There are individual limits for the provider</w:t>
      </w:r>
      <w:r>
        <w:rPr>
          <w:spacing w:val="1"/>
        </w:rPr>
        <w:t xml:space="preserve"> </w:t>
      </w:r>
      <w:r>
        <w:t>regarding</w:t>
      </w:r>
      <w:r>
        <w:rPr>
          <w:spacing w:val="-2"/>
        </w:rPr>
        <w:t xml:space="preserve"> </w:t>
      </w:r>
      <w:r>
        <w:t>this assistance</w:t>
      </w:r>
      <w:r>
        <w:rPr>
          <w:spacing w:val="1"/>
        </w:rPr>
        <w:t xml:space="preserve"> </w:t>
      </w:r>
      <w:r>
        <w:t>and</w:t>
      </w:r>
      <w:r>
        <w:rPr>
          <w:spacing w:val="-2"/>
        </w:rPr>
        <w:t xml:space="preserve"> </w:t>
      </w:r>
      <w:r>
        <w:t>per employee</w:t>
      </w:r>
      <w:r>
        <w:rPr>
          <w:spacing w:val="-2"/>
        </w:rPr>
        <w:t xml:space="preserve"> </w:t>
      </w:r>
      <w:r>
        <w:t>limits</w:t>
      </w:r>
      <w:r>
        <w:rPr>
          <w:spacing w:val="1"/>
        </w:rPr>
        <w:t xml:space="preserve"> </w:t>
      </w:r>
      <w:r>
        <w:t>based</w:t>
      </w:r>
      <w:r>
        <w:rPr>
          <w:spacing w:val="-1"/>
        </w:rPr>
        <w:t xml:space="preserve"> </w:t>
      </w:r>
      <w:r>
        <w:t>upon</w:t>
      </w:r>
      <w:r>
        <w:rPr>
          <w:spacing w:val="-1"/>
        </w:rPr>
        <w:t xml:space="preserve"> </w:t>
      </w:r>
      <w:r>
        <w:t>compensation.</w:t>
      </w:r>
    </w:p>
    <w:p w14:paraId="05C2879E" w14:textId="77777777" w:rsidR="002B05B5" w:rsidRDefault="002B05B5">
      <w:pPr>
        <w:pStyle w:val="BodyText"/>
        <w:spacing w:before="12"/>
        <w:rPr>
          <w:sz w:val="21"/>
        </w:rPr>
      </w:pPr>
    </w:p>
    <w:p w14:paraId="12D97099" w14:textId="77777777" w:rsidR="002B05B5" w:rsidRDefault="0082344C">
      <w:pPr>
        <w:pStyle w:val="BodyText"/>
        <w:ind w:left="100" w:right="224"/>
      </w:pPr>
      <w:r>
        <w:t>Line 36 - Other costs: Report the amounts calculated based upon other costs of employment which</w:t>
      </w:r>
      <w:r>
        <w:rPr>
          <w:spacing w:val="-47"/>
        </w:rPr>
        <w:t xml:space="preserve"> </w:t>
      </w:r>
      <w:r>
        <w:t>may include payroll taxes, benefits or other special programs implemented by the provider. If more</w:t>
      </w:r>
      <w:r>
        <w:rPr>
          <w:spacing w:val="-47"/>
        </w:rPr>
        <w:t xml:space="preserve"> </w:t>
      </w:r>
      <w:r>
        <w:t>than one type of cost is included in this line, please provide a worksheet detailing the costs</w:t>
      </w:r>
      <w:r>
        <w:rPr>
          <w:spacing w:val="1"/>
        </w:rPr>
        <w:t xml:space="preserve"> </w:t>
      </w:r>
      <w:r>
        <w:t>involved.</w:t>
      </w:r>
      <w:r>
        <w:rPr>
          <w:spacing w:val="-2"/>
        </w:rPr>
        <w:t xml:space="preserve"> </w:t>
      </w:r>
      <w:r>
        <w:t>Amounts</w:t>
      </w:r>
      <w:r>
        <w:rPr>
          <w:spacing w:val="-2"/>
        </w:rPr>
        <w:t xml:space="preserve"> </w:t>
      </w:r>
      <w:r>
        <w:t>reported</w:t>
      </w:r>
      <w:r>
        <w:rPr>
          <w:spacing w:val="-1"/>
        </w:rPr>
        <w:t xml:space="preserve"> </w:t>
      </w:r>
      <w:r>
        <w:t>on</w:t>
      </w:r>
      <w:r>
        <w:rPr>
          <w:spacing w:val="-1"/>
        </w:rPr>
        <w:t xml:space="preserve"> </w:t>
      </w:r>
      <w:r>
        <w:t>line</w:t>
      </w:r>
      <w:r>
        <w:rPr>
          <w:spacing w:val="-3"/>
        </w:rPr>
        <w:t xml:space="preserve"> </w:t>
      </w:r>
      <w:r>
        <w:t>36</w:t>
      </w:r>
      <w:r>
        <w:rPr>
          <w:spacing w:val="-2"/>
        </w:rPr>
        <w:t xml:space="preserve"> </w:t>
      </w:r>
      <w:r>
        <w:t>should</w:t>
      </w:r>
      <w:r>
        <w:rPr>
          <w:spacing w:val="-1"/>
        </w:rPr>
        <w:t xml:space="preserve"> </w:t>
      </w:r>
      <w:r>
        <w:t>be</w:t>
      </w:r>
      <w:r>
        <w:rPr>
          <w:spacing w:val="-3"/>
        </w:rPr>
        <w:t xml:space="preserve"> </w:t>
      </w:r>
      <w:r>
        <w:t>described</w:t>
      </w:r>
      <w:r>
        <w:rPr>
          <w:spacing w:val="-1"/>
        </w:rPr>
        <w:t xml:space="preserve"> </w:t>
      </w:r>
      <w:r>
        <w:t>in</w:t>
      </w:r>
      <w:r>
        <w:rPr>
          <w:spacing w:val="-1"/>
        </w:rPr>
        <w:t xml:space="preserve"> </w:t>
      </w:r>
      <w:r>
        <w:t>the</w:t>
      </w:r>
      <w:r>
        <w:rPr>
          <w:spacing w:val="1"/>
        </w:rPr>
        <w:t xml:space="preserve"> </w:t>
      </w:r>
      <w:r>
        <w:t>space</w:t>
      </w:r>
      <w:r>
        <w:rPr>
          <w:spacing w:val="1"/>
        </w:rPr>
        <w:t xml:space="preserve"> </w:t>
      </w:r>
      <w:r>
        <w:t>provided.</w:t>
      </w:r>
    </w:p>
    <w:p w14:paraId="3AC159E6" w14:textId="77777777" w:rsidR="002B05B5" w:rsidRDefault="002B05B5">
      <w:pPr>
        <w:pStyle w:val="BodyText"/>
        <w:spacing w:before="11"/>
        <w:rPr>
          <w:sz w:val="21"/>
        </w:rPr>
      </w:pPr>
    </w:p>
    <w:p w14:paraId="26A2AEDD" w14:textId="77777777" w:rsidR="002B05B5" w:rsidRDefault="0082344C">
      <w:pPr>
        <w:pStyle w:val="Heading3"/>
      </w:pPr>
      <w:r>
        <w:rPr>
          <w:u w:val="single"/>
        </w:rPr>
        <w:t>Section</w:t>
      </w:r>
      <w:r>
        <w:rPr>
          <w:spacing w:val="-3"/>
          <w:u w:val="single"/>
        </w:rPr>
        <w:t xml:space="preserve"> </w:t>
      </w:r>
      <w:r>
        <w:rPr>
          <w:u w:val="single"/>
        </w:rPr>
        <w:t>3:</w:t>
      </w:r>
      <w:r>
        <w:rPr>
          <w:spacing w:val="-4"/>
          <w:u w:val="single"/>
        </w:rPr>
        <w:t xml:space="preserve"> </w:t>
      </w:r>
      <w:r>
        <w:rPr>
          <w:u w:val="single"/>
        </w:rPr>
        <w:t>Narrative</w:t>
      </w:r>
    </w:p>
    <w:p w14:paraId="4A1B13C0" w14:textId="77777777" w:rsidR="002B05B5" w:rsidRDefault="0082344C">
      <w:pPr>
        <w:ind w:left="100" w:right="255"/>
        <w:rPr>
          <w:b/>
        </w:rPr>
      </w:pPr>
      <w:r>
        <w:rPr>
          <w:b/>
        </w:rPr>
        <w:t>Any</w:t>
      </w:r>
      <w:r>
        <w:rPr>
          <w:b/>
          <w:spacing w:val="-3"/>
        </w:rPr>
        <w:t xml:space="preserve"> </w:t>
      </w:r>
      <w:r>
        <w:rPr>
          <w:b/>
        </w:rPr>
        <w:t>costs</w:t>
      </w:r>
      <w:r>
        <w:rPr>
          <w:b/>
          <w:spacing w:val="-1"/>
        </w:rPr>
        <w:t xml:space="preserve"> </w:t>
      </w:r>
      <w:r>
        <w:rPr>
          <w:b/>
        </w:rPr>
        <w:t>listed</w:t>
      </w:r>
      <w:r>
        <w:rPr>
          <w:b/>
          <w:spacing w:val="-5"/>
        </w:rPr>
        <w:t xml:space="preserve"> </w:t>
      </w:r>
      <w:r>
        <w:rPr>
          <w:b/>
        </w:rPr>
        <w:t>in</w:t>
      </w:r>
      <w:r>
        <w:rPr>
          <w:b/>
          <w:spacing w:val="-2"/>
        </w:rPr>
        <w:t xml:space="preserve"> </w:t>
      </w:r>
      <w:r>
        <w:rPr>
          <w:b/>
        </w:rPr>
        <w:t>Section</w:t>
      </w:r>
      <w:r>
        <w:rPr>
          <w:b/>
          <w:spacing w:val="-4"/>
        </w:rPr>
        <w:t xml:space="preserve"> </w:t>
      </w:r>
      <w:r>
        <w:rPr>
          <w:b/>
        </w:rPr>
        <w:t>2</w:t>
      </w:r>
      <w:r>
        <w:rPr>
          <w:b/>
          <w:spacing w:val="-1"/>
        </w:rPr>
        <w:t xml:space="preserve"> </w:t>
      </w:r>
      <w:r>
        <w:rPr>
          <w:b/>
        </w:rPr>
        <w:t>must</w:t>
      </w:r>
      <w:r>
        <w:rPr>
          <w:b/>
          <w:spacing w:val="-1"/>
        </w:rPr>
        <w:t xml:space="preserve"> </w:t>
      </w:r>
      <w:r>
        <w:rPr>
          <w:b/>
        </w:rPr>
        <w:t>have</w:t>
      </w:r>
      <w:r>
        <w:rPr>
          <w:b/>
          <w:spacing w:val="-2"/>
        </w:rPr>
        <w:t xml:space="preserve"> </w:t>
      </w:r>
      <w:r>
        <w:rPr>
          <w:b/>
        </w:rPr>
        <w:t>a</w:t>
      </w:r>
      <w:r>
        <w:rPr>
          <w:b/>
          <w:spacing w:val="-1"/>
        </w:rPr>
        <w:t xml:space="preserve"> </w:t>
      </w:r>
      <w:r>
        <w:rPr>
          <w:b/>
        </w:rPr>
        <w:t>descriptive</w:t>
      </w:r>
      <w:r>
        <w:rPr>
          <w:b/>
          <w:spacing w:val="-4"/>
        </w:rPr>
        <w:t xml:space="preserve"> </w:t>
      </w:r>
      <w:r>
        <w:rPr>
          <w:b/>
        </w:rPr>
        <w:t>narrative</w:t>
      </w:r>
      <w:r>
        <w:rPr>
          <w:b/>
          <w:spacing w:val="-5"/>
        </w:rPr>
        <w:t xml:space="preserve"> </w:t>
      </w:r>
      <w:r>
        <w:rPr>
          <w:b/>
        </w:rPr>
        <w:t>to</w:t>
      </w:r>
      <w:r>
        <w:rPr>
          <w:b/>
          <w:spacing w:val="-2"/>
        </w:rPr>
        <w:t xml:space="preserve"> </w:t>
      </w:r>
      <w:r>
        <w:rPr>
          <w:b/>
        </w:rPr>
        <w:t>support</w:t>
      </w:r>
      <w:r>
        <w:rPr>
          <w:b/>
          <w:spacing w:val="-1"/>
        </w:rPr>
        <w:t xml:space="preserve"> </w:t>
      </w:r>
      <w:r>
        <w:rPr>
          <w:b/>
        </w:rPr>
        <w:t>how</w:t>
      </w:r>
      <w:r>
        <w:rPr>
          <w:b/>
          <w:spacing w:val="-3"/>
        </w:rPr>
        <w:t xml:space="preserve"> </w:t>
      </w:r>
      <w:r>
        <w:rPr>
          <w:b/>
        </w:rPr>
        <w:t>and</w:t>
      </w:r>
      <w:r>
        <w:rPr>
          <w:b/>
          <w:spacing w:val="-2"/>
        </w:rPr>
        <w:t xml:space="preserve"> </w:t>
      </w:r>
      <w:r>
        <w:rPr>
          <w:b/>
        </w:rPr>
        <w:t>when</w:t>
      </w:r>
      <w:r>
        <w:rPr>
          <w:b/>
          <w:spacing w:val="-2"/>
        </w:rPr>
        <w:t xml:space="preserve"> </w:t>
      </w:r>
      <w:r>
        <w:rPr>
          <w:b/>
        </w:rPr>
        <w:t>the</w:t>
      </w:r>
      <w:r>
        <w:rPr>
          <w:b/>
          <w:spacing w:val="-47"/>
        </w:rPr>
        <w:t xml:space="preserve"> </w:t>
      </w:r>
      <w:r>
        <w:rPr>
          <w:b/>
        </w:rPr>
        <w:t>changes</w:t>
      </w:r>
      <w:r>
        <w:rPr>
          <w:b/>
          <w:spacing w:val="-3"/>
        </w:rPr>
        <w:t xml:space="preserve"> </w:t>
      </w:r>
      <w:r>
        <w:rPr>
          <w:b/>
        </w:rPr>
        <w:t>were</w:t>
      </w:r>
      <w:r>
        <w:rPr>
          <w:b/>
          <w:spacing w:val="-3"/>
        </w:rPr>
        <w:t xml:space="preserve"> </w:t>
      </w:r>
      <w:r>
        <w:rPr>
          <w:b/>
        </w:rPr>
        <w:t>implemented.</w:t>
      </w:r>
    </w:p>
    <w:p w14:paraId="0BD180D3" w14:textId="77777777" w:rsidR="002B05B5" w:rsidRDefault="002B05B5">
      <w:pPr>
        <w:pStyle w:val="BodyText"/>
        <w:spacing w:before="1"/>
        <w:rPr>
          <w:b/>
        </w:rPr>
      </w:pPr>
    </w:p>
    <w:p w14:paraId="7F47CA7B" w14:textId="77777777" w:rsidR="002B05B5" w:rsidRDefault="0082344C">
      <w:pPr>
        <w:pStyle w:val="BodyText"/>
        <w:ind w:left="100" w:right="314"/>
      </w:pPr>
      <w:r>
        <w:t>This section is available for the provider to demonstrate calculations and other explanations of</w:t>
      </w:r>
      <w:r>
        <w:rPr>
          <w:spacing w:val="1"/>
        </w:rPr>
        <w:t xml:space="preserve"> </w:t>
      </w:r>
      <w:r>
        <w:t>changes and/or programs that have been initiated since implementation of the QAA or the</w:t>
      </w:r>
      <w:r>
        <w:rPr>
          <w:spacing w:val="1"/>
        </w:rPr>
        <w:t xml:space="preserve"> </w:t>
      </w:r>
      <w:r>
        <w:t>previous report. The information included here needs to include specific identification of cost</w:t>
      </w:r>
      <w:r>
        <w:rPr>
          <w:spacing w:val="1"/>
        </w:rPr>
        <w:t xml:space="preserve"> </w:t>
      </w:r>
      <w:r>
        <w:t>adjustments or may offer general explanation of changes occurring during the reporting period.</w:t>
      </w:r>
      <w:r>
        <w:rPr>
          <w:spacing w:val="1"/>
        </w:rPr>
        <w:t xml:space="preserve"> </w:t>
      </w:r>
      <w:r>
        <w:t>The calculations and demonstrations of the provider should also refer to any supporting schedules</w:t>
      </w:r>
      <w:r>
        <w:rPr>
          <w:spacing w:val="-47"/>
        </w:rPr>
        <w:t xml:space="preserve"> </w:t>
      </w:r>
      <w:r>
        <w:t>or documents including the basic data. The provider may also develop additional worksheets that</w:t>
      </w:r>
      <w:r>
        <w:rPr>
          <w:spacing w:val="1"/>
        </w:rPr>
        <w:t xml:space="preserve"> </w:t>
      </w:r>
      <w:r>
        <w:t>can</w:t>
      </w:r>
      <w:r>
        <w:rPr>
          <w:spacing w:val="-1"/>
        </w:rPr>
        <w:t xml:space="preserve"> </w:t>
      </w:r>
      <w:r>
        <w:t>be attached</w:t>
      </w:r>
      <w:r>
        <w:rPr>
          <w:spacing w:val="-3"/>
        </w:rPr>
        <w:t xml:space="preserve"> </w:t>
      </w:r>
      <w:r>
        <w:t>to</w:t>
      </w:r>
      <w:r>
        <w:rPr>
          <w:spacing w:val="-1"/>
        </w:rPr>
        <w:t xml:space="preserve"> </w:t>
      </w:r>
      <w:r>
        <w:t>the reporting</w:t>
      </w:r>
      <w:r>
        <w:rPr>
          <w:spacing w:val="-1"/>
        </w:rPr>
        <w:t xml:space="preserve"> </w:t>
      </w:r>
      <w:r>
        <w:t>form.</w:t>
      </w:r>
    </w:p>
    <w:p w14:paraId="002FDADB" w14:textId="77777777" w:rsidR="002B05B5" w:rsidRDefault="002B05B5">
      <w:pPr>
        <w:sectPr w:rsidR="002B05B5">
          <w:pgSz w:w="12240" w:h="15840"/>
          <w:pgMar w:top="1700" w:right="1440" w:bottom="960" w:left="1580" w:header="1436" w:footer="683" w:gutter="0"/>
          <w:cols w:space="720"/>
        </w:sectPr>
      </w:pPr>
    </w:p>
    <w:p w14:paraId="46EBB4F0" w14:textId="77777777" w:rsidR="002B05B5" w:rsidRDefault="0082344C">
      <w:pPr>
        <w:pStyle w:val="Heading1"/>
        <w:spacing w:before="20"/>
        <w:ind w:left="582"/>
      </w:pPr>
      <w:r>
        <w:lastRenderedPageBreak/>
        <w:t>SUPPLEMENTATION</w:t>
      </w:r>
    </w:p>
    <w:p w14:paraId="5B892990" w14:textId="77777777" w:rsidR="002B05B5" w:rsidRDefault="002B05B5">
      <w:pPr>
        <w:pStyle w:val="BodyText"/>
        <w:spacing w:before="9"/>
        <w:rPr>
          <w:b/>
          <w:sz w:val="23"/>
        </w:rPr>
      </w:pPr>
    </w:p>
    <w:p w14:paraId="380C6164" w14:textId="77777777" w:rsidR="002B05B5" w:rsidRDefault="0082344C">
      <w:pPr>
        <w:pStyle w:val="BodyText"/>
        <w:spacing w:before="1" w:line="232" w:lineRule="auto"/>
        <w:ind w:left="100" w:right="255"/>
      </w:pPr>
      <w:r>
        <w:t>This</w:t>
      </w:r>
      <w:r>
        <w:rPr>
          <w:spacing w:val="-2"/>
        </w:rPr>
        <w:t xml:space="preserve"> </w:t>
      </w:r>
      <w:r>
        <w:t>schedule</w:t>
      </w:r>
      <w:r>
        <w:rPr>
          <w:spacing w:val="-4"/>
        </w:rPr>
        <w:t xml:space="preserve"> </w:t>
      </w:r>
      <w:r>
        <w:t>must</w:t>
      </w:r>
      <w:r>
        <w:rPr>
          <w:spacing w:val="-3"/>
        </w:rPr>
        <w:t xml:space="preserve"> </w:t>
      </w:r>
      <w:r>
        <w:t>be</w:t>
      </w:r>
      <w:r>
        <w:rPr>
          <w:spacing w:val="-2"/>
        </w:rPr>
        <w:t xml:space="preserve"> </w:t>
      </w:r>
      <w:r>
        <w:t>filled</w:t>
      </w:r>
      <w:r>
        <w:rPr>
          <w:spacing w:val="-3"/>
        </w:rPr>
        <w:t xml:space="preserve"> </w:t>
      </w:r>
      <w:r>
        <w:t>out</w:t>
      </w:r>
      <w:r>
        <w:rPr>
          <w:spacing w:val="-3"/>
        </w:rPr>
        <w:t xml:space="preserve"> </w:t>
      </w:r>
      <w:r>
        <w:t>even</w:t>
      </w:r>
      <w:r>
        <w:rPr>
          <w:spacing w:val="-2"/>
        </w:rPr>
        <w:t xml:space="preserve"> </w:t>
      </w:r>
      <w:r>
        <w:t>if</w:t>
      </w:r>
      <w:r>
        <w:rPr>
          <w:spacing w:val="-1"/>
        </w:rPr>
        <w:t xml:space="preserve"> </w:t>
      </w:r>
      <w:r>
        <w:t>supplementation</w:t>
      </w:r>
      <w:r>
        <w:rPr>
          <w:spacing w:val="-3"/>
        </w:rPr>
        <w:t xml:space="preserve"> </w:t>
      </w:r>
      <w:r>
        <w:t>was</w:t>
      </w:r>
      <w:r>
        <w:rPr>
          <w:spacing w:val="-5"/>
        </w:rPr>
        <w:t xml:space="preserve"> </w:t>
      </w:r>
      <w:r>
        <w:t>not</w:t>
      </w:r>
      <w:r>
        <w:rPr>
          <w:spacing w:val="-3"/>
        </w:rPr>
        <w:t xml:space="preserve"> </w:t>
      </w:r>
      <w:r>
        <w:t>utilized</w:t>
      </w:r>
      <w:r>
        <w:rPr>
          <w:spacing w:val="-2"/>
        </w:rPr>
        <w:t xml:space="preserve"> </w:t>
      </w:r>
      <w:r>
        <w:t>during</w:t>
      </w:r>
      <w:r>
        <w:rPr>
          <w:spacing w:val="-4"/>
        </w:rPr>
        <w:t xml:space="preserve"> </w:t>
      </w:r>
      <w:r>
        <w:t>the</w:t>
      </w:r>
      <w:r>
        <w:rPr>
          <w:spacing w:val="-2"/>
        </w:rPr>
        <w:t xml:space="preserve"> </w:t>
      </w:r>
      <w:r>
        <w:t>cost</w:t>
      </w:r>
      <w:r>
        <w:rPr>
          <w:spacing w:val="-1"/>
        </w:rPr>
        <w:t xml:space="preserve"> </w:t>
      </w:r>
      <w:r>
        <w:t>report</w:t>
      </w:r>
      <w:r>
        <w:rPr>
          <w:spacing w:val="-47"/>
        </w:rPr>
        <w:t xml:space="preserve"> </w:t>
      </w:r>
      <w:r>
        <w:t>period.</w:t>
      </w:r>
    </w:p>
    <w:p w14:paraId="4E00F844" w14:textId="77777777" w:rsidR="002B05B5" w:rsidRDefault="002B05B5">
      <w:pPr>
        <w:pStyle w:val="BodyText"/>
        <w:spacing w:before="2"/>
        <w:rPr>
          <w:sz w:val="21"/>
        </w:rPr>
      </w:pPr>
    </w:p>
    <w:p w14:paraId="164138B9" w14:textId="77777777" w:rsidR="002B05B5" w:rsidRDefault="0082344C">
      <w:pPr>
        <w:pStyle w:val="BodyText"/>
        <w:spacing w:line="232" w:lineRule="auto"/>
        <w:ind w:left="100"/>
      </w:pPr>
      <w:r>
        <w:t>If</w:t>
      </w:r>
      <w:r>
        <w:rPr>
          <w:spacing w:val="-2"/>
        </w:rPr>
        <w:t xml:space="preserve"> </w:t>
      </w:r>
      <w:r>
        <w:t>supplementation</w:t>
      </w:r>
      <w:r>
        <w:rPr>
          <w:spacing w:val="-5"/>
        </w:rPr>
        <w:t xml:space="preserve"> </w:t>
      </w:r>
      <w:r>
        <w:t>was</w:t>
      </w:r>
      <w:r>
        <w:rPr>
          <w:spacing w:val="-5"/>
        </w:rPr>
        <w:t xml:space="preserve"> </w:t>
      </w:r>
      <w:r>
        <w:rPr>
          <w:b/>
          <w:u w:val="single"/>
        </w:rPr>
        <w:t>NOT</w:t>
      </w:r>
      <w:r>
        <w:rPr>
          <w:b/>
          <w:spacing w:val="1"/>
        </w:rPr>
        <w:t xml:space="preserve"> </w:t>
      </w:r>
      <w:r>
        <w:t>utilized</w:t>
      </w:r>
      <w:r>
        <w:rPr>
          <w:spacing w:val="-1"/>
        </w:rPr>
        <w:t xml:space="preserve"> </w:t>
      </w:r>
      <w:r>
        <w:t>during</w:t>
      </w:r>
      <w:r>
        <w:rPr>
          <w:spacing w:val="-3"/>
        </w:rPr>
        <w:t xml:space="preserve"> </w:t>
      </w:r>
      <w:r>
        <w:t>the</w:t>
      </w:r>
      <w:r>
        <w:rPr>
          <w:spacing w:val="-3"/>
        </w:rPr>
        <w:t xml:space="preserve"> </w:t>
      </w:r>
      <w:r>
        <w:t>cost</w:t>
      </w:r>
      <w:r>
        <w:rPr>
          <w:spacing w:val="-1"/>
        </w:rPr>
        <w:t xml:space="preserve"> </w:t>
      </w:r>
      <w:r>
        <w:t>report</w:t>
      </w:r>
      <w:r>
        <w:rPr>
          <w:spacing w:val="-1"/>
        </w:rPr>
        <w:t xml:space="preserve"> </w:t>
      </w:r>
      <w:r>
        <w:t>period,</w:t>
      </w:r>
      <w:r>
        <w:rPr>
          <w:spacing w:val="-1"/>
        </w:rPr>
        <w:t xml:space="preserve"> </w:t>
      </w:r>
      <w:r>
        <w:t>please</w:t>
      </w:r>
      <w:r>
        <w:rPr>
          <w:spacing w:val="-1"/>
        </w:rPr>
        <w:t xml:space="preserve"> </w:t>
      </w:r>
      <w:r>
        <w:t>answer</w:t>
      </w:r>
      <w:r>
        <w:rPr>
          <w:spacing w:val="-6"/>
        </w:rPr>
        <w:t xml:space="preserve"> </w:t>
      </w:r>
      <w:r>
        <w:t>“No”</w:t>
      </w:r>
      <w:r>
        <w:rPr>
          <w:spacing w:val="-1"/>
        </w:rPr>
        <w:t xml:space="preserve"> </w:t>
      </w:r>
      <w:r>
        <w:t>to</w:t>
      </w:r>
      <w:r>
        <w:rPr>
          <w:spacing w:val="-2"/>
        </w:rPr>
        <w:t xml:space="preserve"> </w:t>
      </w:r>
      <w:r>
        <w:t>the</w:t>
      </w:r>
      <w:r>
        <w:rPr>
          <w:spacing w:val="-1"/>
        </w:rPr>
        <w:t xml:space="preserve"> </w:t>
      </w:r>
      <w:r>
        <w:t>first</w:t>
      </w:r>
      <w:r>
        <w:rPr>
          <w:spacing w:val="-47"/>
        </w:rPr>
        <w:t xml:space="preserve"> </w:t>
      </w:r>
      <w:r>
        <w:t>question.</w:t>
      </w:r>
      <w:r>
        <w:rPr>
          <w:spacing w:val="-2"/>
        </w:rPr>
        <w:t xml:space="preserve"> </w:t>
      </w:r>
      <w:r>
        <w:t>You</w:t>
      </w:r>
      <w:r>
        <w:rPr>
          <w:spacing w:val="-1"/>
        </w:rPr>
        <w:t xml:space="preserve"> </w:t>
      </w:r>
      <w:r>
        <w:t>do</w:t>
      </w:r>
      <w:r>
        <w:rPr>
          <w:spacing w:val="1"/>
        </w:rPr>
        <w:t xml:space="preserve"> </w:t>
      </w:r>
      <w:r>
        <w:t>not have</w:t>
      </w:r>
      <w:r>
        <w:rPr>
          <w:spacing w:val="-2"/>
        </w:rPr>
        <w:t xml:space="preserve"> </w:t>
      </w:r>
      <w:r>
        <w:t>to</w:t>
      </w:r>
      <w:r>
        <w:rPr>
          <w:spacing w:val="1"/>
        </w:rPr>
        <w:t xml:space="preserve"> </w:t>
      </w:r>
      <w:r>
        <w:t>fill</w:t>
      </w:r>
      <w:r>
        <w:rPr>
          <w:spacing w:val="-2"/>
        </w:rPr>
        <w:t xml:space="preserve"> </w:t>
      </w:r>
      <w:r>
        <w:t>out</w:t>
      </w:r>
      <w:r>
        <w:rPr>
          <w:spacing w:val="-2"/>
        </w:rPr>
        <w:t xml:space="preserve"> </w:t>
      </w:r>
      <w:r>
        <w:t>any</w:t>
      </w:r>
      <w:r>
        <w:rPr>
          <w:spacing w:val="-2"/>
        </w:rPr>
        <w:t xml:space="preserve"> </w:t>
      </w:r>
      <w:r>
        <w:t>other</w:t>
      </w:r>
      <w:r>
        <w:rPr>
          <w:spacing w:val="-3"/>
        </w:rPr>
        <w:t xml:space="preserve"> </w:t>
      </w:r>
      <w:r>
        <w:t>information.</w:t>
      </w:r>
    </w:p>
    <w:p w14:paraId="5F29D9E3" w14:textId="77777777" w:rsidR="002B05B5" w:rsidRDefault="002B05B5">
      <w:pPr>
        <w:pStyle w:val="BodyText"/>
        <w:spacing w:before="9"/>
        <w:rPr>
          <w:sz w:val="20"/>
        </w:rPr>
      </w:pPr>
    </w:p>
    <w:p w14:paraId="6398BAA5" w14:textId="77777777" w:rsidR="002B05B5" w:rsidRDefault="0082344C">
      <w:pPr>
        <w:pStyle w:val="BodyText"/>
        <w:ind w:left="100"/>
      </w:pPr>
      <w:r>
        <w:t>If</w:t>
      </w:r>
      <w:r>
        <w:rPr>
          <w:spacing w:val="-2"/>
        </w:rPr>
        <w:t xml:space="preserve"> </w:t>
      </w:r>
      <w:r>
        <w:t>you</w:t>
      </w:r>
      <w:r>
        <w:rPr>
          <w:spacing w:val="-4"/>
        </w:rPr>
        <w:t xml:space="preserve"> </w:t>
      </w:r>
      <w:r>
        <w:t>answer</w:t>
      </w:r>
      <w:r>
        <w:rPr>
          <w:spacing w:val="-4"/>
        </w:rPr>
        <w:t xml:space="preserve"> </w:t>
      </w:r>
      <w:r>
        <w:t>“Yes” to</w:t>
      </w:r>
      <w:r>
        <w:rPr>
          <w:spacing w:val="-2"/>
        </w:rPr>
        <w:t xml:space="preserve"> </w:t>
      </w:r>
      <w:r>
        <w:t>the</w:t>
      </w:r>
      <w:r>
        <w:rPr>
          <w:spacing w:val="-1"/>
        </w:rPr>
        <w:t xml:space="preserve"> </w:t>
      </w:r>
      <w:r>
        <w:t>first</w:t>
      </w:r>
      <w:r>
        <w:rPr>
          <w:spacing w:val="-1"/>
        </w:rPr>
        <w:t xml:space="preserve"> </w:t>
      </w:r>
      <w:r>
        <w:t>question,</w:t>
      </w:r>
      <w:r>
        <w:rPr>
          <w:spacing w:val="-2"/>
        </w:rPr>
        <w:t xml:space="preserve"> </w:t>
      </w:r>
      <w:r>
        <w:t>please fill</w:t>
      </w:r>
      <w:r>
        <w:rPr>
          <w:spacing w:val="-3"/>
        </w:rPr>
        <w:t xml:space="preserve"> </w:t>
      </w:r>
      <w:r>
        <w:t>out</w:t>
      </w:r>
      <w:r>
        <w:rPr>
          <w:spacing w:val="-3"/>
        </w:rPr>
        <w:t xml:space="preserve"> </w:t>
      </w:r>
      <w:r>
        <w:t>the remainder</w:t>
      </w:r>
      <w:r>
        <w:rPr>
          <w:spacing w:val="-3"/>
        </w:rPr>
        <w:t xml:space="preserve"> </w:t>
      </w:r>
      <w:r>
        <w:t>of</w:t>
      </w:r>
      <w:r>
        <w:rPr>
          <w:spacing w:val="-4"/>
        </w:rPr>
        <w:t xml:space="preserve"> </w:t>
      </w:r>
      <w:r>
        <w:t>the</w:t>
      </w:r>
      <w:r>
        <w:rPr>
          <w:spacing w:val="-4"/>
        </w:rPr>
        <w:t xml:space="preserve"> </w:t>
      </w:r>
      <w:r>
        <w:t>schedule.</w:t>
      </w:r>
    </w:p>
    <w:p w14:paraId="753D3C55" w14:textId="77777777" w:rsidR="002B05B5" w:rsidRDefault="002B05B5">
      <w:pPr>
        <w:pStyle w:val="BodyText"/>
        <w:spacing w:before="8"/>
        <w:rPr>
          <w:sz w:val="20"/>
        </w:rPr>
      </w:pPr>
    </w:p>
    <w:p w14:paraId="49407467" w14:textId="77777777" w:rsidR="002B05B5" w:rsidRDefault="0082344C">
      <w:pPr>
        <w:pStyle w:val="Heading3"/>
        <w:spacing w:line="264" w:lineRule="exact"/>
        <w:jc w:val="both"/>
      </w:pPr>
      <w:r>
        <w:rPr>
          <w:u w:val="single"/>
        </w:rPr>
        <w:t>Supplemental</w:t>
      </w:r>
      <w:r>
        <w:rPr>
          <w:spacing w:val="-4"/>
          <w:u w:val="single"/>
        </w:rPr>
        <w:t xml:space="preserve"> </w:t>
      </w:r>
      <w:r>
        <w:rPr>
          <w:u w:val="single"/>
        </w:rPr>
        <w:t>Questions:</w:t>
      </w:r>
    </w:p>
    <w:p w14:paraId="48BE6012" w14:textId="77777777" w:rsidR="002B05B5" w:rsidRDefault="0082344C">
      <w:pPr>
        <w:pStyle w:val="BodyText"/>
        <w:spacing w:line="264" w:lineRule="exact"/>
        <w:ind w:left="100"/>
        <w:jc w:val="both"/>
      </w:pPr>
      <w:r>
        <w:t>Indicate</w:t>
      </w:r>
      <w:r>
        <w:rPr>
          <w:spacing w:val="-1"/>
        </w:rPr>
        <w:t xml:space="preserve"> </w:t>
      </w:r>
      <w:r>
        <w:t>the</w:t>
      </w:r>
      <w:r>
        <w:rPr>
          <w:spacing w:val="-4"/>
        </w:rPr>
        <w:t xml:space="preserve"> </w:t>
      </w:r>
      <w:r>
        <w:t>total</w:t>
      </w:r>
      <w:r>
        <w:rPr>
          <w:spacing w:val="-1"/>
        </w:rPr>
        <w:t xml:space="preserve"> </w:t>
      </w:r>
      <w:r>
        <w:t>amount</w:t>
      </w:r>
      <w:r>
        <w:rPr>
          <w:spacing w:val="-4"/>
        </w:rPr>
        <w:t xml:space="preserve"> </w:t>
      </w:r>
      <w:r>
        <w:t>of</w:t>
      </w:r>
      <w:r>
        <w:rPr>
          <w:spacing w:val="-1"/>
        </w:rPr>
        <w:t xml:space="preserve"> </w:t>
      </w:r>
      <w:r>
        <w:t>funds</w:t>
      </w:r>
      <w:r>
        <w:rPr>
          <w:spacing w:val="-1"/>
        </w:rPr>
        <w:t xml:space="preserve"> </w:t>
      </w:r>
      <w:r>
        <w:t>received</w:t>
      </w:r>
      <w:r>
        <w:rPr>
          <w:spacing w:val="-2"/>
        </w:rPr>
        <w:t xml:space="preserve"> </w:t>
      </w:r>
      <w:r>
        <w:t>for</w:t>
      </w:r>
      <w:r>
        <w:rPr>
          <w:spacing w:val="-1"/>
        </w:rPr>
        <w:t xml:space="preserve"> </w:t>
      </w:r>
      <w:r>
        <w:t>supplementation</w:t>
      </w:r>
    </w:p>
    <w:p w14:paraId="4A786569" w14:textId="77777777" w:rsidR="002B05B5" w:rsidRDefault="002B05B5">
      <w:pPr>
        <w:pStyle w:val="BodyText"/>
        <w:spacing w:before="8"/>
        <w:rPr>
          <w:sz w:val="20"/>
        </w:rPr>
      </w:pPr>
    </w:p>
    <w:p w14:paraId="07D742F1" w14:textId="77777777" w:rsidR="002B05B5" w:rsidRDefault="0082344C">
      <w:pPr>
        <w:pStyle w:val="BodyText"/>
        <w:ind w:left="100"/>
      </w:pPr>
      <w:r>
        <w:t>Indicate the</w:t>
      </w:r>
      <w:r>
        <w:rPr>
          <w:spacing w:val="-4"/>
        </w:rPr>
        <w:t xml:space="preserve"> </w:t>
      </w:r>
      <w:r>
        <w:t>number</w:t>
      </w:r>
      <w:r>
        <w:rPr>
          <w:spacing w:val="-2"/>
        </w:rPr>
        <w:t xml:space="preserve"> </w:t>
      </w:r>
      <w:r>
        <w:t>of</w:t>
      </w:r>
      <w:r>
        <w:rPr>
          <w:spacing w:val="-4"/>
        </w:rPr>
        <w:t xml:space="preserve"> </w:t>
      </w:r>
      <w:r>
        <w:t>residents for</w:t>
      </w:r>
      <w:r>
        <w:rPr>
          <w:spacing w:val="-4"/>
        </w:rPr>
        <w:t xml:space="preserve"> </w:t>
      </w:r>
      <w:r>
        <w:t>which</w:t>
      </w:r>
      <w:r>
        <w:rPr>
          <w:spacing w:val="-3"/>
        </w:rPr>
        <w:t xml:space="preserve"> </w:t>
      </w:r>
      <w:r>
        <w:t>supplementation</w:t>
      </w:r>
      <w:r>
        <w:rPr>
          <w:spacing w:val="-2"/>
        </w:rPr>
        <w:t xml:space="preserve"> </w:t>
      </w:r>
      <w:r>
        <w:t>funds</w:t>
      </w:r>
      <w:r>
        <w:rPr>
          <w:spacing w:val="-2"/>
        </w:rPr>
        <w:t xml:space="preserve"> </w:t>
      </w:r>
      <w:r>
        <w:t>were received</w:t>
      </w:r>
    </w:p>
    <w:p w14:paraId="682FCA33" w14:textId="77777777" w:rsidR="002B05B5" w:rsidRDefault="002B05B5">
      <w:pPr>
        <w:pStyle w:val="BodyText"/>
        <w:spacing w:before="3"/>
        <w:rPr>
          <w:sz w:val="21"/>
        </w:rPr>
      </w:pPr>
    </w:p>
    <w:p w14:paraId="0C6CFEA4" w14:textId="77777777" w:rsidR="002B05B5" w:rsidRDefault="0082344C">
      <w:pPr>
        <w:pStyle w:val="BodyText"/>
        <w:spacing w:line="232" w:lineRule="auto"/>
        <w:ind w:left="100"/>
      </w:pPr>
      <w:r>
        <w:t>The</w:t>
      </w:r>
      <w:r>
        <w:rPr>
          <w:spacing w:val="-2"/>
        </w:rPr>
        <w:t xml:space="preserve"> </w:t>
      </w:r>
      <w:r>
        <w:t>average</w:t>
      </w:r>
      <w:r>
        <w:rPr>
          <w:spacing w:val="-4"/>
        </w:rPr>
        <w:t xml:space="preserve"> </w:t>
      </w:r>
      <w:r>
        <w:t>private pay</w:t>
      </w:r>
      <w:r>
        <w:rPr>
          <w:spacing w:val="-4"/>
        </w:rPr>
        <w:t xml:space="preserve"> </w:t>
      </w:r>
      <w:r>
        <w:t>rate</w:t>
      </w:r>
      <w:r>
        <w:rPr>
          <w:spacing w:val="-1"/>
        </w:rPr>
        <w:t xml:space="preserve"> </w:t>
      </w:r>
      <w:r>
        <w:t>should</w:t>
      </w:r>
      <w:r>
        <w:rPr>
          <w:spacing w:val="-3"/>
        </w:rPr>
        <w:t xml:space="preserve"> </w:t>
      </w:r>
      <w:r>
        <w:t>reflect</w:t>
      </w:r>
      <w:r>
        <w:rPr>
          <w:spacing w:val="-2"/>
        </w:rPr>
        <w:t xml:space="preserve"> </w:t>
      </w:r>
      <w:r>
        <w:t>the</w:t>
      </w:r>
      <w:r>
        <w:rPr>
          <w:spacing w:val="-4"/>
        </w:rPr>
        <w:t xml:space="preserve"> </w:t>
      </w:r>
      <w:r>
        <w:t>average</w:t>
      </w:r>
      <w:r>
        <w:rPr>
          <w:spacing w:val="-1"/>
        </w:rPr>
        <w:t xml:space="preserve"> </w:t>
      </w:r>
      <w:r>
        <w:t>usual</w:t>
      </w:r>
      <w:r>
        <w:rPr>
          <w:spacing w:val="-1"/>
        </w:rPr>
        <w:t xml:space="preserve"> </w:t>
      </w:r>
      <w:r>
        <w:t>and</w:t>
      </w:r>
      <w:r>
        <w:rPr>
          <w:spacing w:val="-3"/>
        </w:rPr>
        <w:t xml:space="preserve"> </w:t>
      </w:r>
      <w:r>
        <w:t>ordinary</w:t>
      </w:r>
      <w:r>
        <w:rPr>
          <w:spacing w:val="-2"/>
        </w:rPr>
        <w:t xml:space="preserve"> </w:t>
      </w:r>
      <w:r>
        <w:t>charge for</w:t>
      </w:r>
      <w:r>
        <w:rPr>
          <w:spacing w:val="-5"/>
        </w:rPr>
        <w:t xml:space="preserve"> </w:t>
      </w:r>
      <w:r>
        <w:t>private</w:t>
      </w:r>
      <w:r>
        <w:rPr>
          <w:spacing w:val="-1"/>
        </w:rPr>
        <w:t xml:space="preserve"> </w:t>
      </w:r>
      <w:r>
        <w:t>pay</w:t>
      </w:r>
      <w:r>
        <w:rPr>
          <w:spacing w:val="-46"/>
        </w:rPr>
        <w:t xml:space="preserve"> </w:t>
      </w:r>
      <w:r>
        <w:t>residents</w:t>
      </w:r>
      <w:r>
        <w:rPr>
          <w:spacing w:val="-4"/>
        </w:rPr>
        <w:t xml:space="preserve"> </w:t>
      </w:r>
      <w:r>
        <w:rPr>
          <w:b/>
          <w:u w:val="single"/>
        </w:rPr>
        <w:t>residing</w:t>
      </w:r>
      <w:r>
        <w:rPr>
          <w:b/>
          <w:spacing w:val="-2"/>
          <w:u w:val="single"/>
        </w:rPr>
        <w:t xml:space="preserve"> </w:t>
      </w:r>
      <w:r>
        <w:rPr>
          <w:b/>
          <w:u w:val="single"/>
        </w:rPr>
        <w:t>in</w:t>
      </w:r>
      <w:r>
        <w:rPr>
          <w:b/>
          <w:spacing w:val="-1"/>
          <w:u w:val="single"/>
        </w:rPr>
        <w:t xml:space="preserve"> </w:t>
      </w:r>
      <w:r>
        <w:rPr>
          <w:b/>
          <w:u w:val="single"/>
        </w:rPr>
        <w:t>private</w:t>
      </w:r>
      <w:r>
        <w:rPr>
          <w:b/>
          <w:spacing w:val="-1"/>
          <w:u w:val="single"/>
        </w:rPr>
        <w:t xml:space="preserve"> </w:t>
      </w:r>
      <w:r>
        <w:rPr>
          <w:b/>
          <w:u w:val="single"/>
        </w:rPr>
        <w:t>rooms</w:t>
      </w:r>
      <w:r>
        <w:t>.</w:t>
      </w:r>
    </w:p>
    <w:p w14:paraId="4C719392" w14:textId="77777777" w:rsidR="002B05B5" w:rsidRDefault="0082344C">
      <w:pPr>
        <w:pStyle w:val="Heading3"/>
        <w:spacing w:line="259" w:lineRule="exact"/>
        <w:jc w:val="both"/>
      </w:pPr>
      <w:r>
        <w:rPr>
          <w:u w:val="single"/>
        </w:rPr>
        <w:t>Census</w:t>
      </w:r>
      <w:r>
        <w:rPr>
          <w:spacing w:val="-1"/>
          <w:u w:val="single"/>
        </w:rPr>
        <w:t xml:space="preserve"> </w:t>
      </w:r>
      <w:r>
        <w:rPr>
          <w:u w:val="single"/>
        </w:rPr>
        <w:t>at</w:t>
      </w:r>
      <w:r>
        <w:rPr>
          <w:spacing w:val="-1"/>
          <w:u w:val="single"/>
        </w:rPr>
        <w:t xml:space="preserve"> </w:t>
      </w:r>
      <w:r>
        <w:rPr>
          <w:u w:val="single"/>
        </w:rPr>
        <w:t>first</w:t>
      </w:r>
      <w:r>
        <w:rPr>
          <w:spacing w:val="-1"/>
          <w:u w:val="single"/>
        </w:rPr>
        <w:t xml:space="preserve"> </w:t>
      </w:r>
      <w:r>
        <w:rPr>
          <w:u w:val="single"/>
        </w:rPr>
        <w:t>day</w:t>
      </w:r>
      <w:r>
        <w:rPr>
          <w:spacing w:val="-3"/>
          <w:u w:val="single"/>
        </w:rPr>
        <w:t xml:space="preserve"> </w:t>
      </w:r>
      <w:r>
        <w:rPr>
          <w:u w:val="single"/>
        </w:rPr>
        <w:t>of</w:t>
      </w:r>
      <w:r>
        <w:rPr>
          <w:spacing w:val="-2"/>
          <w:u w:val="single"/>
        </w:rPr>
        <w:t xml:space="preserve"> </w:t>
      </w:r>
      <w:r>
        <w:rPr>
          <w:u w:val="single"/>
        </w:rPr>
        <w:t>the</w:t>
      </w:r>
      <w:r>
        <w:rPr>
          <w:spacing w:val="-3"/>
          <w:u w:val="single"/>
        </w:rPr>
        <w:t xml:space="preserve"> </w:t>
      </w:r>
      <w:r>
        <w:rPr>
          <w:u w:val="single"/>
        </w:rPr>
        <w:t>month:</w:t>
      </w:r>
    </w:p>
    <w:p w14:paraId="3C373882" w14:textId="77777777" w:rsidR="002B05B5" w:rsidRDefault="0082344C">
      <w:pPr>
        <w:pStyle w:val="ListParagraph"/>
        <w:numPr>
          <w:ilvl w:val="0"/>
          <w:numId w:val="1"/>
        </w:numPr>
        <w:tabs>
          <w:tab w:val="left" w:pos="1181"/>
        </w:tabs>
        <w:spacing w:line="269" w:lineRule="exact"/>
        <w:ind w:hanging="361"/>
      </w:pPr>
      <w:r>
        <w:t>Provide</w:t>
      </w:r>
      <w:r>
        <w:rPr>
          <w:spacing w:val="-4"/>
        </w:rPr>
        <w:t xml:space="preserve"> </w:t>
      </w:r>
      <w:r>
        <w:t>the</w:t>
      </w:r>
      <w:r>
        <w:rPr>
          <w:spacing w:val="-1"/>
        </w:rPr>
        <w:t xml:space="preserve"> </w:t>
      </w:r>
      <w:r>
        <w:t>total</w:t>
      </w:r>
      <w:r>
        <w:rPr>
          <w:spacing w:val="-2"/>
        </w:rPr>
        <w:t xml:space="preserve"> </w:t>
      </w:r>
      <w:r>
        <w:t>number</w:t>
      </w:r>
      <w:r>
        <w:rPr>
          <w:spacing w:val="-4"/>
        </w:rPr>
        <w:t xml:space="preserve"> </w:t>
      </w:r>
      <w:r>
        <w:t>of</w:t>
      </w:r>
      <w:r>
        <w:rPr>
          <w:spacing w:val="-2"/>
        </w:rPr>
        <w:t xml:space="preserve"> </w:t>
      </w:r>
      <w:r>
        <w:t>nursing</w:t>
      </w:r>
      <w:r>
        <w:rPr>
          <w:spacing w:val="-3"/>
        </w:rPr>
        <w:t xml:space="preserve"> </w:t>
      </w:r>
      <w:r>
        <w:t>facility</w:t>
      </w:r>
      <w:r>
        <w:rPr>
          <w:spacing w:val="-1"/>
        </w:rPr>
        <w:t xml:space="preserve"> </w:t>
      </w:r>
      <w:r>
        <w:t>beds available</w:t>
      </w:r>
      <w:r>
        <w:rPr>
          <w:spacing w:val="-1"/>
        </w:rPr>
        <w:t xml:space="preserve"> </w:t>
      </w:r>
      <w:r>
        <w:t>at</w:t>
      </w:r>
      <w:r>
        <w:rPr>
          <w:spacing w:val="-2"/>
        </w:rPr>
        <w:t xml:space="preserve"> </w:t>
      </w:r>
      <w:r>
        <w:t>the</w:t>
      </w:r>
      <w:r>
        <w:rPr>
          <w:spacing w:val="-1"/>
        </w:rPr>
        <w:t xml:space="preserve"> </w:t>
      </w:r>
      <w:r>
        <w:t>nursing</w:t>
      </w:r>
      <w:r>
        <w:rPr>
          <w:spacing w:val="-3"/>
        </w:rPr>
        <w:t xml:space="preserve"> </w:t>
      </w:r>
      <w:r>
        <w:t>facility</w:t>
      </w:r>
    </w:p>
    <w:p w14:paraId="2D7F9F5B" w14:textId="77777777" w:rsidR="002B05B5" w:rsidRDefault="0082344C">
      <w:pPr>
        <w:pStyle w:val="ListParagraph"/>
        <w:numPr>
          <w:ilvl w:val="0"/>
          <w:numId w:val="1"/>
        </w:numPr>
        <w:tabs>
          <w:tab w:val="left" w:pos="1181"/>
        </w:tabs>
        <w:spacing w:line="259" w:lineRule="exact"/>
        <w:ind w:hanging="361"/>
      </w:pPr>
      <w:r>
        <w:t>Provide</w:t>
      </w:r>
      <w:r>
        <w:rPr>
          <w:spacing w:val="-3"/>
        </w:rPr>
        <w:t xml:space="preserve"> </w:t>
      </w:r>
      <w:r>
        <w:t>the number</w:t>
      </w:r>
      <w:r>
        <w:rPr>
          <w:spacing w:val="-3"/>
        </w:rPr>
        <w:t xml:space="preserve"> </w:t>
      </w:r>
      <w:r>
        <w:t>of</w:t>
      </w:r>
      <w:r>
        <w:rPr>
          <w:spacing w:val="-1"/>
        </w:rPr>
        <w:t xml:space="preserve"> </w:t>
      </w:r>
      <w:r>
        <w:t>beds</w:t>
      </w:r>
      <w:r>
        <w:rPr>
          <w:spacing w:val="-1"/>
        </w:rPr>
        <w:t xml:space="preserve"> </w:t>
      </w:r>
      <w:r>
        <w:t>available</w:t>
      </w:r>
      <w:r>
        <w:rPr>
          <w:spacing w:val="-3"/>
        </w:rPr>
        <w:t xml:space="preserve"> </w:t>
      </w:r>
      <w:r>
        <w:t>in</w:t>
      </w:r>
      <w:r>
        <w:rPr>
          <w:spacing w:val="-1"/>
        </w:rPr>
        <w:t xml:space="preserve"> </w:t>
      </w:r>
      <w:r>
        <w:t>private</w:t>
      </w:r>
      <w:r>
        <w:rPr>
          <w:spacing w:val="-1"/>
        </w:rPr>
        <w:t xml:space="preserve"> </w:t>
      </w:r>
      <w:r>
        <w:t>rooms</w:t>
      </w:r>
    </w:p>
    <w:p w14:paraId="14112E84" w14:textId="77777777" w:rsidR="002B05B5" w:rsidRDefault="0082344C">
      <w:pPr>
        <w:pStyle w:val="ListParagraph"/>
        <w:numPr>
          <w:ilvl w:val="0"/>
          <w:numId w:val="1"/>
        </w:numPr>
        <w:tabs>
          <w:tab w:val="left" w:pos="1181"/>
        </w:tabs>
        <w:spacing w:line="260" w:lineRule="exact"/>
        <w:ind w:hanging="361"/>
      </w:pPr>
      <w:r>
        <w:t>Provide</w:t>
      </w:r>
      <w:r>
        <w:rPr>
          <w:spacing w:val="-4"/>
        </w:rPr>
        <w:t xml:space="preserve"> </w:t>
      </w:r>
      <w:r>
        <w:t>the</w:t>
      </w:r>
      <w:r>
        <w:rPr>
          <w:spacing w:val="-2"/>
        </w:rPr>
        <w:t xml:space="preserve"> </w:t>
      </w:r>
      <w:r>
        <w:t>number</w:t>
      </w:r>
      <w:r>
        <w:rPr>
          <w:spacing w:val="-2"/>
        </w:rPr>
        <w:t xml:space="preserve"> </w:t>
      </w:r>
      <w:r>
        <w:t>beds</w:t>
      </w:r>
      <w:r>
        <w:rPr>
          <w:spacing w:val="-4"/>
        </w:rPr>
        <w:t xml:space="preserve"> </w:t>
      </w:r>
      <w:r>
        <w:t>in</w:t>
      </w:r>
      <w:r>
        <w:rPr>
          <w:spacing w:val="-3"/>
        </w:rPr>
        <w:t xml:space="preserve"> </w:t>
      </w:r>
      <w:r>
        <w:t>semi-private</w:t>
      </w:r>
      <w:r>
        <w:rPr>
          <w:spacing w:val="-1"/>
        </w:rPr>
        <w:t xml:space="preserve"> </w:t>
      </w:r>
      <w:r>
        <w:t>rooms</w:t>
      </w:r>
    </w:p>
    <w:p w14:paraId="72324A3A" w14:textId="77777777" w:rsidR="002B05B5" w:rsidRDefault="0082344C">
      <w:pPr>
        <w:pStyle w:val="ListParagraph"/>
        <w:numPr>
          <w:ilvl w:val="0"/>
          <w:numId w:val="1"/>
        </w:numPr>
        <w:tabs>
          <w:tab w:val="left" w:pos="1181"/>
        </w:tabs>
        <w:spacing w:line="260" w:lineRule="exact"/>
        <w:ind w:hanging="361"/>
      </w:pPr>
      <w:r>
        <w:t>Provide</w:t>
      </w:r>
      <w:r>
        <w:rPr>
          <w:spacing w:val="-3"/>
        </w:rPr>
        <w:t xml:space="preserve"> </w:t>
      </w:r>
      <w:r>
        <w:t>the</w:t>
      </w:r>
      <w:r>
        <w:rPr>
          <w:spacing w:val="-1"/>
        </w:rPr>
        <w:t xml:space="preserve"> </w:t>
      </w:r>
      <w:r>
        <w:t>number</w:t>
      </w:r>
      <w:r>
        <w:rPr>
          <w:spacing w:val="-3"/>
        </w:rPr>
        <w:t xml:space="preserve"> </w:t>
      </w:r>
      <w:r>
        <w:t>of</w:t>
      </w:r>
      <w:r>
        <w:rPr>
          <w:spacing w:val="-1"/>
        </w:rPr>
        <w:t xml:space="preserve"> </w:t>
      </w:r>
      <w:r>
        <w:t>beds</w:t>
      </w:r>
      <w:r>
        <w:rPr>
          <w:spacing w:val="-1"/>
        </w:rPr>
        <w:t xml:space="preserve"> </w:t>
      </w:r>
      <w:r>
        <w:t>in other</w:t>
      </w:r>
      <w:r>
        <w:rPr>
          <w:spacing w:val="-1"/>
        </w:rPr>
        <w:t xml:space="preserve"> </w:t>
      </w:r>
      <w:r>
        <w:t>types</w:t>
      </w:r>
      <w:r>
        <w:rPr>
          <w:spacing w:val="-2"/>
        </w:rPr>
        <w:t xml:space="preserve"> </w:t>
      </w:r>
      <w:r>
        <w:t>of</w:t>
      </w:r>
      <w:r>
        <w:rPr>
          <w:spacing w:val="-1"/>
        </w:rPr>
        <w:t xml:space="preserve"> </w:t>
      </w:r>
      <w:r>
        <w:t>rooms</w:t>
      </w:r>
    </w:p>
    <w:p w14:paraId="0E568FD4" w14:textId="77777777" w:rsidR="002B05B5" w:rsidRDefault="0082344C">
      <w:pPr>
        <w:pStyle w:val="ListParagraph"/>
        <w:numPr>
          <w:ilvl w:val="0"/>
          <w:numId w:val="1"/>
        </w:numPr>
        <w:tabs>
          <w:tab w:val="left" w:pos="1181"/>
        </w:tabs>
        <w:spacing w:line="270" w:lineRule="exact"/>
        <w:ind w:hanging="361"/>
      </w:pPr>
      <w:r>
        <w:t>Provide</w:t>
      </w:r>
      <w:r>
        <w:rPr>
          <w:spacing w:val="-3"/>
        </w:rPr>
        <w:t xml:space="preserve"> </w:t>
      </w:r>
      <w:r>
        <w:t>the</w:t>
      </w:r>
      <w:r>
        <w:rPr>
          <w:spacing w:val="-1"/>
        </w:rPr>
        <w:t xml:space="preserve"> </w:t>
      </w:r>
      <w:r>
        <w:t>total resident</w:t>
      </w:r>
      <w:r>
        <w:rPr>
          <w:spacing w:val="-1"/>
        </w:rPr>
        <w:t xml:space="preserve"> </w:t>
      </w:r>
      <w:r>
        <w:t>days (per</w:t>
      </w:r>
      <w:r>
        <w:rPr>
          <w:spacing w:val="-3"/>
        </w:rPr>
        <w:t xml:space="preserve"> </w:t>
      </w:r>
      <w:r>
        <w:t>the</w:t>
      </w:r>
      <w:r>
        <w:rPr>
          <w:spacing w:val="-3"/>
        </w:rPr>
        <w:t xml:space="preserve"> </w:t>
      </w:r>
      <w:r>
        <w:t>midnight census)</w:t>
      </w:r>
      <w:r>
        <w:rPr>
          <w:spacing w:val="-1"/>
        </w:rPr>
        <w:t xml:space="preserve"> </w:t>
      </w:r>
      <w:r>
        <w:t>for</w:t>
      </w:r>
      <w:r>
        <w:rPr>
          <w:spacing w:val="-2"/>
        </w:rPr>
        <w:t xml:space="preserve"> </w:t>
      </w:r>
      <w:r>
        <w:t>each</w:t>
      </w:r>
      <w:r>
        <w:rPr>
          <w:spacing w:val="-3"/>
        </w:rPr>
        <w:t xml:space="preserve"> </w:t>
      </w:r>
      <w:r>
        <w:t>month</w:t>
      </w:r>
    </w:p>
    <w:p w14:paraId="29D87C21" w14:textId="77777777" w:rsidR="002B05B5" w:rsidRDefault="002B05B5">
      <w:pPr>
        <w:pStyle w:val="BodyText"/>
      </w:pPr>
    </w:p>
    <w:p w14:paraId="711EB5BB" w14:textId="77777777" w:rsidR="002B05B5" w:rsidRDefault="0082344C">
      <w:pPr>
        <w:pStyle w:val="Heading3"/>
        <w:spacing w:line="264" w:lineRule="exact"/>
        <w:jc w:val="both"/>
      </w:pPr>
      <w:r>
        <w:rPr>
          <w:u w:val="single"/>
        </w:rPr>
        <w:t>Resident</w:t>
      </w:r>
      <w:r>
        <w:rPr>
          <w:spacing w:val="-4"/>
          <w:u w:val="single"/>
        </w:rPr>
        <w:t xml:space="preserve"> </w:t>
      </w:r>
      <w:r>
        <w:rPr>
          <w:u w:val="single"/>
        </w:rPr>
        <w:t>Information</w:t>
      </w:r>
    </w:p>
    <w:p w14:paraId="422ECC88" w14:textId="77777777" w:rsidR="002B05B5" w:rsidRDefault="0082344C">
      <w:pPr>
        <w:pStyle w:val="BodyText"/>
        <w:spacing w:before="2" w:line="232" w:lineRule="auto"/>
        <w:ind w:left="100" w:right="319"/>
        <w:jc w:val="both"/>
      </w:pPr>
      <w:r>
        <w:t>For each resident for whom supplementation was utilized provide the total charge to the resident</w:t>
      </w:r>
      <w:r>
        <w:rPr>
          <w:spacing w:val="1"/>
        </w:rPr>
        <w:t xml:space="preserve"> </w:t>
      </w:r>
      <w:r>
        <w:t>for the private room, the portion of the total charge reimbursed under the Medicaid program, and</w:t>
      </w:r>
      <w:r>
        <w:rPr>
          <w:spacing w:val="-47"/>
        </w:rPr>
        <w:t xml:space="preserve"> </w:t>
      </w:r>
      <w:r>
        <w:t>the</w:t>
      </w:r>
      <w:r>
        <w:rPr>
          <w:spacing w:val="-1"/>
        </w:rPr>
        <w:t xml:space="preserve"> </w:t>
      </w:r>
      <w:r>
        <w:t>total</w:t>
      </w:r>
      <w:r>
        <w:rPr>
          <w:spacing w:val="-2"/>
        </w:rPr>
        <w:t xml:space="preserve"> </w:t>
      </w:r>
      <w:r>
        <w:t>charge</w:t>
      </w:r>
      <w:r>
        <w:rPr>
          <w:spacing w:val="1"/>
        </w:rPr>
        <w:t xml:space="preserve"> </w:t>
      </w:r>
      <w:r>
        <w:t>reimbursed</w:t>
      </w:r>
      <w:r>
        <w:rPr>
          <w:spacing w:val="-1"/>
        </w:rPr>
        <w:t xml:space="preserve"> </w:t>
      </w:r>
      <w:r>
        <w:t>through</w:t>
      </w:r>
      <w:r>
        <w:rPr>
          <w:spacing w:val="1"/>
        </w:rPr>
        <w:t xml:space="preserve"> </w:t>
      </w:r>
      <w:r>
        <w:t>supplementation.</w:t>
      </w:r>
    </w:p>
    <w:p w14:paraId="18695227" w14:textId="77777777" w:rsidR="002B05B5" w:rsidRDefault="002B05B5">
      <w:pPr>
        <w:pStyle w:val="BodyText"/>
        <w:spacing w:before="7"/>
        <w:rPr>
          <w:sz w:val="20"/>
        </w:rPr>
      </w:pPr>
    </w:p>
    <w:p w14:paraId="1B81665B" w14:textId="77777777" w:rsidR="002B05B5" w:rsidRDefault="0082344C">
      <w:pPr>
        <w:spacing w:before="1"/>
        <w:ind w:left="100" w:right="360"/>
        <w:rPr>
          <w:b/>
        </w:rPr>
      </w:pPr>
      <w:r>
        <w:rPr>
          <w:b/>
        </w:rPr>
        <w:t>NOTE:</w:t>
      </w:r>
      <w:r>
        <w:rPr>
          <w:b/>
          <w:spacing w:val="-3"/>
        </w:rPr>
        <w:t xml:space="preserve"> </w:t>
      </w:r>
      <w:r>
        <w:rPr>
          <w:b/>
        </w:rPr>
        <w:t>For</w:t>
      </w:r>
      <w:r>
        <w:rPr>
          <w:b/>
          <w:spacing w:val="-2"/>
        </w:rPr>
        <w:t xml:space="preserve"> </w:t>
      </w:r>
      <w:r>
        <w:rPr>
          <w:b/>
        </w:rPr>
        <w:t>protection</w:t>
      </w:r>
      <w:r>
        <w:rPr>
          <w:b/>
          <w:spacing w:val="-3"/>
        </w:rPr>
        <w:t xml:space="preserve"> </w:t>
      </w:r>
      <w:r>
        <w:rPr>
          <w:b/>
        </w:rPr>
        <w:t>purposes</w:t>
      </w:r>
      <w:r>
        <w:rPr>
          <w:b/>
          <w:spacing w:val="-1"/>
        </w:rPr>
        <w:t xml:space="preserve"> </w:t>
      </w:r>
      <w:r>
        <w:rPr>
          <w:b/>
        </w:rPr>
        <w:t>Resident</w:t>
      </w:r>
      <w:r>
        <w:rPr>
          <w:b/>
          <w:spacing w:val="-2"/>
        </w:rPr>
        <w:t xml:space="preserve"> </w:t>
      </w:r>
      <w:r>
        <w:rPr>
          <w:b/>
        </w:rPr>
        <w:t>Names</w:t>
      </w:r>
      <w:r>
        <w:rPr>
          <w:b/>
          <w:spacing w:val="-2"/>
        </w:rPr>
        <w:t xml:space="preserve"> </w:t>
      </w:r>
      <w:r>
        <w:rPr>
          <w:b/>
        </w:rPr>
        <w:t>and</w:t>
      </w:r>
      <w:r>
        <w:rPr>
          <w:b/>
          <w:spacing w:val="-4"/>
        </w:rPr>
        <w:t xml:space="preserve"> </w:t>
      </w:r>
      <w:r>
        <w:rPr>
          <w:b/>
        </w:rPr>
        <w:t>Medicaid</w:t>
      </w:r>
      <w:r>
        <w:rPr>
          <w:b/>
          <w:spacing w:val="-3"/>
        </w:rPr>
        <w:t xml:space="preserve"> </w:t>
      </w:r>
      <w:r>
        <w:rPr>
          <w:b/>
        </w:rPr>
        <w:t>Resident</w:t>
      </w:r>
      <w:r>
        <w:rPr>
          <w:b/>
          <w:spacing w:val="-4"/>
        </w:rPr>
        <w:t xml:space="preserve"> </w:t>
      </w:r>
      <w:r>
        <w:rPr>
          <w:b/>
        </w:rPr>
        <w:t>ID</w:t>
      </w:r>
      <w:r>
        <w:rPr>
          <w:b/>
          <w:spacing w:val="-1"/>
        </w:rPr>
        <w:t xml:space="preserve"> </w:t>
      </w:r>
      <w:r>
        <w:rPr>
          <w:b/>
        </w:rPr>
        <w:t>once</w:t>
      </w:r>
      <w:r>
        <w:rPr>
          <w:b/>
          <w:spacing w:val="-6"/>
        </w:rPr>
        <w:t xml:space="preserve"> </w:t>
      </w:r>
      <w:r>
        <w:rPr>
          <w:b/>
        </w:rPr>
        <w:t>filled</w:t>
      </w:r>
      <w:r>
        <w:rPr>
          <w:b/>
          <w:spacing w:val="-3"/>
        </w:rPr>
        <w:t xml:space="preserve"> </w:t>
      </w:r>
      <w:r>
        <w:rPr>
          <w:b/>
        </w:rPr>
        <w:t>in,</w:t>
      </w:r>
      <w:r>
        <w:rPr>
          <w:b/>
          <w:spacing w:val="-3"/>
        </w:rPr>
        <w:t xml:space="preserve"> </w:t>
      </w:r>
      <w:r>
        <w:rPr>
          <w:b/>
        </w:rPr>
        <w:t>the</w:t>
      </w:r>
      <w:r>
        <w:rPr>
          <w:b/>
          <w:spacing w:val="-3"/>
        </w:rPr>
        <w:t xml:space="preserve"> </w:t>
      </w:r>
      <w:r>
        <w:rPr>
          <w:b/>
        </w:rPr>
        <w:t>cell</w:t>
      </w:r>
      <w:r>
        <w:rPr>
          <w:b/>
          <w:spacing w:val="-47"/>
        </w:rPr>
        <w:t xml:space="preserve"> </w:t>
      </w:r>
      <w:r>
        <w:rPr>
          <w:b/>
        </w:rPr>
        <w:t>will</w:t>
      </w:r>
      <w:r>
        <w:rPr>
          <w:b/>
          <w:spacing w:val="-1"/>
        </w:rPr>
        <w:t xml:space="preserve"> </w:t>
      </w:r>
      <w:r>
        <w:rPr>
          <w:b/>
        </w:rPr>
        <w:t>be</w:t>
      </w:r>
      <w:r>
        <w:rPr>
          <w:b/>
          <w:spacing w:val="-3"/>
        </w:rPr>
        <w:t xml:space="preserve"> </w:t>
      </w:r>
      <w:r>
        <w:rPr>
          <w:b/>
        </w:rPr>
        <w:t>colored</w:t>
      </w:r>
      <w:r>
        <w:rPr>
          <w:b/>
          <w:spacing w:val="-1"/>
        </w:rPr>
        <w:t xml:space="preserve"> </w:t>
      </w:r>
      <w:r>
        <w:rPr>
          <w:b/>
        </w:rPr>
        <w:t>black</w:t>
      </w:r>
      <w:r>
        <w:rPr>
          <w:b/>
          <w:spacing w:val="-3"/>
        </w:rPr>
        <w:t xml:space="preserve"> </w:t>
      </w:r>
      <w:r>
        <w:rPr>
          <w:b/>
        </w:rPr>
        <w:t>so</w:t>
      </w:r>
      <w:r>
        <w:rPr>
          <w:b/>
          <w:spacing w:val="-1"/>
        </w:rPr>
        <w:t xml:space="preserve"> </w:t>
      </w:r>
      <w:r>
        <w:rPr>
          <w:b/>
        </w:rPr>
        <w:t>it</w:t>
      </w:r>
      <w:r>
        <w:rPr>
          <w:b/>
          <w:spacing w:val="-2"/>
        </w:rPr>
        <w:t xml:space="preserve"> </w:t>
      </w:r>
      <w:r>
        <w:rPr>
          <w:b/>
        </w:rPr>
        <w:t>cannot be</w:t>
      </w:r>
      <w:r>
        <w:rPr>
          <w:b/>
          <w:spacing w:val="-1"/>
        </w:rPr>
        <w:t xml:space="preserve"> </w:t>
      </w:r>
      <w:r>
        <w:rPr>
          <w:b/>
        </w:rPr>
        <w:t>printed.</w:t>
      </w:r>
    </w:p>
    <w:sectPr w:rsidR="002B05B5">
      <w:headerReference w:type="default" r:id="rId51"/>
      <w:footerReference w:type="default" r:id="rId52"/>
      <w:pgSz w:w="12240" w:h="15840"/>
      <w:pgMar w:top="1360" w:right="1440" w:bottom="960" w:left="1580" w:header="0" w:footer="7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31563" w14:textId="77777777" w:rsidR="00E80895" w:rsidRDefault="00E80895">
      <w:r>
        <w:separator/>
      </w:r>
    </w:p>
  </w:endnote>
  <w:endnote w:type="continuationSeparator" w:id="0">
    <w:p w14:paraId="2E2871C4" w14:textId="77777777" w:rsidR="00E80895" w:rsidRDefault="00E80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C1BBD" w14:textId="77777777" w:rsidR="00440F89" w:rsidRDefault="00440F89">
    <w:pPr>
      <w:pStyle w:val="BodyText"/>
      <w:spacing w:line="14" w:lineRule="auto"/>
      <w:rPr>
        <w:sz w:val="20"/>
      </w:rPr>
    </w:pPr>
    <w:r>
      <w:rPr>
        <w:noProof/>
      </w:rPr>
      <mc:AlternateContent>
        <mc:Choice Requires="wps">
          <w:drawing>
            <wp:anchor distT="0" distB="0" distL="114300" distR="114300" simplePos="0" relativeHeight="486910976" behindDoc="1" locked="0" layoutInCell="1" allowOverlap="1" wp14:anchorId="1F24F310" wp14:editId="678D67EE">
              <wp:simplePos x="0" y="0"/>
              <wp:positionH relativeFrom="page">
                <wp:posOffset>3772535</wp:posOffset>
              </wp:positionH>
              <wp:positionV relativeFrom="page">
                <wp:posOffset>9432290</wp:posOffset>
              </wp:positionV>
              <wp:extent cx="165100" cy="194310"/>
              <wp:effectExtent l="0" t="0" r="0" b="0"/>
              <wp:wrapNone/>
              <wp:docPr id="55"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C1AD46" w14:textId="063E47EB" w:rsidR="00440F89" w:rsidRDefault="00440F89">
                          <w:pPr>
                            <w:spacing w:before="10"/>
                            <w:ind w:left="60"/>
                            <w:rPr>
                              <w:rFonts w:ascii="Times New Roman"/>
                              <w:sz w:val="24"/>
                            </w:rPr>
                          </w:pPr>
                          <w:r>
                            <w:fldChar w:fldCharType="begin"/>
                          </w:r>
                          <w:r>
                            <w:rPr>
                              <w:rFonts w:ascii="Times New Roman"/>
                              <w:sz w:val="24"/>
                            </w:rPr>
                            <w:instrText xml:space="preserve"> PAGE </w:instrText>
                          </w:r>
                          <w:r>
                            <w:fldChar w:fldCharType="separate"/>
                          </w:r>
                          <w:r w:rsidR="004E5025">
                            <w:rPr>
                              <w:rFonts w:ascii="Times New Roman"/>
                              <w:noProof/>
                              <w:sz w:val="24"/>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24F310" id="_x0000_t202" coordsize="21600,21600" o:spt="202" path="m,l,21600r21600,l21600,xe">
              <v:stroke joinstyle="miter"/>
              <v:path gradientshapeok="t" o:connecttype="rect"/>
            </v:shapetype>
            <v:shape id="docshape1" o:spid="_x0000_s1026" type="#_x0000_t202" style="position:absolute;margin-left:297.05pt;margin-top:742.7pt;width:13pt;height:15.3pt;z-index:-16405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7t1AEAAJADAAAOAAAAZHJzL2Uyb0RvYy54bWysU9tu1DAQfUfiHyy/s0kKVBBttiqtipAK&#10;RSp8wMSxk4jEY8beTZavZ+xstlzeEC/WxDM+c86ZyfZqHgdx0OR7tJUsNrkU2ipsettW8uuXuxdv&#10;pPABbAMDWl3Jo/byavf82XZypb7ADodGk2AQ68vJVbILwZVZ5lWnR/AbdNpy0iCNEPiT2qwhmBh9&#10;HLKLPL/MJqTGESrtPd/eLkm5S/jGaBUejPE6iKGSzC2kk9JZxzPbbaFsCVzXqxMN+AcWI/SWm56h&#10;biGA2FP/F9TYK0KPJmwUjhka0yudNLCaIv9DzWMHTictbI53Z5v8/4NVnw6P7jOJML/DmQeYRHh3&#10;j+qbFxZvOrCtvibCqdPQcOMiWpZNzpenp9FqX/oIUk8fseEhwz5gApoNjdEV1ikYnQdwPJuu5yBU&#10;bHn5usg5ozhVvH31skhDyaBcHzvy4b3GUcSgksQzTeBwuPchkoFyLYm9LN71w5DmOtjfLrgw3iTy&#10;ke/CPMz1zNVRRI3NkWUQLmvCa81Bh/RDiolXpJL++x5ISzF8sGxF3Kc1oDWo1wCs4qeVDFIs4U1Y&#10;9m7vqG87Rl7MtnjNdpk+SXliceLJY08KTysa9+rX71T19CPtfgIAAP//AwBQSwMEFAAGAAgAAAAh&#10;AGsYHB7hAAAADQEAAA8AAABkcnMvZG93bnJldi54bWxMj8FOwzAQRO9I/IO1SNyonSqJ2hCnqhCc&#10;kBBpOHB0YjexGq9D7Lbh71lOcNyZp9mZcre4kV3MHKxHCclKADPYeW2xl/DRvDxsgIWoUKvRo5Hw&#10;bQLsqtubUhXaX7E2l0PsGYVgKJSEIcap4Dx0g3EqrPxkkLyjn52KdM4917O6Urgb+VqInDtlkT4M&#10;ajJPg+lOh7OTsP/E+tl+vbXv9bG2TbMV+JqfpLy/W/aPwKJZ4h8Mv/WpOlTUqfVn1IGNErJtmhBK&#10;RrrJUmCE5GtBUktSluQCeFXy/yuqHwAAAP//AwBQSwECLQAUAAYACAAAACEAtoM4kv4AAADhAQAA&#10;EwAAAAAAAAAAAAAAAAAAAAAAW0NvbnRlbnRfVHlwZXNdLnhtbFBLAQItABQABgAIAAAAIQA4/SH/&#10;1gAAAJQBAAALAAAAAAAAAAAAAAAAAC8BAABfcmVscy8ucmVsc1BLAQItABQABgAIAAAAIQCa+07t&#10;1AEAAJADAAAOAAAAAAAAAAAAAAAAAC4CAABkcnMvZTJvRG9jLnhtbFBLAQItABQABgAIAAAAIQBr&#10;GBwe4QAAAA0BAAAPAAAAAAAAAAAAAAAAAC4EAABkcnMvZG93bnJldi54bWxQSwUGAAAAAAQABADz&#10;AAAAPAUAAAAA&#10;" filled="f" stroked="f">
              <v:textbox inset="0,0,0,0">
                <w:txbxContent>
                  <w:p w14:paraId="7DC1AD46" w14:textId="063E47EB" w:rsidR="00440F89" w:rsidRDefault="00440F89">
                    <w:pPr>
                      <w:spacing w:before="10"/>
                      <w:ind w:left="60"/>
                      <w:rPr>
                        <w:rFonts w:ascii="Times New Roman"/>
                        <w:sz w:val="24"/>
                      </w:rPr>
                    </w:pPr>
                    <w:r>
                      <w:fldChar w:fldCharType="begin"/>
                    </w:r>
                    <w:r>
                      <w:rPr>
                        <w:rFonts w:ascii="Times New Roman"/>
                        <w:sz w:val="24"/>
                      </w:rPr>
                      <w:instrText xml:space="preserve"> PAGE </w:instrText>
                    </w:r>
                    <w:r>
                      <w:fldChar w:fldCharType="separate"/>
                    </w:r>
                    <w:r w:rsidR="004E5025">
                      <w:rPr>
                        <w:rFonts w:ascii="Times New Roman"/>
                        <w:noProof/>
                        <w:sz w:val="24"/>
                      </w:rPr>
                      <w:t>8</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486911488" behindDoc="1" locked="0" layoutInCell="1" allowOverlap="1" wp14:anchorId="36D8FB5D" wp14:editId="3D2FF9D3">
              <wp:simplePos x="0" y="0"/>
              <wp:positionH relativeFrom="page">
                <wp:posOffset>5377180</wp:posOffset>
              </wp:positionH>
              <wp:positionV relativeFrom="page">
                <wp:posOffset>9432925</wp:posOffset>
              </wp:positionV>
              <wp:extent cx="732155" cy="180975"/>
              <wp:effectExtent l="0" t="0" r="0" b="0"/>
              <wp:wrapNone/>
              <wp:docPr id="54"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15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BD22BD" w14:textId="77777777" w:rsidR="00440F89" w:rsidRDefault="00440F89">
                          <w:pPr>
                            <w:pStyle w:val="BodyText"/>
                            <w:spacing w:before="11"/>
                            <w:ind w:left="20"/>
                            <w:rPr>
                              <w:rFonts w:ascii="Times New Roman"/>
                            </w:rPr>
                          </w:pPr>
                          <w:r>
                            <w:rPr>
                              <w:rFonts w:ascii="Times New Roman"/>
                            </w:rPr>
                            <w:t>(Rev.</w:t>
                          </w:r>
                          <w:r>
                            <w:rPr>
                              <w:rFonts w:ascii="Times New Roman"/>
                              <w:spacing w:val="-2"/>
                            </w:rPr>
                            <w:t xml:space="preserve"> </w:t>
                          </w:r>
                          <w:r>
                            <w:rPr>
                              <w:rFonts w:ascii="Times New Roman"/>
                            </w:rPr>
                            <w:t>04/21)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D8FB5D" id="docshape2" o:spid="_x0000_s1027" type="#_x0000_t202" style="position:absolute;margin-left:423.4pt;margin-top:742.75pt;width:57.65pt;height:14.25pt;z-index:-16404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nSC2AEAAJcDAAAOAAAAZHJzL2Uyb0RvYy54bWysU8Fu1DAQvSPxD5bvbDaLlpZos1VpVYRU&#10;KFLpBziOnVgkHjP2brJ8PWMn2QK9IS7WeGy/ee/NeHc19h07KvQGbMnz1ZozZSXUxjYlf/p29+aS&#10;Mx+ErUUHVpX8pDy/2r9+tRtcoTbQQlcrZARifTG4krchuCLLvGxVL/wKnLJ0qAF7EWiLTVajGAi9&#10;77LNev0uGwBrhyCV95S9nQ75PuFrrWR40NqrwLqSE7eQVkxrFddsvxNFg8K1Rs40xD+w6IWxVPQM&#10;dSuCYAc0L6B6IxE86LCS0GegtZEqaSA1+fovNY+tcCppIXO8O9vk/x+s/HJ8dF+RhfEDjNTAJMK7&#10;e5DfPbNw0wrbqGtEGFolaiqcR8uywflifhqt9oWPINXwGWpqsjgESECjxj66QjoZoVMDTmfT1RiY&#10;pOTF202+3XIm6Si/XL+/2KYKolgeO/Tho4KexaDkSD1N4OJ470MkI4rlSqxl4c50XeprZ/9I0MWY&#10;SeQj34l5GKuRmXpWFrVUUJ9IDcI0LTTdFLSAPzkbaFJK7n8cBCrOuk+WHIljtQS4BNUSCCvpackD&#10;Z1N4E6bxOzg0TUvIk+cWrsk1bZKiZxYzXep+EjpPahyv3/fp1vN/2v8CAAD//wMAUEsDBBQABgAI&#10;AAAAIQDyGKY/4gAAAA0BAAAPAAAAZHJzL2Rvd25yZXYueG1sTI/BboMwEETvlfIP1kbqrbGJABGK&#10;iaKqPVWqSuihR4MdQMFrip2E/n23p/Y4O6OZt8V+sSO7mtkPDiVEGwHMYOv0gJ2Ej/rlIQPmg0Kt&#10;RodGwrfxsC9Xd4XKtbthZa7H0DEqQZ8rCX0IU865b3tjld+4ySB5JzdbFUjOHdezulG5HflWiJRb&#10;NSAt9GoyT71pz8eLlXD4xOp5+Hpr3qtTNdT1TuBrepbyfr0cHoEFs4S/MPziEzqUxNS4C2rPRglZ&#10;nBJ6ICPOkgQYRXbpNgLW0CmJYgG8LPj/L8ofAAAA//8DAFBLAQItABQABgAIAAAAIQC2gziS/gAA&#10;AOEBAAATAAAAAAAAAAAAAAAAAAAAAABbQ29udGVudF9UeXBlc10ueG1sUEsBAi0AFAAGAAgAAAAh&#10;ADj9If/WAAAAlAEAAAsAAAAAAAAAAAAAAAAALwEAAF9yZWxzLy5yZWxzUEsBAi0AFAAGAAgAAAAh&#10;AGDidILYAQAAlwMAAA4AAAAAAAAAAAAAAAAALgIAAGRycy9lMm9Eb2MueG1sUEsBAi0AFAAGAAgA&#10;AAAhAPIYpj/iAAAADQEAAA8AAAAAAAAAAAAAAAAAMgQAAGRycy9kb3ducmV2LnhtbFBLBQYAAAAA&#10;BAAEAPMAAABBBQAAAAA=&#10;" filled="f" stroked="f">
              <v:textbox inset="0,0,0,0">
                <w:txbxContent>
                  <w:p w14:paraId="3DBD22BD" w14:textId="77777777" w:rsidR="00440F89" w:rsidRDefault="00440F89">
                    <w:pPr>
                      <w:pStyle w:val="BodyText"/>
                      <w:spacing w:before="11"/>
                      <w:ind w:left="20"/>
                      <w:rPr>
                        <w:rFonts w:ascii="Times New Roman"/>
                      </w:rPr>
                    </w:pPr>
                    <w:r>
                      <w:rPr>
                        <w:rFonts w:ascii="Times New Roman"/>
                      </w:rPr>
                      <w:t>(Rev.</w:t>
                    </w:r>
                    <w:r>
                      <w:rPr>
                        <w:rFonts w:ascii="Times New Roman"/>
                        <w:spacing w:val="-2"/>
                      </w:rPr>
                      <w:t xml:space="preserve"> </w:t>
                    </w:r>
                    <w:r>
                      <w:rPr>
                        <w:rFonts w:ascii="Times New Roman"/>
                      </w:rPr>
                      <w:t>04/21)</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C1704" w14:textId="77777777" w:rsidR="00440F89" w:rsidRDefault="00440F89">
    <w:pPr>
      <w:pStyle w:val="BodyText"/>
      <w:spacing w:line="14" w:lineRule="auto"/>
      <w:rPr>
        <w:sz w:val="20"/>
      </w:rPr>
    </w:pPr>
    <w:r>
      <w:rPr>
        <w:noProof/>
      </w:rPr>
      <mc:AlternateContent>
        <mc:Choice Requires="wps">
          <w:drawing>
            <wp:anchor distT="0" distB="0" distL="114300" distR="114300" simplePos="0" relativeHeight="486923264" behindDoc="1" locked="0" layoutInCell="1" allowOverlap="1" wp14:anchorId="4CD5808E" wp14:editId="35B1AD57">
              <wp:simplePos x="0" y="0"/>
              <wp:positionH relativeFrom="page">
                <wp:posOffset>3772535</wp:posOffset>
              </wp:positionH>
              <wp:positionV relativeFrom="page">
                <wp:posOffset>9432290</wp:posOffset>
              </wp:positionV>
              <wp:extent cx="241300" cy="194310"/>
              <wp:effectExtent l="0" t="0" r="0" b="0"/>
              <wp:wrapNone/>
              <wp:docPr id="31" name="docshape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87546F" w14:textId="48BB8A8E" w:rsidR="00440F89" w:rsidRDefault="00440F89">
                          <w:pPr>
                            <w:spacing w:before="10"/>
                            <w:ind w:left="60"/>
                            <w:rPr>
                              <w:rFonts w:ascii="Times New Roman"/>
                              <w:sz w:val="24"/>
                            </w:rPr>
                          </w:pPr>
                          <w:r>
                            <w:fldChar w:fldCharType="begin"/>
                          </w:r>
                          <w:r>
                            <w:rPr>
                              <w:rFonts w:ascii="Times New Roman"/>
                              <w:sz w:val="24"/>
                            </w:rPr>
                            <w:instrText xml:space="preserve"> PAGE </w:instrText>
                          </w:r>
                          <w:r>
                            <w:fldChar w:fldCharType="separate"/>
                          </w:r>
                          <w:r w:rsidR="004E5025">
                            <w:rPr>
                              <w:rFonts w:ascii="Times New Roman"/>
                              <w:noProof/>
                              <w:sz w:val="24"/>
                            </w:rPr>
                            <w:t>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D5808E" id="_x0000_t202" coordsize="21600,21600" o:spt="202" path="m,l,21600r21600,l21600,xe">
              <v:stroke joinstyle="miter"/>
              <v:path gradientshapeok="t" o:connecttype="rect"/>
            </v:shapetype>
            <v:shape id="docshape26" o:spid="_x0000_s1050" type="#_x0000_t202" style="position:absolute;margin-left:297.05pt;margin-top:742.7pt;width:19pt;height:15.3pt;z-index:-16393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ll32AEAAJgDAAAOAAAAZHJzL2Uyb0RvYy54bWysU8Fu1DAQvSPxD5bvbDbbCkG02aq0KkIq&#10;UKn0AxzHSSwSj5nxbrJ8PWNns6VwQ1ys8Yz9/N6b8fZqGnpxMEgWXCnz1VoK4zTU1rWlfPp29+ad&#10;FBSUq1UPzpTyaEhe7V6/2o6+MBvooK8NCgZxVIy+lF0Ivsgy0p0ZFK3AG8fFBnBQgbfYZjWqkdGH&#10;Ptus12+zEbD2CNoQcfZ2Lspdwm8ao8PXpiETRF9K5hbSimmt4prttqpoUfnO6hMN9Q8sBmUdP3qG&#10;ulVBiT3av6AGqxEImrDSMGTQNFabpIHV5Os/1Dx2ypukhc0hf7aJ/h+s/nJ49A8owvQBJm5gEkH+&#10;HvR3Eg5uOuVac40IY2dUzQ/n0bJs9FScrkarqaAIUo2foeYmq32ABDQ1OERXWKdgdG7A8Wy6mYLQ&#10;nNxc5hdrrmgu5e8vL/LUlEwVy2WPFD4aGEQMSonc0wSuDvcUIhlVLEfiWw7ubN+nvvbuRYIPxkwi&#10;H/nOzMNUTcLWkUiUFsVUUB9ZDsI8LjzeHHSAP6UYeVRKST/2Co0U/SfHlsS5WgJcgmoJlNN8tZRB&#10;ijm8CfP87T3atmPk2XQH12xbY5OkZxYnvtz+pPQ0qnG+ft+nU88favcLAAD//wMAUEsDBBQABgAI&#10;AAAAIQCqNjpo4gAAAA0BAAAPAAAAZHJzL2Rvd25yZXYueG1sTI/BTsMwEETvSP0Haytxo05KErUh&#10;TlUhOCEh0nDg6MRuYjVeh9htw9+znMpxZ55mZ4rdbAd20ZM3DgXEqwiYxtYpg52Az/r1YQPMB4lK&#10;Dg61gB/tYVcu7gqZK3fFSl8OoWMUgj6XAvoQxpxz3/baSr9yo0byjm6yMtA5dVxN8krhduDrKMq4&#10;lQbpQy9H/dzr9nQ4WwH7L6xezPd781EdK1PX2wjfspMQ98t5/wQs6DncYPirT9WhpE6NO6PybBCQ&#10;bpOYUDKSTZoAIyR7XJPUkJTGWQS8LPj/FeUvAAAA//8DAFBLAQItABQABgAIAAAAIQC2gziS/gAA&#10;AOEBAAATAAAAAAAAAAAAAAAAAAAAAABbQ29udGVudF9UeXBlc10ueG1sUEsBAi0AFAAGAAgAAAAh&#10;ADj9If/WAAAAlAEAAAsAAAAAAAAAAAAAAAAALwEAAF9yZWxzLy5yZWxzUEsBAi0AFAAGAAgAAAAh&#10;ADkOWXfYAQAAmAMAAA4AAAAAAAAAAAAAAAAALgIAAGRycy9lMm9Eb2MueG1sUEsBAi0AFAAGAAgA&#10;AAAhAKo2OmjiAAAADQEAAA8AAAAAAAAAAAAAAAAAMgQAAGRycy9kb3ducmV2LnhtbFBLBQYAAAAA&#10;BAAEAPMAAABBBQAAAAA=&#10;" filled="f" stroked="f">
              <v:textbox inset="0,0,0,0">
                <w:txbxContent>
                  <w:p w14:paraId="4987546F" w14:textId="48BB8A8E" w:rsidR="00440F89" w:rsidRDefault="00440F89">
                    <w:pPr>
                      <w:spacing w:before="10"/>
                      <w:ind w:left="60"/>
                      <w:rPr>
                        <w:rFonts w:ascii="Times New Roman"/>
                        <w:sz w:val="24"/>
                      </w:rPr>
                    </w:pPr>
                    <w:r>
                      <w:fldChar w:fldCharType="begin"/>
                    </w:r>
                    <w:r>
                      <w:rPr>
                        <w:rFonts w:ascii="Times New Roman"/>
                        <w:sz w:val="24"/>
                      </w:rPr>
                      <w:instrText xml:space="preserve"> PAGE </w:instrText>
                    </w:r>
                    <w:r>
                      <w:fldChar w:fldCharType="separate"/>
                    </w:r>
                    <w:r w:rsidR="004E5025">
                      <w:rPr>
                        <w:rFonts w:ascii="Times New Roman"/>
                        <w:noProof/>
                        <w:sz w:val="24"/>
                      </w:rPr>
                      <w:t>29</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486923776" behindDoc="1" locked="0" layoutInCell="1" allowOverlap="1" wp14:anchorId="7C53AFB4" wp14:editId="31888913">
              <wp:simplePos x="0" y="0"/>
              <wp:positionH relativeFrom="page">
                <wp:posOffset>5377180</wp:posOffset>
              </wp:positionH>
              <wp:positionV relativeFrom="page">
                <wp:posOffset>9432925</wp:posOffset>
              </wp:positionV>
              <wp:extent cx="732155" cy="180975"/>
              <wp:effectExtent l="0" t="0" r="0" b="0"/>
              <wp:wrapNone/>
              <wp:docPr id="30" name="docshape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15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9E5B1F" w14:textId="77777777" w:rsidR="00440F89" w:rsidRDefault="00440F89">
                          <w:pPr>
                            <w:pStyle w:val="BodyText"/>
                            <w:spacing w:before="11"/>
                            <w:ind w:left="20"/>
                            <w:rPr>
                              <w:rFonts w:ascii="Times New Roman"/>
                            </w:rPr>
                          </w:pPr>
                          <w:r>
                            <w:rPr>
                              <w:rFonts w:ascii="Times New Roman"/>
                            </w:rPr>
                            <w:t>(Rev.</w:t>
                          </w:r>
                          <w:r>
                            <w:rPr>
                              <w:rFonts w:ascii="Times New Roman"/>
                              <w:spacing w:val="-2"/>
                            </w:rPr>
                            <w:t xml:space="preserve"> </w:t>
                          </w:r>
                          <w:r>
                            <w:rPr>
                              <w:rFonts w:ascii="Times New Roman"/>
                            </w:rPr>
                            <w:t>04/21)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53AFB4" id="docshape27" o:spid="_x0000_s1051" type="#_x0000_t202" style="position:absolute;margin-left:423.4pt;margin-top:742.75pt;width:57.65pt;height:14.25pt;z-index:-16392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rl82gEAAJgDAAAOAAAAZHJzL2Uyb0RvYy54bWysU8Fu1DAQvSPxD5bvbJJFS0u02aq0KkIq&#10;FKn0AxzHTiwSjxl7N1m+nrGz2QK9IS7WeGy/ee/NeHs1DT07KPQGbMWLVc6ZshIaY9uKP327e3PJ&#10;mQ/CNqIHqyp+VJ5f7V6/2o6uVGvooG8UMgKxvhxdxbsQXJllXnZqEH4FTlk61ICDCLTFNmtQjIQ+&#10;9Nk6z99lI2DjEKTynrK38yHfJXytlQwPWnsVWF9x4hbSimmt45rttqJsUbjOyBMN8Q8sBmEsFT1D&#10;3Yog2B7NC6jBSAQPOqwkDBlobaRKGkhNkf+l5rETTiUtZI53Z5v8/4OVXw6P7iuyMH2AiRqYRHh3&#10;D/K7ZxZuOmFbdY0IY6dEQ4WLaFk2Ol+enkarfekjSD1+hoaaLPYBEtCkcYiukE5G6NSA49l0NQUm&#10;KXnxdl1sNpxJOiou8/cXm1RBlMtjhz58VDCwGFQcqacJXBzufYhkRLlcibUs3Jm+T33t7R8Juhgz&#10;iXzkOzMPUz0x01R8nQpHMTU0R5KDMI8LjTcFHeBPzkYalYr7H3uBirP+kyVL4lwtAS5BvQTCSnpa&#10;8cDZHN6Eef72Dk3bEfJsuoVrsk2bJOmZxYkvtT8pPY1qnK/f9+nW84fa/QIAAP//AwBQSwMEFAAG&#10;AAgAAAAhAPIYpj/iAAAADQEAAA8AAABkcnMvZG93bnJldi54bWxMj8FugzAQRO+V8g/WRuqtsYkA&#10;EYqJoqo9VapK6KFHgx1AwWuKnYT+fben9jg7o5m3xX6xI7ua2Q8OJUQbAcxg6/SAnYSP+uUhA+aD&#10;Qq1Gh0bCt/GwL1d3hcq1u2FlrsfQMSpBnysJfQhTzrlve2OV37jJIHknN1sVSM4d17O6Ubkd+VaI&#10;lFs1IC30ajJPvWnPx4uVcPjE6nn4emveq1M11PVO4Gt6lvJ+vRwegQWzhL8w/OITOpTE1LgLas9G&#10;CVmcEnogI86SBBhFduk2AtbQKYliAbws+P8vyh8AAAD//wMAUEsBAi0AFAAGAAgAAAAhALaDOJL+&#10;AAAA4QEAABMAAAAAAAAAAAAAAAAAAAAAAFtDb250ZW50X1R5cGVzXS54bWxQSwECLQAUAAYACAAA&#10;ACEAOP0h/9YAAACUAQAACwAAAAAAAAAAAAAAAAAvAQAAX3JlbHMvLnJlbHNQSwECLQAUAAYACAAA&#10;ACEAFpK5fNoBAACYAwAADgAAAAAAAAAAAAAAAAAuAgAAZHJzL2Uyb0RvYy54bWxQSwECLQAUAAYA&#10;CAAAACEA8himP+IAAAANAQAADwAAAAAAAAAAAAAAAAA0BAAAZHJzL2Rvd25yZXYueG1sUEsFBgAA&#10;AAAEAAQA8wAAAEMFAAAAAA==&#10;" filled="f" stroked="f">
              <v:textbox inset="0,0,0,0">
                <w:txbxContent>
                  <w:p w14:paraId="259E5B1F" w14:textId="77777777" w:rsidR="00440F89" w:rsidRDefault="00440F89">
                    <w:pPr>
                      <w:pStyle w:val="BodyText"/>
                      <w:spacing w:before="11"/>
                      <w:ind w:left="20"/>
                      <w:rPr>
                        <w:rFonts w:ascii="Times New Roman"/>
                      </w:rPr>
                    </w:pPr>
                    <w:r>
                      <w:rPr>
                        <w:rFonts w:ascii="Times New Roman"/>
                      </w:rPr>
                      <w:t>(Rev.</w:t>
                    </w:r>
                    <w:r>
                      <w:rPr>
                        <w:rFonts w:ascii="Times New Roman"/>
                        <w:spacing w:val="-2"/>
                      </w:rPr>
                      <w:t xml:space="preserve"> </w:t>
                    </w:r>
                    <w:r>
                      <w:rPr>
                        <w:rFonts w:ascii="Times New Roman"/>
                      </w:rPr>
                      <w:t>04/21)</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1EA88" w14:textId="77777777" w:rsidR="00440F89" w:rsidRDefault="00440F89">
    <w:pPr>
      <w:pStyle w:val="BodyText"/>
      <w:spacing w:line="14" w:lineRule="auto"/>
      <w:rPr>
        <w:sz w:val="20"/>
      </w:rPr>
    </w:pPr>
    <w:r>
      <w:rPr>
        <w:noProof/>
      </w:rPr>
      <mc:AlternateContent>
        <mc:Choice Requires="wps">
          <w:drawing>
            <wp:anchor distT="0" distB="0" distL="114300" distR="114300" simplePos="0" relativeHeight="486924288" behindDoc="1" locked="0" layoutInCell="1" allowOverlap="1" wp14:anchorId="5DFF5AF8" wp14:editId="2851B75C">
              <wp:simplePos x="0" y="0"/>
              <wp:positionH relativeFrom="page">
                <wp:posOffset>3772535</wp:posOffset>
              </wp:positionH>
              <wp:positionV relativeFrom="page">
                <wp:posOffset>9432290</wp:posOffset>
              </wp:positionV>
              <wp:extent cx="241300" cy="194310"/>
              <wp:effectExtent l="0" t="0" r="0" b="0"/>
              <wp:wrapNone/>
              <wp:docPr id="29" name="docshape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D36F42" w14:textId="0EF78DD9" w:rsidR="00440F89" w:rsidRDefault="00440F89">
                          <w:pPr>
                            <w:spacing w:before="10"/>
                            <w:ind w:left="60"/>
                            <w:rPr>
                              <w:rFonts w:ascii="Times New Roman"/>
                              <w:sz w:val="24"/>
                            </w:rPr>
                          </w:pPr>
                          <w:r>
                            <w:fldChar w:fldCharType="begin"/>
                          </w:r>
                          <w:r>
                            <w:rPr>
                              <w:rFonts w:ascii="Times New Roman"/>
                              <w:sz w:val="24"/>
                            </w:rPr>
                            <w:instrText xml:space="preserve"> PAGE </w:instrText>
                          </w:r>
                          <w:r>
                            <w:fldChar w:fldCharType="separate"/>
                          </w:r>
                          <w:r w:rsidR="004E5025">
                            <w:rPr>
                              <w:rFonts w:ascii="Times New Roman"/>
                              <w:noProof/>
                              <w:sz w:val="24"/>
                            </w:rPr>
                            <w:t>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FF5AF8" id="_x0000_t202" coordsize="21600,21600" o:spt="202" path="m,l,21600r21600,l21600,xe">
              <v:stroke joinstyle="miter"/>
              <v:path gradientshapeok="t" o:connecttype="rect"/>
            </v:shapetype>
            <v:shape id="docshape28" o:spid="_x0000_s1052" type="#_x0000_t202" style="position:absolute;margin-left:297.05pt;margin-top:742.7pt;width:19pt;height:15.3pt;z-index:-16392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wzc2gEAAJgDAAAOAAAAZHJzL2Uyb0RvYy54bWysU9tu2zAMfR+wfxD0vjhOi2Iz4hRdiw4D&#10;ugvQ9QNkWbaF2aJGKrGzrx8lx+nWvQ17EShSOjrnkNpeT0MvDgbJgitlvlpLYZyG2rq2lE/f7t+8&#10;lYKCcrXqwZlSHg3J693rV9vRF2YDHfS1QcEgjorRl7ILwRdZRrozg6IVeOO42AAOKvAW26xGNTL6&#10;0Geb9foqGwFrj6ANEWfv5qLcJfymMTp8aRoyQfSlZG4hrZjWKq7ZbquKFpXvrD7RUP/AYlDW8aNn&#10;qDsVlNij/QtqsBqBoAkrDUMGTWO1SRpYTb5+oeaxU94kLWwO+bNN9P9g9efDo/+KIkzvYeIGJhHk&#10;H0B/J+HgtlOuNTeIMHZG1fxwHi3LRk/F6Wq0mgqKINX4CWpustoHSEBTg0N0hXUKRucGHM+mmykI&#10;zcnNZX6x5ormUv7u8iJPTclUsVz2SOGDgUHEoJTIPU3g6vBAIZJRxXIkvuXg3vZ96mvv/kjwwZhJ&#10;5CPfmXmYqknYmolcRWlRTAX1keUgzOPC481BB/hTipFHpZT0Y6/QSNF/dGxJnKslwCWolkA5zVdL&#10;GaSYw9swz9/eo207Rp5Nd3DDtjU2SXpmceLL7U9KT6Ma5+v3fTr1/KF2vwAAAP//AwBQSwMEFAAG&#10;AAgAAAAhAKo2OmjiAAAADQEAAA8AAABkcnMvZG93bnJldi54bWxMj8FOwzAQRO9I/QdrK3GjTkoS&#10;tSFOVSE4ISHScODoxG5iNV6H2G3D37OcynFnnmZnit1sB3bRkzcOBcSrCJjG1imDnYDP+vVhA8wH&#10;iUoODrWAH+1hVy7uCpkrd8VKXw6hYxSCPpcC+hDGnHPf9tpKv3KjRvKObrIy0Dl1XE3ySuF24Oso&#10;yriVBulDL0f93Ov2dDhbAfsvrF7M93vzUR0rU9fbCN+ykxD3y3n/BCzoOdxg+KtP1aGkTo07o/Js&#10;EJBuk5hQMpJNmgAjJHtck9SQlMZZBLws+P8V5S8AAAD//wMAUEsBAi0AFAAGAAgAAAAhALaDOJL+&#10;AAAA4QEAABMAAAAAAAAAAAAAAAAAAAAAAFtDb250ZW50X1R5cGVzXS54bWxQSwECLQAUAAYACAAA&#10;ACEAOP0h/9YAAACUAQAACwAAAAAAAAAAAAAAAAAvAQAAX3JlbHMvLnJlbHNQSwECLQAUAAYACAAA&#10;ACEAX+sM3NoBAACYAwAADgAAAAAAAAAAAAAAAAAuAgAAZHJzL2Uyb0RvYy54bWxQSwECLQAUAAYA&#10;CAAAACEAqjY6aOIAAAANAQAADwAAAAAAAAAAAAAAAAA0BAAAZHJzL2Rvd25yZXYueG1sUEsFBgAA&#10;AAAEAAQA8wAAAEMFAAAAAA==&#10;" filled="f" stroked="f">
              <v:textbox inset="0,0,0,0">
                <w:txbxContent>
                  <w:p w14:paraId="5DD36F42" w14:textId="0EF78DD9" w:rsidR="00440F89" w:rsidRDefault="00440F89">
                    <w:pPr>
                      <w:spacing w:before="10"/>
                      <w:ind w:left="60"/>
                      <w:rPr>
                        <w:rFonts w:ascii="Times New Roman"/>
                        <w:sz w:val="24"/>
                      </w:rPr>
                    </w:pPr>
                    <w:r>
                      <w:fldChar w:fldCharType="begin"/>
                    </w:r>
                    <w:r>
                      <w:rPr>
                        <w:rFonts w:ascii="Times New Roman"/>
                        <w:sz w:val="24"/>
                      </w:rPr>
                      <w:instrText xml:space="preserve"> PAGE </w:instrText>
                    </w:r>
                    <w:r>
                      <w:fldChar w:fldCharType="separate"/>
                    </w:r>
                    <w:r w:rsidR="004E5025">
                      <w:rPr>
                        <w:rFonts w:ascii="Times New Roman"/>
                        <w:noProof/>
                        <w:sz w:val="24"/>
                      </w:rPr>
                      <w:t>30</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486924800" behindDoc="1" locked="0" layoutInCell="1" allowOverlap="1" wp14:anchorId="61F4010A" wp14:editId="68D8B472">
              <wp:simplePos x="0" y="0"/>
              <wp:positionH relativeFrom="page">
                <wp:posOffset>5377180</wp:posOffset>
              </wp:positionH>
              <wp:positionV relativeFrom="page">
                <wp:posOffset>9432925</wp:posOffset>
              </wp:positionV>
              <wp:extent cx="732155" cy="180975"/>
              <wp:effectExtent l="0" t="0" r="0" b="0"/>
              <wp:wrapNone/>
              <wp:docPr id="28" name="docshape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15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719C93" w14:textId="77777777" w:rsidR="00440F89" w:rsidRDefault="00440F89">
                          <w:pPr>
                            <w:pStyle w:val="BodyText"/>
                            <w:spacing w:before="11"/>
                            <w:ind w:left="20"/>
                            <w:rPr>
                              <w:rFonts w:ascii="Times New Roman"/>
                            </w:rPr>
                          </w:pPr>
                          <w:r>
                            <w:rPr>
                              <w:rFonts w:ascii="Times New Roman"/>
                            </w:rPr>
                            <w:t>(Rev.</w:t>
                          </w:r>
                          <w:r>
                            <w:rPr>
                              <w:rFonts w:ascii="Times New Roman"/>
                              <w:spacing w:val="-2"/>
                            </w:rPr>
                            <w:t xml:space="preserve"> </w:t>
                          </w:r>
                          <w:r>
                            <w:rPr>
                              <w:rFonts w:ascii="Times New Roman"/>
                            </w:rPr>
                            <w:t>04/21)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F4010A" id="docshape29" o:spid="_x0000_s1053" type="#_x0000_t202" style="position:absolute;margin-left:423.4pt;margin-top:742.75pt;width:57.65pt;height:14.25pt;z-index:-16391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zX2wEAAJgDAAAOAAAAZHJzL2Uyb0RvYy54bWysU9uO0zAQfUfiHyy/0yRFpUvUdLXsahHS&#10;wiItfIDj2IlF4jFjt0n5esZO0+XyhnixxmP7zDlnxrvraejZUaE3YCterHLOlJXQGNtW/OuX+1dX&#10;nPkgbCN6sKriJ+X59f7li93oSrWGDvpGISMQ68vRVbwLwZVZ5mWnBuFX4JSlQw04iEBbbLMGxUjo&#10;Q5+t8/xNNgI2DkEq7yl7Nx/yfcLXWsnwqLVXgfUVJ24hrZjWOq7ZfifKFoXrjDzTEP/AYhDGUtEL&#10;1J0Igh3Q/AU1GIngQYeVhCEDrY1USQOpKfI/1Dx1wqmkhczx7mKT/3+w8tPxyX1GFqZ3MFEDkwjv&#10;HkB+88zCbSdsq24QYeyUaKhwES3LRufL89NotS99BKnHj9BQk8UhQAKaNA7RFdLJCJ0acLqYrqbA&#10;JCW3r9fFZsOZpKPiKn+73aQKolweO/ThvYKBxaDiSD1N4OL44EMkI8rlSqxl4d70feprb39L0MWY&#10;SeQj35l5mOqJmabi620sHMXU0JxIDsI8LjTeFHSAPzgbaVQq7r8fBCrO+g+WLIlztQS4BPUSCCvp&#10;acUDZ3N4G+b5Ozg0bUfIs+kWbsg2bZKkZxZnvtT+pPQ8qnG+ft2nW88fav8TAAD//wMAUEsDBBQA&#10;BgAIAAAAIQDyGKY/4gAAAA0BAAAPAAAAZHJzL2Rvd25yZXYueG1sTI/BboMwEETvlfIP1kbqrbGJ&#10;ABGKiaKqPVWqSuihR4MdQMFrip2E/n23p/Y4O6OZt8V+sSO7mtkPDiVEGwHMYOv0gJ2Ej/rlIQPm&#10;g0KtRodGwrfxsC9Xd4XKtbthZa7H0DEqQZ8rCX0IU865b3tjld+4ySB5JzdbFUjOHdezulG5HflW&#10;iJRbNSAt9GoyT71pz8eLlXD4xOp5+Hpr3qtTNdT1TuBrepbyfr0cHoEFs4S/MPziEzqUxNS4C2rP&#10;RglZnBJ6ICPOkgQYRXbpNgLW0CmJYgG8LPj/L8ofAAAA//8DAFBLAQItABQABgAIAAAAIQC2gziS&#10;/gAAAOEBAAATAAAAAAAAAAAAAAAAAAAAAABbQ29udGVudF9UeXBlc10ueG1sUEsBAi0AFAAGAAgA&#10;AAAhADj9If/WAAAAlAEAAAsAAAAAAAAAAAAAAAAALwEAAF9yZWxzLy5yZWxzUEsBAi0AFAAGAAgA&#10;AAAhAHB37NfbAQAAmAMAAA4AAAAAAAAAAAAAAAAALgIAAGRycy9lMm9Eb2MueG1sUEsBAi0AFAAG&#10;AAgAAAAhAPIYpj/iAAAADQEAAA8AAAAAAAAAAAAAAAAANQQAAGRycy9kb3ducmV2LnhtbFBLBQYA&#10;AAAABAAEAPMAAABEBQAAAAA=&#10;" filled="f" stroked="f">
              <v:textbox inset="0,0,0,0">
                <w:txbxContent>
                  <w:p w14:paraId="69719C93" w14:textId="77777777" w:rsidR="00440F89" w:rsidRDefault="00440F89">
                    <w:pPr>
                      <w:pStyle w:val="BodyText"/>
                      <w:spacing w:before="11"/>
                      <w:ind w:left="20"/>
                      <w:rPr>
                        <w:rFonts w:ascii="Times New Roman"/>
                      </w:rPr>
                    </w:pPr>
                    <w:r>
                      <w:rPr>
                        <w:rFonts w:ascii="Times New Roman"/>
                      </w:rPr>
                      <w:t>(Rev.</w:t>
                    </w:r>
                    <w:r>
                      <w:rPr>
                        <w:rFonts w:ascii="Times New Roman"/>
                        <w:spacing w:val="-2"/>
                      </w:rPr>
                      <w:t xml:space="preserve"> </w:t>
                    </w:r>
                    <w:r>
                      <w:rPr>
                        <w:rFonts w:ascii="Times New Roman"/>
                      </w:rPr>
                      <w:t>04/21)</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643A1" w14:textId="77777777" w:rsidR="00440F89" w:rsidRDefault="00440F89">
    <w:pPr>
      <w:pStyle w:val="BodyText"/>
      <w:spacing w:line="14" w:lineRule="auto"/>
      <w:rPr>
        <w:sz w:val="20"/>
      </w:rPr>
    </w:pPr>
    <w:r>
      <w:rPr>
        <w:noProof/>
      </w:rPr>
      <mc:AlternateContent>
        <mc:Choice Requires="wps">
          <w:drawing>
            <wp:anchor distT="0" distB="0" distL="114300" distR="114300" simplePos="0" relativeHeight="486925824" behindDoc="1" locked="0" layoutInCell="1" allowOverlap="1" wp14:anchorId="69A5DE7D" wp14:editId="1B553F86">
              <wp:simplePos x="0" y="0"/>
              <wp:positionH relativeFrom="page">
                <wp:posOffset>3772535</wp:posOffset>
              </wp:positionH>
              <wp:positionV relativeFrom="page">
                <wp:posOffset>9432290</wp:posOffset>
              </wp:positionV>
              <wp:extent cx="241300" cy="194310"/>
              <wp:effectExtent l="0" t="0" r="0" b="0"/>
              <wp:wrapNone/>
              <wp:docPr id="26" name="docshape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E11825" w14:textId="3F606A3A" w:rsidR="00440F89" w:rsidRDefault="00440F89">
                          <w:pPr>
                            <w:spacing w:before="10"/>
                            <w:ind w:left="60"/>
                            <w:rPr>
                              <w:rFonts w:ascii="Times New Roman"/>
                              <w:sz w:val="24"/>
                            </w:rPr>
                          </w:pPr>
                          <w:r>
                            <w:fldChar w:fldCharType="begin"/>
                          </w:r>
                          <w:r>
                            <w:rPr>
                              <w:rFonts w:ascii="Times New Roman"/>
                              <w:sz w:val="24"/>
                            </w:rPr>
                            <w:instrText xml:space="preserve"> PAGE </w:instrText>
                          </w:r>
                          <w:r>
                            <w:fldChar w:fldCharType="separate"/>
                          </w:r>
                          <w:r w:rsidR="004E5025">
                            <w:rPr>
                              <w:rFonts w:ascii="Times New Roman"/>
                              <w:noProof/>
                              <w:sz w:val="24"/>
                            </w:rPr>
                            <w:t>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A5DE7D" id="_x0000_t202" coordsize="21600,21600" o:spt="202" path="m,l,21600r21600,l21600,xe">
              <v:stroke joinstyle="miter"/>
              <v:path gradientshapeok="t" o:connecttype="rect"/>
            </v:shapetype>
            <v:shape id="docshape31" o:spid="_x0000_s1055" type="#_x0000_t202" style="position:absolute;margin-left:297.05pt;margin-top:742.7pt;width:19pt;height:15.3pt;z-index:-16390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1v2gEAAJgDAAAOAAAAZHJzL2Uyb0RvYy54bWysU9tu2zAMfR+wfxD0vjhOi2E14hRdiw4D&#10;ugvQ9QNoWbaF2aJGKbGzrx8lx+nWvQ17EShSOjrnkNpeT0MvDpq8QVvKfLWWQluFtbFtKZ++3b95&#10;J4UPYGvo0epSHrWX17vXr7ajK/QGO+xrTYJBrC9GV8ouBFdkmVedHsCv0GnLxQZpgMBbarOaYGT0&#10;oc826/XbbESqHaHS3nP2bi7KXcJvGq3Cl6bxOoi+lMwtpJXSWsU1222haAlcZ9SJBvwDiwGM5UfP&#10;UHcQQOzJ/AU1GEXosQkrhUOGTWOUThpYTb5+oeaxA6eTFjbHu7NN/v/Bqs+HR/eVRJje48QNTCK8&#10;e0D13QuLtx3YVt8Q4dhpqPnhPFqWjc4Xp6vRal/4CFKNn7DmJsM+YAKaGhqiK6xTMDo34Hg2XU9B&#10;KE5uLvOLNVcUl/Kry4s8NSWDYrnsyIcPGgcRg1IS9zSBw+HBh0gGiuVIfMviven71Nfe/pHggzGT&#10;yEe+M/MwVZMwNRO5itKimArrI8shnMeFx5uDDumnFCOPSin9jz2QlqL/aNmSOFdLQEtQLQFYxVdL&#10;GaSYw9swz9/ekWk7Rp5Nt3jDtjUmSXpmceLL7U9KT6Ma5+v3fTr1/KF2vwAAAP//AwBQSwMEFAAG&#10;AAgAAAAhAKo2OmjiAAAADQEAAA8AAABkcnMvZG93bnJldi54bWxMj8FOwzAQRO9I/QdrK3GjTkoS&#10;tSFOVSE4ISHScODoxG5iNV6H2G3D37OcynFnnmZnit1sB3bRkzcOBcSrCJjG1imDnYDP+vVhA8wH&#10;iUoODrWAH+1hVy7uCpkrd8VKXw6hYxSCPpcC+hDGnHPf9tpKv3KjRvKObrIy0Dl1XE3ySuF24Oso&#10;yriVBulDL0f93Ov2dDhbAfsvrF7M93vzUR0rU9fbCN+ykxD3y3n/BCzoOdxg+KtP1aGkTo07o/Js&#10;EJBuk5hQMpJNmgAjJHtck9SQlMZZBLws+P8V5S8AAAD//wMAUEsBAi0AFAAGAAgAAAAhALaDOJL+&#10;AAAA4QEAABMAAAAAAAAAAAAAAAAAAAAAAFtDb250ZW50X1R5cGVzXS54bWxQSwECLQAUAAYACAAA&#10;ACEAOP0h/9YAAACUAQAACwAAAAAAAAAAAAAAAAAvAQAAX3JlbHMvLnJlbHNQSwECLQAUAAYACAAA&#10;ACEAXK/tb9oBAACYAwAADgAAAAAAAAAAAAAAAAAuAgAAZHJzL2Uyb0RvYy54bWxQSwECLQAUAAYA&#10;CAAAACEAqjY6aOIAAAANAQAADwAAAAAAAAAAAAAAAAA0BAAAZHJzL2Rvd25yZXYueG1sUEsFBgAA&#10;AAAEAAQA8wAAAEMFAAAAAA==&#10;" filled="f" stroked="f">
              <v:textbox inset="0,0,0,0">
                <w:txbxContent>
                  <w:p w14:paraId="7AE11825" w14:textId="3F606A3A" w:rsidR="00440F89" w:rsidRDefault="00440F89">
                    <w:pPr>
                      <w:spacing w:before="10"/>
                      <w:ind w:left="60"/>
                      <w:rPr>
                        <w:rFonts w:ascii="Times New Roman"/>
                        <w:sz w:val="24"/>
                      </w:rPr>
                    </w:pPr>
                    <w:r>
                      <w:fldChar w:fldCharType="begin"/>
                    </w:r>
                    <w:r>
                      <w:rPr>
                        <w:rFonts w:ascii="Times New Roman"/>
                        <w:sz w:val="24"/>
                      </w:rPr>
                      <w:instrText xml:space="preserve"> PAGE </w:instrText>
                    </w:r>
                    <w:r>
                      <w:fldChar w:fldCharType="separate"/>
                    </w:r>
                    <w:r w:rsidR="004E5025">
                      <w:rPr>
                        <w:rFonts w:ascii="Times New Roman"/>
                        <w:noProof/>
                        <w:sz w:val="24"/>
                      </w:rPr>
                      <w:t>33</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486926336" behindDoc="1" locked="0" layoutInCell="1" allowOverlap="1" wp14:anchorId="3072B08D" wp14:editId="3AEBE5E4">
              <wp:simplePos x="0" y="0"/>
              <wp:positionH relativeFrom="page">
                <wp:posOffset>5377180</wp:posOffset>
              </wp:positionH>
              <wp:positionV relativeFrom="page">
                <wp:posOffset>9432925</wp:posOffset>
              </wp:positionV>
              <wp:extent cx="732155" cy="180975"/>
              <wp:effectExtent l="0" t="0" r="0" b="0"/>
              <wp:wrapNone/>
              <wp:docPr id="25" name="docshape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15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E67807" w14:textId="77777777" w:rsidR="00440F89" w:rsidRDefault="00440F89">
                          <w:pPr>
                            <w:pStyle w:val="BodyText"/>
                            <w:spacing w:before="11"/>
                            <w:ind w:left="20"/>
                            <w:rPr>
                              <w:rFonts w:ascii="Times New Roman"/>
                            </w:rPr>
                          </w:pPr>
                          <w:r>
                            <w:rPr>
                              <w:rFonts w:ascii="Times New Roman"/>
                            </w:rPr>
                            <w:t>(Rev.</w:t>
                          </w:r>
                          <w:r>
                            <w:rPr>
                              <w:rFonts w:ascii="Times New Roman"/>
                              <w:spacing w:val="-2"/>
                            </w:rPr>
                            <w:t xml:space="preserve"> </w:t>
                          </w:r>
                          <w:r>
                            <w:rPr>
                              <w:rFonts w:ascii="Times New Roman"/>
                            </w:rPr>
                            <w:t>04/21)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72B08D" id="docshape32" o:spid="_x0000_s1056" type="#_x0000_t202" style="position:absolute;margin-left:423.4pt;margin-top:742.75pt;width:57.65pt;height:14.25pt;z-index:-16390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PT22wEAAJgDAAAOAAAAZHJzL2Uyb0RvYy54bWysU8tu2zAQvBfoPxC815IcuEkFy0GaIEWB&#10;9AGk/QCKIiWiEpdd0pbcr++Sspy2uQW9ECs+ZmdmR9vraejZQaE3YCterHLOlJXQGNtW/Pu3+zdX&#10;nPkgbCN6sKriR+X59e71q+3oSrWGDvpGISMQ68vRVbwLwZVZ5mWnBuFX4JSlQw04iECf2GYNipHQ&#10;hz5b5/nbbARsHIJU3tPu3XzIdwlfayXDF629CqyvOHELacW01nHNdltRtihcZ+SJhngBi0EYS03P&#10;UHciCLZH8wxqMBLBgw4rCUMGWhupkgZSU+T/qHnshFNJC5nj3dkm//9g5efDo/uKLEzvYaIBJhHe&#10;PYD84ZmF207YVt0gwtgp0VDjIlqWjc6Xp6fRal/6CFKPn6ChIYt9gAQ0aRyiK6STEToN4Hg2XU2B&#10;Sdq8vFgXmw1nko6Kq/zd5SZ1EOXy2KEPHxQMLBYVR5ppAheHBx8iGVEuV2IvC/em79Nce/vXBl2M&#10;O4l85DszD1M9MdNU/CKlIYqpoTmSHIQ5LhRvKjrAX5yNFJWK+597gYqz/qMlS2KulgKXol4KYSU9&#10;rXjgbC5vw5y/vUPTdoQ8m27hhmzTJkl6YnHiS+NPSk9Rjfn68zvdevqhdr8BAAD//wMAUEsDBBQA&#10;BgAIAAAAIQDyGKY/4gAAAA0BAAAPAAAAZHJzL2Rvd25yZXYueG1sTI/BboMwEETvlfIP1kbqrbGJ&#10;ABGKiaKqPVWqSuihR4MdQMFrip2E/n23p/Y4O6OZt8V+sSO7mtkPDiVEGwHMYOv0gJ2Ej/rlIQPm&#10;g0KtRodGwrfxsC9Xd4XKtbthZa7H0DEqQZ8rCX0IU865b3tjld+4ySB5JzdbFUjOHdezulG5HflW&#10;iJRbNSAt9GoyT71pz8eLlXD4xOp5+Hpr3qtTNdT1TuBrepbyfr0cHoEFs4S/MPziEzqUxNS4C2rP&#10;RglZnBJ6ICPOkgQYRXbpNgLW0CmJYgG8LPj/L8ofAAAA//8DAFBLAQItABQABgAIAAAAIQC2gziS&#10;/gAAAOEBAAATAAAAAAAAAAAAAAAAAAAAAABbQ29udGVudF9UeXBlc10ueG1sUEsBAi0AFAAGAAgA&#10;AAAhADj9If/WAAAAlAEAAAsAAAAAAAAAAAAAAAAALwEAAF9yZWxzLy5yZWxzUEsBAi0AFAAGAAgA&#10;AAAhAOzk9PbbAQAAmAMAAA4AAAAAAAAAAAAAAAAALgIAAGRycy9lMm9Eb2MueG1sUEsBAi0AFAAG&#10;AAgAAAAhAPIYpj/iAAAADQEAAA8AAAAAAAAAAAAAAAAANQQAAGRycy9kb3ducmV2LnhtbFBLBQYA&#10;AAAABAAEAPMAAABEBQAAAAA=&#10;" filled="f" stroked="f">
              <v:textbox inset="0,0,0,0">
                <w:txbxContent>
                  <w:p w14:paraId="43E67807" w14:textId="77777777" w:rsidR="00440F89" w:rsidRDefault="00440F89">
                    <w:pPr>
                      <w:pStyle w:val="BodyText"/>
                      <w:spacing w:before="11"/>
                      <w:ind w:left="20"/>
                      <w:rPr>
                        <w:rFonts w:ascii="Times New Roman"/>
                      </w:rPr>
                    </w:pPr>
                    <w:r>
                      <w:rPr>
                        <w:rFonts w:ascii="Times New Roman"/>
                      </w:rPr>
                      <w:t>(Rev.</w:t>
                    </w:r>
                    <w:r>
                      <w:rPr>
                        <w:rFonts w:ascii="Times New Roman"/>
                        <w:spacing w:val="-2"/>
                      </w:rPr>
                      <w:t xml:space="preserve"> </w:t>
                    </w:r>
                    <w:r>
                      <w:rPr>
                        <w:rFonts w:ascii="Times New Roman"/>
                      </w:rPr>
                      <w:t>04/21)</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8510B" w14:textId="77777777" w:rsidR="00440F89" w:rsidRDefault="00440F89">
    <w:pPr>
      <w:pStyle w:val="BodyText"/>
      <w:spacing w:line="14" w:lineRule="auto"/>
      <w:rPr>
        <w:sz w:val="20"/>
      </w:rPr>
    </w:pPr>
    <w:r>
      <w:rPr>
        <w:noProof/>
      </w:rPr>
      <mc:AlternateContent>
        <mc:Choice Requires="wps">
          <w:drawing>
            <wp:anchor distT="0" distB="0" distL="114300" distR="114300" simplePos="0" relativeHeight="486927360" behindDoc="1" locked="0" layoutInCell="1" allowOverlap="1" wp14:anchorId="670BB4EB" wp14:editId="47289A4D">
              <wp:simplePos x="0" y="0"/>
              <wp:positionH relativeFrom="page">
                <wp:posOffset>3772535</wp:posOffset>
              </wp:positionH>
              <wp:positionV relativeFrom="page">
                <wp:posOffset>9432290</wp:posOffset>
              </wp:positionV>
              <wp:extent cx="241300" cy="194310"/>
              <wp:effectExtent l="0" t="0" r="0" b="0"/>
              <wp:wrapNone/>
              <wp:docPr id="23" name="docshape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22009B" w14:textId="673E94CB" w:rsidR="00440F89" w:rsidRDefault="00440F89">
                          <w:pPr>
                            <w:spacing w:before="10"/>
                            <w:ind w:left="60"/>
                            <w:rPr>
                              <w:rFonts w:ascii="Times New Roman"/>
                              <w:sz w:val="24"/>
                            </w:rPr>
                          </w:pPr>
                          <w:r>
                            <w:fldChar w:fldCharType="begin"/>
                          </w:r>
                          <w:r>
                            <w:rPr>
                              <w:rFonts w:ascii="Times New Roman"/>
                              <w:sz w:val="24"/>
                            </w:rPr>
                            <w:instrText xml:space="preserve"> PAGE </w:instrText>
                          </w:r>
                          <w:r>
                            <w:fldChar w:fldCharType="separate"/>
                          </w:r>
                          <w:r w:rsidR="004E5025">
                            <w:rPr>
                              <w:rFonts w:ascii="Times New Roman"/>
                              <w:noProof/>
                              <w:sz w:val="24"/>
                            </w:rPr>
                            <w:t>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0BB4EB" id="_x0000_t202" coordsize="21600,21600" o:spt="202" path="m,l,21600r21600,l21600,xe">
              <v:stroke joinstyle="miter"/>
              <v:path gradientshapeok="t" o:connecttype="rect"/>
            </v:shapetype>
            <v:shape id="docshape34" o:spid="_x0000_s1058" type="#_x0000_t202" style="position:absolute;margin-left:297.05pt;margin-top:742.7pt;width:19pt;height:15.3pt;z-index:-16389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sD2gEAAJgDAAAOAAAAZHJzL2Uyb0RvYy54bWysU9uO0zAQfUfiHyy/0zTtCkHUdLXsahHS&#10;AistfMDEcRKLxGPGbpPy9YydpsvlDfFijWfs43POjHfX09CLoyZv0JYyX62l0FZhbWxbyq9f7l+9&#10;kcIHsDX0aHUpT9rL6/3LF7vRFXqDHfa1JsEg1hejK2UXgiuyzKtOD+BX6LTlYoM0QOAttVlNMDL6&#10;0Geb9fp1NiLVjlBp7zl7NxflPuE3jVbhc9N4HURfSuYW0kppreKa7XdQtASuM+pMA/6BxQDG8qMX&#10;qDsIIA5k/oIajCL02ISVwiHDpjFKJw2sJl//oeapA6eTFjbHu4tN/v/Bqk/HJ/dIIkzvcOIGJhHe&#10;PaD65oXF2w5sq2+IcOw01PxwHi3LRueL89VotS98BKnGj1hzk+EQMAFNDQ3RFdYpGJ0bcLqYrqcg&#10;FCc3V/l2zRXFpfzt1TZPTcmgWC478uG9xkHEoJTEPU3gcHzwIZKBYjkS37J4b/o+9bW3vyX4YMwk&#10;8pHvzDxM1SRMXcrtJkqLYiqsTyyHcB4XHm8OOqQfUow8KqX03w9AWor+g2VL4lwtAS1BtQRgFV8t&#10;ZZBiDm/DPH8HR6btGHk23eIN29aYJOmZxZkvtz8pPY9qnK9f9+nU84fa/wQAAP//AwBQSwMEFAAG&#10;AAgAAAAhAKo2OmjiAAAADQEAAA8AAABkcnMvZG93bnJldi54bWxMj8FOwzAQRO9I/QdrK3GjTkoS&#10;tSFOVSE4ISHScODoxG5iNV6H2G3D37OcynFnnmZnit1sB3bRkzcOBcSrCJjG1imDnYDP+vVhA8wH&#10;iUoODrWAH+1hVy7uCpkrd8VKXw6hYxSCPpcC+hDGnHPf9tpKv3KjRvKObrIy0Dl1XE3ySuF24Oso&#10;yriVBulDL0f93Ov2dDhbAfsvrF7M93vzUR0rU9fbCN+ykxD3y3n/BCzoOdxg+KtP1aGkTo07o/Js&#10;EJBuk5hQMpJNmgAjJHtck9SQlMZZBLws+P8V5S8AAAD//wMAUEsBAi0AFAAGAAgAAAAhALaDOJL+&#10;AAAA4QEAABMAAAAAAAAAAAAAAAAAAAAAAFtDb250ZW50X1R5cGVzXS54bWxQSwECLQAUAAYACAAA&#10;ACEAOP0h/9YAAACUAQAACwAAAAAAAAAAAAAAAAAvAQAAX3JlbHMvLnJlbHNQSwECLQAUAAYACAAA&#10;ACEAFm/rA9oBAACYAwAADgAAAAAAAAAAAAAAAAAuAgAAZHJzL2Uyb0RvYy54bWxQSwECLQAUAAYA&#10;CAAAACEAqjY6aOIAAAANAQAADwAAAAAAAAAAAAAAAAA0BAAAZHJzL2Rvd25yZXYueG1sUEsFBgAA&#10;AAAEAAQA8wAAAEMFAAAAAA==&#10;" filled="f" stroked="f">
              <v:textbox inset="0,0,0,0">
                <w:txbxContent>
                  <w:p w14:paraId="3D22009B" w14:textId="673E94CB" w:rsidR="00440F89" w:rsidRDefault="00440F89">
                    <w:pPr>
                      <w:spacing w:before="10"/>
                      <w:ind w:left="60"/>
                      <w:rPr>
                        <w:rFonts w:ascii="Times New Roman"/>
                        <w:sz w:val="24"/>
                      </w:rPr>
                    </w:pPr>
                    <w:r>
                      <w:fldChar w:fldCharType="begin"/>
                    </w:r>
                    <w:r>
                      <w:rPr>
                        <w:rFonts w:ascii="Times New Roman"/>
                        <w:sz w:val="24"/>
                      </w:rPr>
                      <w:instrText xml:space="preserve"> PAGE </w:instrText>
                    </w:r>
                    <w:r>
                      <w:fldChar w:fldCharType="separate"/>
                    </w:r>
                    <w:r w:rsidR="004E5025">
                      <w:rPr>
                        <w:rFonts w:ascii="Times New Roman"/>
                        <w:noProof/>
                        <w:sz w:val="24"/>
                      </w:rPr>
                      <w:t>34</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486927872" behindDoc="1" locked="0" layoutInCell="1" allowOverlap="1" wp14:anchorId="7BB44A45" wp14:editId="4E923226">
              <wp:simplePos x="0" y="0"/>
              <wp:positionH relativeFrom="page">
                <wp:posOffset>5377180</wp:posOffset>
              </wp:positionH>
              <wp:positionV relativeFrom="page">
                <wp:posOffset>9432925</wp:posOffset>
              </wp:positionV>
              <wp:extent cx="732155" cy="180975"/>
              <wp:effectExtent l="0" t="0" r="0" b="0"/>
              <wp:wrapNone/>
              <wp:docPr id="22" name="docshape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15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906D3D" w14:textId="77777777" w:rsidR="00440F89" w:rsidRDefault="00440F89">
                          <w:pPr>
                            <w:pStyle w:val="BodyText"/>
                            <w:spacing w:before="11"/>
                            <w:ind w:left="20"/>
                            <w:rPr>
                              <w:rFonts w:ascii="Times New Roman"/>
                            </w:rPr>
                          </w:pPr>
                          <w:r>
                            <w:rPr>
                              <w:rFonts w:ascii="Times New Roman"/>
                            </w:rPr>
                            <w:t>(Rev.</w:t>
                          </w:r>
                          <w:r>
                            <w:rPr>
                              <w:rFonts w:ascii="Times New Roman"/>
                              <w:spacing w:val="-2"/>
                            </w:rPr>
                            <w:t xml:space="preserve"> </w:t>
                          </w:r>
                          <w:r>
                            <w:rPr>
                              <w:rFonts w:ascii="Times New Roman"/>
                            </w:rPr>
                            <w:t>04/21)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B44A45" id="docshape35" o:spid="_x0000_s1059" type="#_x0000_t202" style="position:absolute;margin-left:423.4pt;margin-top:742.75pt;width:57.65pt;height:14.25pt;z-index:-16388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wsI3AEAAJgDAAAOAAAAZHJzL2Uyb0RvYy54bWysU9uO2yAQfa/Uf0C8N7YTpbu14qy2u9qq&#10;0vYibfsBGIONajN0ILHTr++A42wvb1Vf0DDAmXPODLubaejZUaE3YCterHLOlJXQGNtW/OuXh1fX&#10;nPkgbCN6sKriJ+X5zf7li93oSrWGDvpGISMQ68vRVbwLwZVZ5mWnBuFX4JSlQw04iEBbbLMGxUjo&#10;Q5+t8/x1NgI2DkEq7yl7Px/yfcLXWsnwSWuvAusrTtxCWjGtdVyz/U6ULQrXGXmmIf6BxSCMpaIX&#10;qHsRBDug+QtqMBLBgw4rCUMGWhupkgZSU+R/qHnqhFNJC5nj3cUm//9g5cfjk/uMLExvYaIGJhHe&#10;PYL85pmFu07YVt0iwtgp0VDhIlqWjc6X56fRal/6CFKPH6ChJotDgAQ0aRyiK6STETo14HQxXU2B&#10;SUpebdbFdsuZpKPiOn9ztU0VRLk8dujDOwUDi0HFkXqawMXx0YdIRpTLlVjLwoPp+9TX3v6WoIsx&#10;k8hHvjPzMNUTM03FN5tYOIqpoTmRHIR5XGi8KegAf3A20qhU3H8/CFSc9e8tWRLnaglwCeolEFbS&#10;04oHzubwLszzd3Bo2o6QZ9Mt3JJt2iRJzyzOfKn9Sel5VON8/bpPt54/1P4nAAAA//8DAFBLAwQU&#10;AAYACAAAACEA8himP+IAAAANAQAADwAAAGRycy9kb3ducmV2LnhtbEyPwW6DMBBE75XyD9ZG6q2x&#10;iQARiomiqj1VqkrooUeDHUDBa4qdhP59t6f2ODujmbfFfrEju5rZDw4lRBsBzGDr9ICdhI/65SED&#10;5oNCrUaHRsK38bAvV3eFyrW7YWWux9AxKkGfKwl9CFPOuW97Y5XfuMkgeSc3WxVIzh3Xs7pRuR35&#10;VoiUWzUgLfRqMk+9ac/Hi5Vw+MTqefh6a96rUzXU9U7ga3qW8n69HB6BBbOEvzD84hM6lMTUuAtq&#10;z0YJWZwSeiAjzpIEGEV26TYC1tApiWIBvCz4/y/KHwAAAP//AwBQSwECLQAUAAYACAAAACEAtoM4&#10;kv4AAADhAQAAEwAAAAAAAAAAAAAAAAAAAAAAW0NvbnRlbnRfVHlwZXNdLnhtbFBLAQItABQABgAI&#10;AAAAIQA4/SH/1gAAAJQBAAALAAAAAAAAAAAAAAAAAC8BAABfcmVscy8ucmVsc1BLAQItABQABgAI&#10;AAAAIQA58wsI3AEAAJgDAAAOAAAAAAAAAAAAAAAAAC4CAABkcnMvZTJvRG9jLnhtbFBLAQItABQA&#10;BgAIAAAAIQDyGKY/4gAAAA0BAAAPAAAAAAAAAAAAAAAAADYEAABkcnMvZG93bnJldi54bWxQSwUG&#10;AAAAAAQABADzAAAARQUAAAAA&#10;" filled="f" stroked="f">
              <v:textbox inset="0,0,0,0">
                <w:txbxContent>
                  <w:p w14:paraId="68906D3D" w14:textId="77777777" w:rsidR="00440F89" w:rsidRDefault="00440F89">
                    <w:pPr>
                      <w:pStyle w:val="BodyText"/>
                      <w:spacing w:before="11"/>
                      <w:ind w:left="20"/>
                      <w:rPr>
                        <w:rFonts w:ascii="Times New Roman"/>
                      </w:rPr>
                    </w:pPr>
                    <w:r>
                      <w:rPr>
                        <w:rFonts w:ascii="Times New Roman"/>
                      </w:rPr>
                      <w:t>(Rev.</w:t>
                    </w:r>
                    <w:r>
                      <w:rPr>
                        <w:rFonts w:ascii="Times New Roman"/>
                        <w:spacing w:val="-2"/>
                      </w:rPr>
                      <w:t xml:space="preserve"> </w:t>
                    </w:r>
                    <w:r>
                      <w:rPr>
                        <w:rFonts w:ascii="Times New Roman"/>
                      </w:rPr>
                      <w:t>04/21)</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200A8" w14:textId="77777777" w:rsidR="00440F89" w:rsidRDefault="00440F89">
    <w:pPr>
      <w:pStyle w:val="BodyText"/>
      <w:spacing w:line="14" w:lineRule="auto"/>
      <w:rPr>
        <w:sz w:val="20"/>
      </w:rPr>
    </w:pPr>
    <w:r>
      <w:rPr>
        <w:noProof/>
      </w:rPr>
      <mc:AlternateContent>
        <mc:Choice Requires="wps">
          <w:drawing>
            <wp:anchor distT="0" distB="0" distL="114300" distR="114300" simplePos="0" relativeHeight="486929408" behindDoc="1" locked="0" layoutInCell="1" allowOverlap="1" wp14:anchorId="10BCD1C6" wp14:editId="36C86150">
              <wp:simplePos x="0" y="0"/>
              <wp:positionH relativeFrom="page">
                <wp:posOffset>3772535</wp:posOffset>
              </wp:positionH>
              <wp:positionV relativeFrom="page">
                <wp:posOffset>9432290</wp:posOffset>
              </wp:positionV>
              <wp:extent cx="241300" cy="194310"/>
              <wp:effectExtent l="0" t="0" r="0" b="0"/>
              <wp:wrapNone/>
              <wp:docPr id="19" name="docshape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410B7" w14:textId="12AFFAE5" w:rsidR="00440F89" w:rsidRDefault="00440F89">
                          <w:pPr>
                            <w:spacing w:before="10"/>
                            <w:ind w:left="60"/>
                            <w:rPr>
                              <w:rFonts w:ascii="Times New Roman"/>
                              <w:sz w:val="24"/>
                            </w:rPr>
                          </w:pPr>
                          <w:r>
                            <w:fldChar w:fldCharType="begin"/>
                          </w:r>
                          <w:r>
                            <w:rPr>
                              <w:rFonts w:ascii="Times New Roman"/>
                              <w:sz w:val="24"/>
                            </w:rPr>
                            <w:instrText xml:space="preserve"> PAGE </w:instrText>
                          </w:r>
                          <w:r>
                            <w:fldChar w:fldCharType="separate"/>
                          </w:r>
                          <w:r w:rsidR="004E5025">
                            <w:rPr>
                              <w:rFonts w:ascii="Times New Roman"/>
                              <w:noProof/>
                              <w:sz w:val="24"/>
                            </w:rPr>
                            <w:t>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BCD1C6" id="_x0000_t202" coordsize="21600,21600" o:spt="202" path="m,l,21600r21600,l21600,xe">
              <v:stroke joinstyle="miter"/>
              <v:path gradientshapeok="t" o:connecttype="rect"/>
            </v:shapetype>
            <v:shape id="docshape38" o:spid="_x0000_s1060" type="#_x0000_t202" style="position:absolute;margin-left:297.05pt;margin-top:742.7pt;width:19pt;height:15.3pt;z-index:-16387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zGO2gEAAJgDAAAOAAAAZHJzL2Uyb0RvYy54bWysU9tu2zAMfR+wfxD0vjhOimIz4hRdiw4D&#10;ugvQ7QNoWbaF2aJGKbGzrx8lx+kub8NeBIqUjs45pHY309CLoyZv0JYyX62l0FZhbWxbyq9fHl69&#10;lsIHsDX0aHUpT9rLm/3LF7vRFXqDHfa1JsEg1hejK2UXgiuyzKtOD+BX6LTlYoM0QOAttVlNMDL6&#10;0Geb9fo6G5FqR6i095y9n4tyn/CbRqvwqWm8DqIvJXMLaaW0VnHN9jsoWgLXGXWmAf/AYgBj+dEL&#10;1D0EEAcyf0ENRhF6bMJK4ZBh0xilkwZWk6//UPPUgdNJC5vj3cUm//9g1cfjk/tMIkxvceIGJhHe&#10;PaL65oXFuw5sq2+JcOw01PxwHi3LRueL89VotS98BKnGD1hzk+EQMAFNDQ3RFdYpGJ0bcLqYrqcg&#10;FCc3V/l2zRXFpfzN1TZPTcmgWC478uGdxkHEoJTEPU3gcHz0IZKBYjkS37L4YPo+9bW3vyX4YMwk&#10;8pHvzDxM1SRMXcrtdZQWxVRYn1gO4TwuPN4cdEg/pBh5VErpvx+AtBT9e8uWxLlaAlqCagnAKr5a&#10;yiDFHN6Fef4OjkzbMfJsusVbtq0xSdIzizNfbn9Seh7VOF+/7tOp5w+1/wkAAP//AwBQSwMEFAAG&#10;AAgAAAAhAKo2OmjiAAAADQEAAA8AAABkcnMvZG93bnJldi54bWxMj8FOwzAQRO9I/QdrK3GjTkoS&#10;tSFOVSE4ISHScODoxG5iNV6H2G3D37OcynFnnmZnit1sB3bRkzcOBcSrCJjG1imDnYDP+vVhA8wH&#10;iUoODrWAH+1hVy7uCpkrd8VKXw6hYxSCPpcC+hDGnHPf9tpKv3KjRvKObrIy0Dl1XE3ySuF24Oso&#10;yriVBulDL0f93Ov2dDhbAfsvrF7M93vzUR0rU9fbCN+ykxD3y3n/BCzoOdxg+KtP1aGkTo07o/Js&#10;EJBuk5hQMpJNmgAjJHtck9SQlMZZBLws+P8V5S8AAAD//wMAUEsBAi0AFAAGAAgAAAAhALaDOJL+&#10;AAAA4QEAABMAAAAAAAAAAAAAAAAAAAAAAFtDb250ZW50X1R5cGVzXS54bWxQSwECLQAUAAYACAAA&#10;ACEAOP0h/9YAAACUAQAACwAAAAAAAAAAAAAAAAAvAQAAX3JlbHMvLnJlbHNQSwECLQAUAAYACAAA&#10;ACEAm6MxjtoBAACYAwAADgAAAAAAAAAAAAAAAAAuAgAAZHJzL2Uyb0RvYy54bWxQSwECLQAUAAYA&#10;CAAAACEAqjY6aOIAAAANAQAADwAAAAAAAAAAAAAAAAA0BAAAZHJzL2Rvd25yZXYueG1sUEsFBgAA&#10;AAAEAAQA8wAAAEMFAAAAAA==&#10;" filled="f" stroked="f">
              <v:textbox inset="0,0,0,0">
                <w:txbxContent>
                  <w:p w14:paraId="63A410B7" w14:textId="12AFFAE5" w:rsidR="00440F89" w:rsidRDefault="00440F89">
                    <w:pPr>
                      <w:spacing w:before="10"/>
                      <w:ind w:left="60"/>
                      <w:rPr>
                        <w:rFonts w:ascii="Times New Roman"/>
                        <w:sz w:val="24"/>
                      </w:rPr>
                    </w:pPr>
                    <w:r>
                      <w:fldChar w:fldCharType="begin"/>
                    </w:r>
                    <w:r>
                      <w:rPr>
                        <w:rFonts w:ascii="Times New Roman"/>
                        <w:sz w:val="24"/>
                      </w:rPr>
                      <w:instrText xml:space="preserve"> PAGE </w:instrText>
                    </w:r>
                    <w:r>
                      <w:fldChar w:fldCharType="separate"/>
                    </w:r>
                    <w:r w:rsidR="004E5025">
                      <w:rPr>
                        <w:rFonts w:ascii="Times New Roman"/>
                        <w:noProof/>
                        <w:sz w:val="24"/>
                      </w:rPr>
                      <w:t>37</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486929920" behindDoc="1" locked="0" layoutInCell="1" allowOverlap="1" wp14:anchorId="4049FF5F" wp14:editId="71D6BA06">
              <wp:simplePos x="0" y="0"/>
              <wp:positionH relativeFrom="page">
                <wp:posOffset>5377180</wp:posOffset>
              </wp:positionH>
              <wp:positionV relativeFrom="page">
                <wp:posOffset>9432925</wp:posOffset>
              </wp:positionV>
              <wp:extent cx="732155" cy="180975"/>
              <wp:effectExtent l="0" t="0" r="0" b="0"/>
              <wp:wrapNone/>
              <wp:docPr id="18" name="docshape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15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AA2C48" w14:textId="77777777" w:rsidR="00440F89" w:rsidRDefault="00440F89">
                          <w:pPr>
                            <w:pStyle w:val="BodyText"/>
                            <w:spacing w:before="11"/>
                            <w:ind w:left="20"/>
                            <w:rPr>
                              <w:rFonts w:ascii="Times New Roman"/>
                            </w:rPr>
                          </w:pPr>
                          <w:r>
                            <w:rPr>
                              <w:rFonts w:ascii="Times New Roman"/>
                            </w:rPr>
                            <w:t>(Rev.</w:t>
                          </w:r>
                          <w:r>
                            <w:rPr>
                              <w:rFonts w:ascii="Times New Roman"/>
                              <w:spacing w:val="-2"/>
                            </w:rPr>
                            <w:t xml:space="preserve"> </w:t>
                          </w:r>
                          <w:r>
                            <w:rPr>
                              <w:rFonts w:ascii="Times New Roman"/>
                            </w:rPr>
                            <w:t>04/21)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49FF5F" id="docshape39" o:spid="_x0000_s1061" type="#_x0000_t202" style="position:absolute;margin-left:423.4pt;margin-top:742.75pt;width:57.65pt;height:14.25pt;z-index:-16386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9GF3AEAAJgDAAAOAAAAZHJzL2Uyb0RvYy54bWysU9uO2yAQfa/Uf0C8N7azSrO14qy2u9qq&#10;0vYibfsBGIONajN0ILHTr++A42wvb1Vf0DDAmXPODLubaejZUaE3YCterHLOlJXQGNtW/OuXh1fX&#10;nPkgbCN6sKriJ+X5zf7li93oSrWGDvpGISMQ68vRVbwLwZVZ5mWnBuFX4JSlQw04iEBbbLMGxUjo&#10;Q5+t8/x1NgI2DkEq7yl7Px/yfcLXWsnwSWuvAusrTtxCWjGtdVyz/U6ULQrXGXmmIf6BxSCMpaIX&#10;qHsRBDug+QtqMBLBgw4rCUMGWhupkgZSU+R/qHnqhFNJC5nj3cUm//9g5cfjk/uMLExvYaIGJhHe&#10;PYL85pmFu07YVt0iwtgp0VDhIlqWjc6X56fRal/6CFKPH6ChJotDgAQ0aRyiK6STETo14HQxXU2B&#10;SUpur9bFZsOZpKPiOn+z3aQKolweO/ThnYKBxaDiSD1N4OL46EMkI8rlSqxl4cH0feprb39L0MWY&#10;SeQj35l5mOqJmabiV9tYOIqpoTmRHIR5XGi8KegAf3A20qhU3H8/CFSc9e8tWRLnaglwCeolEFbS&#10;04oHzubwLszzd3Bo2o6QZ9Mt3JJt2iRJzyzOfKn9Sel5VON8/bpPt54/1P4nAAAA//8DAFBLAwQU&#10;AAYACAAAACEA8himP+IAAAANAQAADwAAAGRycy9kb3ducmV2LnhtbEyPwW6DMBBE75XyD9ZG6q2x&#10;iQARiomiqj1VqkrooUeDHUDBa4qdhP59t6f2ODujmbfFfrEju5rZDw4lRBsBzGDr9ICdhI/65SED&#10;5oNCrUaHRsK38bAvV3eFyrW7YWWux9AxKkGfKwl9CFPOuW97Y5XfuMkgeSc3WxVIzh3Xs7pRuR35&#10;VoiUWzUgLfRqMk+9ac/Hi5Vw+MTqefh6a96rUzXU9U7ga3qW8n69HB6BBbOEvzD84hM6lMTUuAtq&#10;z0YJWZwSeiAjzpIEGEV26TYC1tApiWIBvCz4/y/KHwAAAP//AwBQSwECLQAUAAYACAAAACEAtoM4&#10;kv4AAADhAQAAEwAAAAAAAAAAAAAAAAAAAAAAW0NvbnRlbnRfVHlwZXNdLnhtbFBLAQItABQABgAI&#10;AAAAIQA4/SH/1gAAAJQBAAALAAAAAAAAAAAAAAAAAC8BAABfcmVscy8ucmVsc1BLAQItABQABgAI&#10;AAAAIQC0P9GF3AEAAJgDAAAOAAAAAAAAAAAAAAAAAC4CAABkcnMvZTJvRG9jLnhtbFBLAQItABQA&#10;BgAIAAAAIQDyGKY/4gAAAA0BAAAPAAAAAAAAAAAAAAAAADYEAABkcnMvZG93bnJldi54bWxQSwUG&#10;AAAAAAQABADzAAAARQUAAAAA&#10;" filled="f" stroked="f">
              <v:textbox inset="0,0,0,0">
                <w:txbxContent>
                  <w:p w14:paraId="43AA2C48" w14:textId="77777777" w:rsidR="00440F89" w:rsidRDefault="00440F89">
                    <w:pPr>
                      <w:pStyle w:val="BodyText"/>
                      <w:spacing w:before="11"/>
                      <w:ind w:left="20"/>
                      <w:rPr>
                        <w:rFonts w:ascii="Times New Roman"/>
                      </w:rPr>
                    </w:pPr>
                    <w:r>
                      <w:rPr>
                        <w:rFonts w:ascii="Times New Roman"/>
                      </w:rPr>
                      <w:t>(Rev.</w:t>
                    </w:r>
                    <w:r>
                      <w:rPr>
                        <w:rFonts w:ascii="Times New Roman"/>
                        <w:spacing w:val="-2"/>
                      </w:rPr>
                      <w:t xml:space="preserve"> </w:t>
                    </w:r>
                    <w:r>
                      <w:rPr>
                        <w:rFonts w:ascii="Times New Roman"/>
                      </w:rPr>
                      <w:t>04/21)</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4920D" w14:textId="77777777" w:rsidR="00440F89" w:rsidRDefault="00440F89">
    <w:pPr>
      <w:pStyle w:val="BodyText"/>
      <w:spacing w:line="14" w:lineRule="auto"/>
      <w:rPr>
        <w:sz w:val="20"/>
      </w:rPr>
    </w:pPr>
    <w:r>
      <w:rPr>
        <w:noProof/>
      </w:rPr>
      <mc:AlternateContent>
        <mc:Choice Requires="wps">
          <w:drawing>
            <wp:anchor distT="0" distB="0" distL="114300" distR="114300" simplePos="0" relativeHeight="486930432" behindDoc="1" locked="0" layoutInCell="1" allowOverlap="1" wp14:anchorId="55AB6234" wp14:editId="2AE33FA1">
              <wp:simplePos x="0" y="0"/>
              <wp:positionH relativeFrom="page">
                <wp:posOffset>3772535</wp:posOffset>
              </wp:positionH>
              <wp:positionV relativeFrom="page">
                <wp:posOffset>9432290</wp:posOffset>
              </wp:positionV>
              <wp:extent cx="241300" cy="194310"/>
              <wp:effectExtent l="0" t="0" r="0" b="0"/>
              <wp:wrapNone/>
              <wp:docPr id="17" name="docshape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843D4A" w14:textId="01C85091" w:rsidR="00440F89" w:rsidRDefault="00440F89">
                          <w:pPr>
                            <w:spacing w:before="10"/>
                            <w:ind w:left="60"/>
                            <w:rPr>
                              <w:rFonts w:ascii="Times New Roman"/>
                              <w:sz w:val="24"/>
                            </w:rPr>
                          </w:pPr>
                          <w:r>
                            <w:fldChar w:fldCharType="begin"/>
                          </w:r>
                          <w:r>
                            <w:rPr>
                              <w:rFonts w:ascii="Times New Roman"/>
                              <w:sz w:val="24"/>
                            </w:rPr>
                            <w:instrText xml:space="preserve"> PAGE </w:instrText>
                          </w:r>
                          <w:r>
                            <w:fldChar w:fldCharType="separate"/>
                          </w:r>
                          <w:r w:rsidR="004E5025">
                            <w:rPr>
                              <w:rFonts w:ascii="Times New Roman"/>
                              <w:noProof/>
                              <w:sz w:val="24"/>
                            </w:rPr>
                            <w:t>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AB6234" id="_x0000_t202" coordsize="21600,21600" o:spt="202" path="m,l,21600r21600,l21600,xe">
              <v:stroke joinstyle="miter"/>
              <v:path gradientshapeok="t" o:connecttype="rect"/>
            </v:shapetype>
            <v:shape id="docshape40" o:spid="_x0000_s1062" type="#_x0000_t202" style="position:absolute;margin-left:297.05pt;margin-top:742.7pt;width:19pt;height:15.3pt;z-index:-16386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Xpo2gEAAJgDAAAOAAAAZHJzL2Uyb0RvYy54bWysU9tu2zAMfR+wfxD0vjhOiqEz4hRdiw4D&#10;ugvQ7QNoWbaF2aJGKbGzrx8lx+kub8NeBIqUjs45pHY309CLoyZv0JYyX62l0FZhbWxbyq9fHl5d&#10;S+ED2Bp6tLqUJ+3lzf7li93oCr3BDvtak2AQ64vRlbILwRVZ5lWnB/ArdNpysUEaIPCW2qwmGBl9&#10;6LPNev06G5FqR6i095y9n4tyn/CbRqvwqWm8DqIvJXMLaaW0VnHN9jsoWgLXGXWmAf/AYgBj+dEL&#10;1D0EEAcyf0ENRhF6bMJK4ZBh0xilkwZWk6//UPPUgdNJC5vj3cUm//9g1cfjk/tMIkxvceIGJhHe&#10;PaL65oXFuw5sq2+JcOw01PxwHi3LRueL89VotS98BKnGD1hzk+EQMAFNDQ3RFdYpGJ0bcLqYrqcg&#10;FCc3V/l2zRXFpfzN1TZPTcmgWC478uGdxkHEoJTEPU3gcHz0IZKBYjkS37L4YPo+9bW3vyX4YMwk&#10;8pHvzDxM1SRMXcrtdZQWxVRYn1gO4TwuPN4cdEg/pBh5VErpvx+AtBT9e8uWxLlaAlqCagnAKr5a&#10;yiDFHN6Fef4OjkzbMfJsusVbtq0xSdIzizNfbn9Seh7VOF+/7tOp5w+1/wkAAP//AwBQSwMEFAAG&#10;AAgAAAAhAKo2OmjiAAAADQEAAA8AAABkcnMvZG93bnJldi54bWxMj8FOwzAQRO9I/QdrK3GjTkoS&#10;tSFOVSE4ISHScODoxG5iNV6H2G3D37OcynFnnmZnit1sB3bRkzcOBcSrCJjG1imDnYDP+vVhA8wH&#10;iUoODrWAH+1hVy7uCpkrd8VKXw6hYxSCPpcC+hDGnHPf9tpKv3KjRvKObrIy0Dl1XE3ySuF24Oso&#10;yriVBulDL0f93Ov2dDhbAfsvrF7M93vzUR0rU9fbCN+ykxD3y3n/BCzoOdxg+KtP1aGkTo07o/Js&#10;EJBuk5hQMpJNmgAjJHtck9SQlMZZBLws+P8V5S8AAAD//wMAUEsBAi0AFAAGAAgAAAAhALaDOJL+&#10;AAAA4QEAABMAAAAAAAAAAAAAAAAAAAAAAFtDb250ZW50X1R5cGVzXS54bWxQSwECLQAUAAYACAAA&#10;ACEAOP0h/9YAAACUAQAACwAAAAAAAAAAAAAAAAAvAQAAX3JlbHMvLnJlbHNQSwECLQAUAAYACAAA&#10;ACEAKxV6aNoBAACYAwAADgAAAAAAAAAAAAAAAAAuAgAAZHJzL2Uyb0RvYy54bWxQSwECLQAUAAYA&#10;CAAAACEAqjY6aOIAAAANAQAADwAAAAAAAAAAAAAAAAA0BAAAZHJzL2Rvd25yZXYueG1sUEsFBgAA&#10;AAAEAAQA8wAAAEMFAAAAAA==&#10;" filled="f" stroked="f">
              <v:textbox inset="0,0,0,0">
                <w:txbxContent>
                  <w:p w14:paraId="0A843D4A" w14:textId="01C85091" w:rsidR="00440F89" w:rsidRDefault="00440F89">
                    <w:pPr>
                      <w:spacing w:before="10"/>
                      <w:ind w:left="60"/>
                      <w:rPr>
                        <w:rFonts w:ascii="Times New Roman"/>
                        <w:sz w:val="24"/>
                      </w:rPr>
                    </w:pPr>
                    <w:r>
                      <w:fldChar w:fldCharType="begin"/>
                    </w:r>
                    <w:r>
                      <w:rPr>
                        <w:rFonts w:ascii="Times New Roman"/>
                        <w:sz w:val="24"/>
                      </w:rPr>
                      <w:instrText xml:space="preserve"> PAGE </w:instrText>
                    </w:r>
                    <w:r>
                      <w:fldChar w:fldCharType="separate"/>
                    </w:r>
                    <w:r w:rsidR="004E5025">
                      <w:rPr>
                        <w:rFonts w:ascii="Times New Roman"/>
                        <w:noProof/>
                        <w:sz w:val="24"/>
                      </w:rPr>
                      <w:t>38</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486930944" behindDoc="1" locked="0" layoutInCell="1" allowOverlap="1" wp14:anchorId="6B0CDC0D" wp14:editId="6762D362">
              <wp:simplePos x="0" y="0"/>
              <wp:positionH relativeFrom="page">
                <wp:posOffset>5377180</wp:posOffset>
              </wp:positionH>
              <wp:positionV relativeFrom="page">
                <wp:posOffset>9432925</wp:posOffset>
              </wp:positionV>
              <wp:extent cx="732155" cy="180975"/>
              <wp:effectExtent l="0" t="0" r="0" b="0"/>
              <wp:wrapNone/>
              <wp:docPr id="16" name="docshape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15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24E744" w14:textId="77777777" w:rsidR="00440F89" w:rsidRDefault="00440F89">
                          <w:pPr>
                            <w:pStyle w:val="BodyText"/>
                            <w:spacing w:before="11"/>
                            <w:ind w:left="20"/>
                            <w:rPr>
                              <w:rFonts w:ascii="Times New Roman"/>
                            </w:rPr>
                          </w:pPr>
                          <w:r>
                            <w:rPr>
                              <w:rFonts w:ascii="Times New Roman"/>
                            </w:rPr>
                            <w:t>(Rev.</w:t>
                          </w:r>
                          <w:r>
                            <w:rPr>
                              <w:rFonts w:ascii="Times New Roman"/>
                              <w:spacing w:val="-2"/>
                            </w:rPr>
                            <w:t xml:space="preserve"> </w:t>
                          </w:r>
                          <w:r>
                            <w:rPr>
                              <w:rFonts w:ascii="Times New Roman"/>
                            </w:rPr>
                            <w:t>04/21)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0CDC0D" id="docshape41" o:spid="_x0000_s1063" type="#_x0000_t202" style="position:absolute;margin-left:423.4pt;margin-top:742.75pt;width:57.65pt;height:14.25pt;z-index:-16385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Zpj3AEAAJgDAAAOAAAAZHJzL2Uyb0RvYy54bWysU9tu3CAQfa/Uf0C8d21vtE1irTdKE6Wq&#10;lDaV0n4AxmCj2gwd2LW3X98Brze9vFV9QcMAZ845M2xvpqFnB4XegK14sco5U1ZCY2xb8a9fHt5c&#10;ceaDsI3owaqKH5XnN7vXr7ajK9UaOugbhYxArC9HV/EuBFdmmZedGoRfgVOWDjXgIAJtsc0aFCOh&#10;D322zvO32QjYOASpvKfs/XzIdwlfayXDk9ZeBdZXnLiFtGJa67hmu60oWxSuM/JEQ/wDi0EYS0XP&#10;UPciCLZH8xfUYCSCBx1WEoYMtDZSJQ2kpsj/UPPcCaeSFjLHu7NN/v/Byk+HZ/cZWZjewUQNTCK8&#10;ewT5zTMLd52wrbpFhLFToqHCRbQsG50vT0+j1b70EaQeP0JDTRb7AAlo0jhEV0gnI3RqwPFsupoC&#10;k5S8vFgXmw1nko6Kq/z6cpMqiHJ57NCH9woGFoOKI/U0gYvDow+RjCiXK7GWhQfT96mvvf0tQRdj&#10;JpGPfGfmYaonZpqKX1zHwlFMDc2R5CDM40LjTUEH+IOzkUal4v77XqDirP9gyZI4V0uAS1AvgbCS&#10;nlY8cDaHd2Gev71D03aEPJtu4ZZs0yZJemFx4kvtT0pPoxrn69d9uvXyoXY/AQAA//8DAFBLAwQU&#10;AAYACAAAACEA8himP+IAAAANAQAADwAAAGRycy9kb3ducmV2LnhtbEyPwW6DMBBE75XyD9ZG6q2x&#10;iQARiomiqj1VqkrooUeDHUDBa4qdhP59t6f2ODujmbfFfrEju5rZDw4lRBsBzGDr9ICdhI/65SED&#10;5oNCrUaHRsK38bAvV3eFyrW7YWWux9AxKkGfKwl9CFPOuW97Y5XfuMkgeSc3WxVIzh3Xs7pRuR35&#10;VoiUWzUgLfRqMk+9ac/Hi5Vw+MTqefh6a96rUzXU9U7ga3qW8n69HB6BBbOEvzD84hM6lMTUuAtq&#10;z0YJWZwSeiAjzpIEGEV26TYC1tApiWIBvCz4/y/KHwAAAP//AwBQSwECLQAUAAYACAAAACEAtoM4&#10;kv4AAADhAQAAEwAAAAAAAAAAAAAAAAAAAAAAW0NvbnRlbnRfVHlwZXNdLnhtbFBLAQItABQABgAI&#10;AAAAIQA4/SH/1gAAAJQBAAALAAAAAAAAAAAAAAAAAC8BAABfcmVscy8ucmVsc1BLAQItABQABgAI&#10;AAAAIQAEiZpj3AEAAJgDAAAOAAAAAAAAAAAAAAAAAC4CAABkcnMvZTJvRG9jLnhtbFBLAQItABQA&#10;BgAIAAAAIQDyGKY/4gAAAA0BAAAPAAAAAAAAAAAAAAAAADYEAABkcnMvZG93bnJldi54bWxQSwUG&#10;AAAAAAQABADzAAAARQUAAAAA&#10;" filled="f" stroked="f">
              <v:textbox inset="0,0,0,0">
                <w:txbxContent>
                  <w:p w14:paraId="6024E744" w14:textId="77777777" w:rsidR="00440F89" w:rsidRDefault="00440F89">
                    <w:pPr>
                      <w:pStyle w:val="BodyText"/>
                      <w:spacing w:before="11"/>
                      <w:ind w:left="20"/>
                      <w:rPr>
                        <w:rFonts w:ascii="Times New Roman"/>
                      </w:rPr>
                    </w:pPr>
                    <w:r>
                      <w:rPr>
                        <w:rFonts w:ascii="Times New Roman"/>
                      </w:rPr>
                      <w:t>(Rev.</w:t>
                    </w:r>
                    <w:r>
                      <w:rPr>
                        <w:rFonts w:ascii="Times New Roman"/>
                        <w:spacing w:val="-2"/>
                      </w:rPr>
                      <w:t xml:space="preserve"> </w:t>
                    </w:r>
                    <w:r>
                      <w:rPr>
                        <w:rFonts w:ascii="Times New Roman"/>
                      </w:rPr>
                      <w:t>04/21)</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F1E83" w14:textId="77777777" w:rsidR="00440F89" w:rsidRDefault="00440F89">
    <w:pPr>
      <w:pStyle w:val="BodyText"/>
      <w:spacing w:line="14" w:lineRule="auto"/>
      <w:rPr>
        <w:sz w:val="20"/>
      </w:rPr>
    </w:pPr>
    <w:r>
      <w:rPr>
        <w:noProof/>
      </w:rPr>
      <mc:AlternateContent>
        <mc:Choice Requires="wps">
          <w:drawing>
            <wp:anchor distT="0" distB="0" distL="114300" distR="114300" simplePos="0" relativeHeight="486931456" behindDoc="1" locked="0" layoutInCell="1" allowOverlap="1" wp14:anchorId="55544FC2" wp14:editId="1E84BAAB">
              <wp:simplePos x="0" y="0"/>
              <wp:positionH relativeFrom="page">
                <wp:posOffset>3772535</wp:posOffset>
              </wp:positionH>
              <wp:positionV relativeFrom="page">
                <wp:posOffset>9432290</wp:posOffset>
              </wp:positionV>
              <wp:extent cx="241300" cy="194310"/>
              <wp:effectExtent l="0" t="0" r="0" b="0"/>
              <wp:wrapNone/>
              <wp:docPr id="15" name="docshape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245449" w14:textId="2B7D5C96" w:rsidR="00440F89" w:rsidRDefault="00440F89">
                          <w:pPr>
                            <w:spacing w:before="10"/>
                            <w:ind w:left="60"/>
                            <w:rPr>
                              <w:rFonts w:ascii="Times New Roman"/>
                              <w:sz w:val="24"/>
                            </w:rPr>
                          </w:pPr>
                          <w:r>
                            <w:fldChar w:fldCharType="begin"/>
                          </w:r>
                          <w:r>
                            <w:rPr>
                              <w:rFonts w:ascii="Times New Roman"/>
                              <w:sz w:val="24"/>
                            </w:rPr>
                            <w:instrText xml:space="preserve"> PAGE </w:instrText>
                          </w:r>
                          <w:r>
                            <w:fldChar w:fldCharType="separate"/>
                          </w:r>
                          <w:r w:rsidR="004E5025">
                            <w:rPr>
                              <w:rFonts w:ascii="Times New Roman"/>
                              <w:noProof/>
                              <w:sz w:val="24"/>
                            </w:rPr>
                            <w:t>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544FC2" id="_x0000_t202" coordsize="21600,21600" o:spt="202" path="m,l,21600r21600,l21600,xe">
              <v:stroke joinstyle="miter"/>
              <v:path gradientshapeok="t" o:connecttype="rect"/>
            </v:shapetype>
            <v:shape id="docshape42" o:spid="_x0000_s1064" type="#_x0000_t202" style="position:absolute;margin-left:297.05pt;margin-top:742.7pt;width:19pt;height:15.3pt;z-index:-16385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n3N2QEAAJgDAAAOAAAAZHJzL2Uyb0RvYy54bWysU9uO0zAQfUfiHyy/0zTdCkHUdLXsahHS&#10;AistfMDEcRKLxGPGbpPy9YydpsvlDfFiTWbsM+ecmeyup6EXR03eoC1lvlpLoa3C2ti2lF+/3L96&#10;I4UPYGvo0epSnrSX1/uXL3ajK/QGO+xrTYJBrC9GV8ouBFdkmVedHsCv0GnLxQZpgMCf1GY1wcjo&#10;Q59t1uvX2YhUO0Klvefs3VyU+4TfNFqFz03jdRB9KZlbSCels4pntt9B0RK4zqgzDfgHFgMYy00v&#10;UHcQQBzI/AU1GEXosQkrhUOGTWOUThpYTb7+Q81TB04nLWyOdxeb/P+DVZ+OT+6RRJje4cQDTCK8&#10;e0D1zQuLtx3YVt8Q4dhpqLlxHi3LRueL89NotS98BKnGj1jzkOEQMAFNDQ3RFdYpGJ0HcLqYrqcg&#10;FCc32/xqzRXFpfzt9ipPQ8mgWB478uG9xkHEoJTEM03gcHzwIZKBYrkSe1m8N32f5trb3xJ8MWYS&#10;+ch3Zh6mahKmLuU2NY5iKqxPLIdwXhdebw46pB9SjLwqpfTfD0Baiv6DZUviXi0BLUG1BGAVPy1l&#10;kGIOb8O8fwdHpu0YeTbd4g3b1pgk6ZnFmS+PPyk9r2rcr1+/063nH2r/EwAA//8DAFBLAwQUAAYA&#10;CAAAACEAqjY6aOIAAAANAQAADwAAAGRycy9kb3ducmV2LnhtbEyPwU7DMBBE70j9B2srcaNOShK1&#10;IU5VITghIdJw4OjEbmI1XofYbcPfs5zKcWeeZmeK3WwHdtGTNw4FxKsImMbWKYOdgM/69WEDzAeJ&#10;Sg4OtYAf7WFXLu4KmSt3xUpfDqFjFII+lwL6EMacc9/22kq/cqNG8o5usjLQOXVcTfJK4Xbg6yjK&#10;uJUG6UMvR/3c6/Z0OFsB+y+sXsz3e/NRHStT19sI37KTEPfLef8ELOg53GD4q0/VoaROjTuj8mwQ&#10;kG6TmFAykk2aACMke1yT1JCUxlkEvCz4/xXlLwAAAP//AwBQSwECLQAUAAYACAAAACEAtoM4kv4A&#10;AADhAQAAEwAAAAAAAAAAAAAAAAAAAAAAW0NvbnRlbnRfVHlwZXNdLnhtbFBLAQItABQABgAIAAAA&#10;IQA4/SH/1gAAAJQBAAALAAAAAAAAAAAAAAAAAC8BAABfcmVscy8ucmVsc1BLAQItABQABgAIAAAA&#10;IQBtdn3N2QEAAJgDAAAOAAAAAAAAAAAAAAAAAC4CAABkcnMvZTJvRG9jLnhtbFBLAQItABQABgAI&#10;AAAAIQCqNjpo4gAAAA0BAAAPAAAAAAAAAAAAAAAAADMEAABkcnMvZG93bnJldi54bWxQSwUGAAAA&#10;AAQABADzAAAAQgUAAAAA&#10;" filled="f" stroked="f">
              <v:textbox inset="0,0,0,0">
                <w:txbxContent>
                  <w:p w14:paraId="74245449" w14:textId="2B7D5C96" w:rsidR="00440F89" w:rsidRDefault="00440F89">
                    <w:pPr>
                      <w:spacing w:before="10"/>
                      <w:ind w:left="60"/>
                      <w:rPr>
                        <w:rFonts w:ascii="Times New Roman"/>
                        <w:sz w:val="24"/>
                      </w:rPr>
                    </w:pPr>
                    <w:r>
                      <w:fldChar w:fldCharType="begin"/>
                    </w:r>
                    <w:r>
                      <w:rPr>
                        <w:rFonts w:ascii="Times New Roman"/>
                        <w:sz w:val="24"/>
                      </w:rPr>
                      <w:instrText xml:space="preserve"> PAGE </w:instrText>
                    </w:r>
                    <w:r>
                      <w:fldChar w:fldCharType="separate"/>
                    </w:r>
                    <w:r w:rsidR="004E5025">
                      <w:rPr>
                        <w:rFonts w:ascii="Times New Roman"/>
                        <w:noProof/>
                        <w:sz w:val="24"/>
                      </w:rPr>
                      <w:t>39</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486931968" behindDoc="1" locked="0" layoutInCell="1" allowOverlap="1" wp14:anchorId="64F9E8E4" wp14:editId="62686A90">
              <wp:simplePos x="0" y="0"/>
              <wp:positionH relativeFrom="page">
                <wp:posOffset>5377180</wp:posOffset>
              </wp:positionH>
              <wp:positionV relativeFrom="page">
                <wp:posOffset>9432925</wp:posOffset>
              </wp:positionV>
              <wp:extent cx="732155" cy="180975"/>
              <wp:effectExtent l="0" t="0" r="0" b="0"/>
              <wp:wrapNone/>
              <wp:docPr id="14" name="docshape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15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0573EC" w14:textId="77777777" w:rsidR="00440F89" w:rsidRDefault="00440F89">
                          <w:pPr>
                            <w:pStyle w:val="BodyText"/>
                            <w:spacing w:before="11"/>
                            <w:ind w:left="20"/>
                            <w:rPr>
                              <w:rFonts w:ascii="Times New Roman"/>
                            </w:rPr>
                          </w:pPr>
                          <w:r>
                            <w:rPr>
                              <w:rFonts w:ascii="Times New Roman"/>
                            </w:rPr>
                            <w:t>(Rev.</w:t>
                          </w:r>
                          <w:r>
                            <w:rPr>
                              <w:rFonts w:ascii="Times New Roman"/>
                              <w:spacing w:val="-2"/>
                            </w:rPr>
                            <w:t xml:space="preserve"> </w:t>
                          </w:r>
                          <w:r>
                            <w:rPr>
                              <w:rFonts w:ascii="Times New Roman"/>
                            </w:rPr>
                            <w:t>04/21)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F9E8E4" id="docshape43" o:spid="_x0000_s1065" type="#_x0000_t202" style="position:absolute;margin-left:423.4pt;margin-top:742.75pt;width:57.65pt;height:14.25pt;z-index:-16384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p3G2wEAAJgDAAAOAAAAZHJzL2Uyb0RvYy54bWysU9tu1DAQfUfiHyy/s0kWlpZos1VpVYRU&#10;LlLLBziOnVgkHjP2brJ8PWNnswX6hnixxmP7zDlnxturaejZQaE3YCterHLOlJXQGNtW/Nvj3atL&#10;znwQthE9WFXxo/L8avfyxXZ0pVpDB32jkBGI9eXoKt6F4Mos87JTg/ArcMrSoQYcRKAttlmDYiT0&#10;oc/Wef42GwEbhyCV95S9nQ/5LuFrrWT4orVXgfUVJ24hrZjWOq7ZbivKFoXrjDzREP/AYhDGUtEz&#10;1K0Igu3RPIMajETwoMNKwpCB1kaqpIHUFPlfah464VTSQuZ4d7bJ/z9Y+fnw4L4iC9N7mKiBSYR3&#10;9yC/e2bhphO2VdeIMHZKNFS4iJZlo/Pl6Wm02pc+gtTjJ2ioyWIfIAFNGofoCulkhE4NOJ5NV1Ng&#10;kpIXr9fFZsOZpKPiMn93sUkVRLk8dujDBwUDi0HFkXqawMXh3odIRpTLlVjLwp3p+9TX3v6RoIsx&#10;k8hHvjPzMNUTM03F3yRpUUwNzZHkIMzjQuNNQQf4k7ORRqXi/sdeoOKs/2jJkjhXS4BLUC+BsJKe&#10;VjxwNoc3YZ6/vUPTdoQ8m27hmmzTJkl6YnHiS+1PSk+jGufr93269fShdr8AAAD//wMAUEsDBBQA&#10;BgAIAAAAIQDyGKY/4gAAAA0BAAAPAAAAZHJzL2Rvd25yZXYueG1sTI/BboMwEETvlfIP1kbqrbGJ&#10;ABGKiaKqPVWqSuihR4MdQMFrip2E/n23p/Y4O6OZt8V+sSO7mtkPDiVEGwHMYOv0gJ2Ej/rlIQPm&#10;g0KtRodGwrfxsC9Xd4XKtbthZa7H0DEqQZ8rCX0IU865b3tjld+4ySB5JzdbFUjOHdezulG5HflW&#10;iJRbNSAt9GoyT71pz8eLlXD4xOp5+Hpr3qtTNdT1TuBrepbyfr0cHoEFs4S/MPziEzqUxNS4C2rP&#10;RglZnBJ6ICPOkgQYRXbpNgLW0CmJYgG8LPj/L8ofAAAA//8DAFBLAQItABQABgAIAAAAIQC2gziS&#10;/gAAAOEBAAATAAAAAAAAAAAAAAAAAAAAAABbQ29udGVudF9UeXBlc10ueG1sUEsBAi0AFAAGAAgA&#10;AAAhADj9If/WAAAAlAEAAAsAAAAAAAAAAAAAAAAALwEAAF9yZWxzLy5yZWxzUEsBAi0AFAAGAAgA&#10;AAAhAELqncbbAQAAmAMAAA4AAAAAAAAAAAAAAAAALgIAAGRycy9lMm9Eb2MueG1sUEsBAi0AFAAG&#10;AAgAAAAhAPIYpj/iAAAADQEAAA8AAAAAAAAAAAAAAAAANQQAAGRycy9kb3ducmV2LnhtbFBLBQYA&#10;AAAABAAEAPMAAABEBQAAAAA=&#10;" filled="f" stroked="f">
              <v:textbox inset="0,0,0,0">
                <w:txbxContent>
                  <w:p w14:paraId="2B0573EC" w14:textId="77777777" w:rsidR="00440F89" w:rsidRDefault="00440F89">
                    <w:pPr>
                      <w:pStyle w:val="BodyText"/>
                      <w:spacing w:before="11"/>
                      <w:ind w:left="20"/>
                      <w:rPr>
                        <w:rFonts w:ascii="Times New Roman"/>
                      </w:rPr>
                    </w:pPr>
                    <w:r>
                      <w:rPr>
                        <w:rFonts w:ascii="Times New Roman"/>
                      </w:rPr>
                      <w:t>(Rev.</w:t>
                    </w:r>
                    <w:r>
                      <w:rPr>
                        <w:rFonts w:ascii="Times New Roman"/>
                        <w:spacing w:val="-2"/>
                      </w:rPr>
                      <w:t xml:space="preserve"> </w:t>
                    </w:r>
                    <w:r>
                      <w:rPr>
                        <w:rFonts w:ascii="Times New Roman"/>
                      </w:rPr>
                      <w:t>04/21)</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71AE5" w14:textId="77777777" w:rsidR="00440F89" w:rsidRDefault="00440F89">
    <w:pPr>
      <w:pStyle w:val="BodyText"/>
      <w:spacing w:line="14" w:lineRule="auto"/>
      <w:rPr>
        <w:sz w:val="20"/>
      </w:rPr>
    </w:pPr>
    <w:r>
      <w:rPr>
        <w:noProof/>
      </w:rPr>
      <mc:AlternateContent>
        <mc:Choice Requires="wps">
          <w:drawing>
            <wp:anchor distT="0" distB="0" distL="114300" distR="114300" simplePos="0" relativeHeight="486932480" behindDoc="1" locked="0" layoutInCell="1" allowOverlap="1" wp14:anchorId="5ACCFA31" wp14:editId="04A70884">
              <wp:simplePos x="0" y="0"/>
              <wp:positionH relativeFrom="page">
                <wp:posOffset>3772535</wp:posOffset>
              </wp:positionH>
              <wp:positionV relativeFrom="page">
                <wp:posOffset>9432290</wp:posOffset>
              </wp:positionV>
              <wp:extent cx="241300" cy="194310"/>
              <wp:effectExtent l="0" t="0" r="0" b="0"/>
              <wp:wrapNone/>
              <wp:docPr id="13" name="docshape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F67F76" w14:textId="080B332E" w:rsidR="00440F89" w:rsidRDefault="00440F89">
                          <w:pPr>
                            <w:spacing w:before="10"/>
                            <w:ind w:left="60"/>
                            <w:rPr>
                              <w:rFonts w:ascii="Times New Roman"/>
                              <w:sz w:val="24"/>
                            </w:rPr>
                          </w:pPr>
                          <w:r>
                            <w:fldChar w:fldCharType="begin"/>
                          </w:r>
                          <w:r>
                            <w:rPr>
                              <w:rFonts w:ascii="Times New Roman"/>
                              <w:sz w:val="24"/>
                            </w:rPr>
                            <w:instrText xml:space="preserve"> PAGE </w:instrText>
                          </w:r>
                          <w:r>
                            <w:fldChar w:fldCharType="separate"/>
                          </w:r>
                          <w:r w:rsidR="004E5025">
                            <w:rPr>
                              <w:rFonts w:ascii="Times New Roman"/>
                              <w:noProof/>
                              <w:sz w:val="24"/>
                            </w:rPr>
                            <w:t>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CCFA31" id="_x0000_t202" coordsize="21600,21600" o:spt="202" path="m,l,21600r21600,l21600,xe">
              <v:stroke joinstyle="miter"/>
              <v:path gradientshapeok="t" o:connecttype="rect"/>
            </v:shapetype>
            <v:shape id="docshape44" o:spid="_x0000_s1066" type="#_x0000_t202" style="position:absolute;margin-left:297.05pt;margin-top:742.7pt;width:19pt;height:15.3pt;z-index:-16384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yhm2gEAAJgDAAAOAAAAZHJzL2Uyb0RvYy54bWysU9uO0zAQfUfiHyy/0zTdCkHUdLXsahHS&#10;AistfIDjOIlF4jEzbpPy9YydpsvlDfFijWfs43POjHfX09CLo0Gy4EqZr9ZSGKehtq4t5dcv96/e&#10;SEFBuVr14EwpT4bk9f7li93oC7OBDvraoGAQR8XoS9mF4IssI92ZQdEKvHFcbAAHFXiLbVajGhl9&#10;6LPNev06GwFrj6ANEWfv5qLcJ/ymMTp8bhoyQfSlZG4hrZjWKq7ZfqeKFpXvrD7TUP/AYlDW8aMX&#10;qDsVlDig/QtqsBqBoAkrDUMGTWO1SRpYTb7+Q81Tp7xJWtgc8heb6P/B6k/HJ/+IIkzvYOIGJhHk&#10;H0B/I+HgtlOuNTeIMHZG1fxwHi3LRk/F+Wq0mgqKINX4EWpusjoESEBTg0N0hXUKRucGnC6mmykI&#10;zcnNNr9ac0VzKX+7vcpTUzJVLJc9UnhvYBAxKCVyTxO4Oj5QiGRUsRyJbzm4t32f+tq73xJ8MGYS&#10;+ch3Zh6mahK2LuV2E6VFMRXUJ5aDMI8LjzcHHeAPKUYelVLS94NCI0X/wbElca6WAJegWgLlNF8t&#10;ZZBiDm/DPH8Hj7btGHk23cEN29bYJOmZxZkvtz8pPY9qnK9f9+nU84fa/wQAAP//AwBQSwMEFAAG&#10;AAgAAAAhAKo2OmjiAAAADQEAAA8AAABkcnMvZG93bnJldi54bWxMj8FOwzAQRO9I/QdrK3GjTkoS&#10;tSFOVSE4ISHScODoxG5iNV6H2G3D37OcynFnnmZnit1sB3bRkzcOBcSrCJjG1imDnYDP+vVhA8wH&#10;iUoODrWAH+1hVy7uCpkrd8VKXw6hYxSCPpcC+hDGnHPf9tpKv3KjRvKObrIy0Dl1XE3ySuF24Oso&#10;yriVBulDL0f93Ov2dDhbAfsvrF7M93vzUR0rU9fbCN+ykxD3y3n/BCzoOdxg+KtP1aGkTo07o/Js&#10;EJBuk5hQMpJNmgAjJHtck9SQlMZZBLws+P8V5S8AAAD//wMAUEsBAi0AFAAGAAgAAAAhALaDOJL+&#10;AAAA4QEAABMAAAAAAAAAAAAAAAAAAAAAAFtDb250ZW50X1R5cGVzXS54bWxQSwECLQAUAAYACAAA&#10;ACEAOP0h/9YAAACUAQAACwAAAAAAAAAAAAAAAAAvAQAAX3JlbHMvLnJlbHNQSwECLQAUAAYACAAA&#10;ACEAC5MoZtoBAACYAwAADgAAAAAAAAAAAAAAAAAuAgAAZHJzL2Uyb0RvYy54bWxQSwECLQAUAAYA&#10;CAAAACEAqjY6aOIAAAANAQAADwAAAAAAAAAAAAAAAAA0BAAAZHJzL2Rvd25yZXYueG1sUEsFBgAA&#10;AAAEAAQA8wAAAEMFAAAAAA==&#10;" filled="f" stroked="f">
              <v:textbox inset="0,0,0,0">
                <w:txbxContent>
                  <w:p w14:paraId="3DF67F76" w14:textId="080B332E" w:rsidR="00440F89" w:rsidRDefault="00440F89">
                    <w:pPr>
                      <w:spacing w:before="10"/>
                      <w:ind w:left="60"/>
                      <w:rPr>
                        <w:rFonts w:ascii="Times New Roman"/>
                        <w:sz w:val="24"/>
                      </w:rPr>
                    </w:pPr>
                    <w:r>
                      <w:fldChar w:fldCharType="begin"/>
                    </w:r>
                    <w:r>
                      <w:rPr>
                        <w:rFonts w:ascii="Times New Roman"/>
                        <w:sz w:val="24"/>
                      </w:rPr>
                      <w:instrText xml:space="preserve"> PAGE </w:instrText>
                    </w:r>
                    <w:r>
                      <w:fldChar w:fldCharType="separate"/>
                    </w:r>
                    <w:r w:rsidR="004E5025">
                      <w:rPr>
                        <w:rFonts w:ascii="Times New Roman"/>
                        <w:noProof/>
                        <w:sz w:val="24"/>
                      </w:rPr>
                      <w:t>40</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486932992" behindDoc="1" locked="0" layoutInCell="1" allowOverlap="1" wp14:anchorId="16FE53D9" wp14:editId="35E35F89">
              <wp:simplePos x="0" y="0"/>
              <wp:positionH relativeFrom="page">
                <wp:posOffset>5377180</wp:posOffset>
              </wp:positionH>
              <wp:positionV relativeFrom="page">
                <wp:posOffset>9432925</wp:posOffset>
              </wp:positionV>
              <wp:extent cx="732155" cy="180975"/>
              <wp:effectExtent l="0" t="0" r="0" b="0"/>
              <wp:wrapNone/>
              <wp:docPr id="12" name="docshape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15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851BDC" w14:textId="77777777" w:rsidR="00440F89" w:rsidRDefault="00440F89">
                          <w:pPr>
                            <w:pStyle w:val="BodyText"/>
                            <w:spacing w:before="11"/>
                            <w:ind w:left="20"/>
                            <w:rPr>
                              <w:rFonts w:ascii="Times New Roman"/>
                            </w:rPr>
                          </w:pPr>
                          <w:r>
                            <w:rPr>
                              <w:rFonts w:ascii="Times New Roman"/>
                            </w:rPr>
                            <w:t>(Rev.</w:t>
                          </w:r>
                          <w:r>
                            <w:rPr>
                              <w:rFonts w:ascii="Times New Roman"/>
                              <w:spacing w:val="-2"/>
                            </w:rPr>
                            <w:t xml:space="preserve"> </w:t>
                          </w:r>
                          <w:r>
                            <w:rPr>
                              <w:rFonts w:ascii="Times New Roman"/>
                            </w:rPr>
                            <w:t>04/21)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E53D9" id="docshape45" o:spid="_x0000_s1067" type="#_x0000_t202" style="position:absolute;margin-left:423.4pt;margin-top:742.75pt;width:57.65pt;height:14.25pt;z-index:-16383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8ht3AEAAJgDAAAOAAAAZHJzL2Uyb0RvYy54bWysU9tu1DAQfUfiHyy/s0m2LC3RZqvSqgip&#10;FKTCBziOnVgkHjP2brJ8PWNns+XyhnixxmP7zDlnxtvraejZQaE3YCterHLOlJXQGNtW/OuX+1dX&#10;nPkgbCN6sKriR+X59e7li+3oSrWGDvpGISMQ68vRVbwLwZVZ5mWnBuFX4JSlQw04iEBbbLMGxUjo&#10;Q5+t8/xNNgI2DkEq7yl7Nx/yXcLXWsnwSWuvAusrTtxCWjGtdVyz3VaULQrXGXmiIf6BxSCMpaJn&#10;qDsRBNuj+QtqMBLBgw4rCUMGWhupkgZSU+R/qHnqhFNJC5nj3dkm//9g5ePhyX1GFqZ3MFEDkwjv&#10;HkB+88zCbSdsq24QYeyUaKhwES3LRufL09NotS99BKnHj9BQk8U+QAKaNA7RFdLJCJ0acDybrqbA&#10;JCUvL9bFZsOZpKPiKn97uUkVRLk8dujDewUDi0HFkXqawMXhwYdIRpTLlVjLwr3p+9TX3v6WoIsx&#10;k8hHvjPzMNUTM03FX1/EwlFMDc2R5CDM40LjTUEH+IOzkUal4v77XqDirP9gyZI4V0uAS1AvgbCS&#10;nlY8cDaHt2Gev71D03aEPJtu4YZs0yZJemZx4kvtT0pPoxrn69d9uvX8oXY/AQAA//8DAFBLAwQU&#10;AAYACAAAACEA8himP+IAAAANAQAADwAAAGRycy9kb3ducmV2LnhtbEyPwW6DMBBE75XyD9ZG6q2x&#10;iQARiomiqj1VqkrooUeDHUDBa4qdhP59t6f2ODujmbfFfrEju5rZDw4lRBsBzGDr9ICdhI/65SED&#10;5oNCrUaHRsK38bAvV3eFyrW7YWWux9AxKkGfKwl9CFPOuW97Y5XfuMkgeSc3WxVIzh3Xs7pRuR35&#10;VoiUWzUgLfRqMk+9ac/Hi5Vw+MTqefh6a96rUzXU9U7ga3qW8n69HB6BBbOEvzD84hM6lMTUuAtq&#10;z0YJWZwSeiAjzpIEGEV26TYC1tApiWIBvCz4/y/KHwAAAP//AwBQSwECLQAUAAYACAAAACEAtoM4&#10;kv4AAADhAQAAEwAAAAAAAAAAAAAAAAAAAAAAW0NvbnRlbnRfVHlwZXNdLnhtbFBLAQItABQABgAI&#10;AAAAIQA4/SH/1gAAAJQBAAALAAAAAAAAAAAAAAAAAC8BAABfcmVscy8ucmVsc1BLAQItABQABgAI&#10;AAAAIQAkD8ht3AEAAJgDAAAOAAAAAAAAAAAAAAAAAC4CAABkcnMvZTJvRG9jLnhtbFBLAQItABQA&#10;BgAIAAAAIQDyGKY/4gAAAA0BAAAPAAAAAAAAAAAAAAAAADYEAABkcnMvZG93bnJldi54bWxQSwUG&#10;AAAAAAQABADzAAAARQUAAAAA&#10;" filled="f" stroked="f">
              <v:textbox inset="0,0,0,0">
                <w:txbxContent>
                  <w:p w14:paraId="62851BDC" w14:textId="77777777" w:rsidR="00440F89" w:rsidRDefault="00440F89">
                    <w:pPr>
                      <w:pStyle w:val="BodyText"/>
                      <w:spacing w:before="11"/>
                      <w:ind w:left="20"/>
                      <w:rPr>
                        <w:rFonts w:ascii="Times New Roman"/>
                      </w:rPr>
                    </w:pPr>
                    <w:r>
                      <w:rPr>
                        <w:rFonts w:ascii="Times New Roman"/>
                      </w:rPr>
                      <w:t>(Rev.</w:t>
                    </w:r>
                    <w:r>
                      <w:rPr>
                        <w:rFonts w:ascii="Times New Roman"/>
                        <w:spacing w:val="-2"/>
                      </w:rPr>
                      <w:t xml:space="preserve"> </w:t>
                    </w:r>
                    <w:r>
                      <w:rPr>
                        <w:rFonts w:ascii="Times New Roman"/>
                      </w:rPr>
                      <w:t>04/21)</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2DC34" w14:textId="77777777" w:rsidR="00440F89" w:rsidRDefault="00440F89">
    <w:pPr>
      <w:pStyle w:val="BodyText"/>
      <w:spacing w:line="14" w:lineRule="auto"/>
      <w:rPr>
        <w:sz w:val="20"/>
      </w:rPr>
    </w:pPr>
    <w:r>
      <w:rPr>
        <w:noProof/>
      </w:rPr>
      <mc:AlternateContent>
        <mc:Choice Requires="wps">
          <w:drawing>
            <wp:anchor distT="0" distB="0" distL="114300" distR="114300" simplePos="0" relativeHeight="486933504" behindDoc="1" locked="0" layoutInCell="1" allowOverlap="1" wp14:anchorId="6ED4CAFB" wp14:editId="747BF292">
              <wp:simplePos x="0" y="0"/>
              <wp:positionH relativeFrom="page">
                <wp:posOffset>3772535</wp:posOffset>
              </wp:positionH>
              <wp:positionV relativeFrom="page">
                <wp:posOffset>9432290</wp:posOffset>
              </wp:positionV>
              <wp:extent cx="241300" cy="194310"/>
              <wp:effectExtent l="0" t="0" r="0" b="0"/>
              <wp:wrapNone/>
              <wp:docPr id="11" name="docshape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7ECE61" w14:textId="6F6BF02D" w:rsidR="00440F89" w:rsidRDefault="00440F89">
                          <w:pPr>
                            <w:spacing w:before="10"/>
                            <w:ind w:left="60"/>
                            <w:rPr>
                              <w:rFonts w:ascii="Times New Roman"/>
                              <w:sz w:val="24"/>
                            </w:rPr>
                          </w:pPr>
                          <w:r>
                            <w:fldChar w:fldCharType="begin"/>
                          </w:r>
                          <w:r>
                            <w:rPr>
                              <w:rFonts w:ascii="Times New Roman"/>
                              <w:sz w:val="24"/>
                            </w:rPr>
                            <w:instrText xml:space="preserve"> PAGE </w:instrText>
                          </w:r>
                          <w:r>
                            <w:fldChar w:fldCharType="separate"/>
                          </w:r>
                          <w:r w:rsidR="004E5025">
                            <w:rPr>
                              <w:rFonts w:ascii="Times New Roman"/>
                              <w:noProof/>
                              <w:sz w:val="24"/>
                            </w:rPr>
                            <w:t>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D4CAFB" id="_x0000_t202" coordsize="21600,21600" o:spt="202" path="m,l,21600r21600,l21600,xe">
              <v:stroke joinstyle="miter"/>
              <v:path gradientshapeok="t" o:connecttype="rect"/>
            </v:shapetype>
            <v:shape id="docshape46" o:spid="_x0000_s1068" type="#_x0000_t202" style="position:absolute;margin-left:297.05pt;margin-top:742.7pt;width:19pt;height:15.3pt;z-index:-16382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qdA2gEAAJgDAAAOAAAAZHJzL2Uyb0RvYy54bWysU9uO0zAQfUfiHyy/0zTdCkHUdLXsahHS&#10;AistfIDjOIlF4jEzbpPy9YydpsvlDfFijWfs43POjHfX09CLo0Gy4EqZr9ZSGKehtq4t5dcv96/e&#10;SEFBuVr14EwpT4bk9f7li93oC7OBDvraoGAQR8XoS9mF4IssI92ZQdEKvHFcbAAHFXiLbVajGhl9&#10;6LPNev06GwFrj6ANEWfv5qLcJ/ymMTp8bhoyQfSlZG4hrZjWKq7ZfqeKFpXvrD7TUP/AYlDW8aMX&#10;qDsVlDig/QtqsBqBoAkrDUMGTWO1SRpYTb7+Q81Tp7xJWtgc8heb6P/B6k/HJ/+IIkzvYOIGJhHk&#10;H0B/I+HgtlOuNTeIMHZG1fxwHi3LRk/F+Wq0mgqKINX4EWpusjoESEBTg0N0hXUKRucGnC6mmykI&#10;zcnNNr9ac0VzKX+7vcpTUzJVLJc9UnhvYBAxKCVyTxO4Oj5QiGRUsRyJbzm4t32f+tq73xJ8MGYS&#10;+ch3Zh6mahK2LuV2G6VFMRXUJ5aDMI8LjzcHHeAPKUYelVLS94NCI0X/wbElca6WAJegWgLlNF8t&#10;ZZBiDm/DPH8Hj7btGHk23cEN29bYJOmZxZkvtz8pPY9qnK9f9+nU84fa/wQAAP//AwBQSwMEFAAG&#10;AAgAAAAhAKo2OmjiAAAADQEAAA8AAABkcnMvZG93bnJldi54bWxMj8FOwzAQRO9I/QdrK3GjTkoS&#10;tSFOVSE4ISHScODoxG5iNV6H2G3D37OcynFnnmZnit1sB3bRkzcOBcSrCJjG1imDnYDP+vVhA8wH&#10;iUoODrWAH+1hVy7uCpkrd8VKXw6hYxSCPpcC+hDGnHPf9tpKv3KjRvKObrIy0Dl1XE3ySuF24Oso&#10;yriVBulDL0f93Ov2dDhbAfsvrF7M93vzUR0rU9fbCN+ykxD3y3n/BCzoOdxg+KtP1aGkTo07o/Js&#10;EJBuk5hQMpJNmgAjJHtck9SQlMZZBLws+P8V5S8AAAD//wMAUEsBAi0AFAAGAAgAAAAhALaDOJL+&#10;AAAA4QEAABMAAAAAAAAAAAAAAAAAAAAAAFtDb250ZW50X1R5cGVzXS54bWxQSwECLQAUAAYACAAA&#10;ACEAOP0h/9YAAACUAQAACwAAAAAAAAAAAAAAAAAvAQAAX3JlbHMvLnJlbHNQSwECLQAUAAYACAAA&#10;ACEA4LqnQNoBAACYAwAADgAAAAAAAAAAAAAAAAAuAgAAZHJzL2Uyb0RvYy54bWxQSwECLQAUAAYA&#10;CAAAACEAqjY6aOIAAAANAQAADwAAAAAAAAAAAAAAAAA0BAAAZHJzL2Rvd25yZXYueG1sUEsFBgAA&#10;AAAEAAQA8wAAAEMFAAAAAA==&#10;" filled="f" stroked="f">
              <v:textbox inset="0,0,0,0">
                <w:txbxContent>
                  <w:p w14:paraId="117ECE61" w14:textId="6F6BF02D" w:rsidR="00440F89" w:rsidRDefault="00440F89">
                    <w:pPr>
                      <w:spacing w:before="10"/>
                      <w:ind w:left="60"/>
                      <w:rPr>
                        <w:rFonts w:ascii="Times New Roman"/>
                        <w:sz w:val="24"/>
                      </w:rPr>
                    </w:pPr>
                    <w:r>
                      <w:fldChar w:fldCharType="begin"/>
                    </w:r>
                    <w:r>
                      <w:rPr>
                        <w:rFonts w:ascii="Times New Roman"/>
                        <w:sz w:val="24"/>
                      </w:rPr>
                      <w:instrText xml:space="preserve"> PAGE </w:instrText>
                    </w:r>
                    <w:r>
                      <w:fldChar w:fldCharType="separate"/>
                    </w:r>
                    <w:r w:rsidR="004E5025">
                      <w:rPr>
                        <w:rFonts w:ascii="Times New Roman"/>
                        <w:noProof/>
                        <w:sz w:val="24"/>
                      </w:rPr>
                      <w:t>41</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486934016" behindDoc="1" locked="0" layoutInCell="1" allowOverlap="1" wp14:anchorId="5215C0C0" wp14:editId="27906D61">
              <wp:simplePos x="0" y="0"/>
              <wp:positionH relativeFrom="page">
                <wp:posOffset>5377180</wp:posOffset>
              </wp:positionH>
              <wp:positionV relativeFrom="page">
                <wp:posOffset>9432925</wp:posOffset>
              </wp:positionV>
              <wp:extent cx="732155" cy="180975"/>
              <wp:effectExtent l="0" t="0" r="0" b="0"/>
              <wp:wrapNone/>
              <wp:docPr id="10" name="docshape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15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D165B3" w14:textId="77777777" w:rsidR="00440F89" w:rsidRDefault="00440F89">
                          <w:pPr>
                            <w:pStyle w:val="BodyText"/>
                            <w:spacing w:before="11"/>
                            <w:ind w:left="20"/>
                            <w:rPr>
                              <w:rFonts w:ascii="Times New Roman"/>
                            </w:rPr>
                          </w:pPr>
                          <w:r>
                            <w:rPr>
                              <w:rFonts w:ascii="Times New Roman"/>
                            </w:rPr>
                            <w:t>(Rev.</w:t>
                          </w:r>
                          <w:r>
                            <w:rPr>
                              <w:rFonts w:ascii="Times New Roman"/>
                              <w:spacing w:val="-2"/>
                            </w:rPr>
                            <w:t xml:space="preserve"> </w:t>
                          </w:r>
                          <w:r>
                            <w:rPr>
                              <w:rFonts w:ascii="Times New Roman"/>
                            </w:rPr>
                            <w:t>04/21)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15C0C0" id="docshape47" o:spid="_x0000_s1069" type="#_x0000_t202" style="position:absolute;margin-left:423.4pt;margin-top:742.75pt;width:57.65pt;height:14.25pt;z-index:-16382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kdL2wEAAJgDAAAOAAAAZHJzL2Uyb0RvYy54bWysU9tu1DAQfUfiHyy/s0kWlpZos1VpVYRU&#10;LlLLBziOnVgkHjP2brJ8PWNnswX6hnixxmP7zDlnxturaejZQaE3YCterHLOlJXQGNtW/Nvj3atL&#10;znwQthE9WFXxo/L8avfyxXZ0pVpDB32jkBGI9eXoKt6F4Mos87JTg/ArcMrSoQYcRKAttlmDYiT0&#10;oc/Wef42GwEbhyCV95S9nQ/5LuFrrWT4orVXgfUVJ24hrZjWOq7ZbivKFoXrjDzREP/AYhDGUtEz&#10;1K0Igu3RPIMajETwoMNKwpCB1kaqpIHUFPlfah464VTSQuZ4d7bJ/z9Y+fnw4L4iC9N7mKiBSYR3&#10;9yC/e2bhphO2VdeIMHZKNFS4iJZlo/Pl6Wm02pc+gtTjJ2ioyWIfIAFNGofoCulkhE4NOJ5NV1Ng&#10;kpIXr9fFZsOZpKPiMn93sUkVRLk8dujDBwUDi0HFkXqawMXh3odIRpTLlVjLwp3p+9TX3v6RoIsx&#10;k8hHvjPzMNUTM03F36TCUUwNzZHkIMzjQuNNQQf4k7ORRqXi/sdeoOKs/2jJkjhXS4BLUC+BsJKe&#10;VjxwNoc3YZ6/vUPTdoQ8m27hmmzTJkl6YnHiS+1PSk+jGufr93269fShdr8AAAD//wMAUEsDBBQA&#10;BgAIAAAAIQDyGKY/4gAAAA0BAAAPAAAAZHJzL2Rvd25yZXYueG1sTI/BboMwEETvlfIP1kbqrbGJ&#10;ABGKiaKqPVWqSuihR4MdQMFrip2E/n23p/Y4O6OZt8V+sSO7mtkPDiVEGwHMYOv0gJ2Ej/rlIQPm&#10;g0KtRodGwrfxsC9Xd4XKtbthZa7H0DEqQZ8rCX0IU865b3tjld+4ySB5JzdbFUjOHdezulG5HflW&#10;iJRbNSAt9GoyT71pz8eLlXD4xOp5+Hpr3qtTNdT1TuBrepbyfr0cHoEFs4S/MPziEzqUxNS4C2rP&#10;RglZnBJ6ICPOkgQYRXbpNgLW0CmJYgG8LPj/L8ofAAAA//8DAFBLAQItABQABgAIAAAAIQC2gziS&#10;/gAAAOEBAAATAAAAAAAAAAAAAAAAAAAAAABbQ29udGVudF9UeXBlc10ueG1sUEsBAi0AFAAGAAgA&#10;AAAhADj9If/WAAAAlAEAAAsAAAAAAAAAAAAAAAAALwEAAF9yZWxzLy5yZWxzUEsBAi0AFAAGAAgA&#10;AAAhAM8mR0vbAQAAmAMAAA4AAAAAAAAAAAAAAAAALgIAAGRycy9lMm9Eb2MueG1sUEsBAi0AFAAG&#10;AAgAAAAhAPIYpj/iAAAADQEAAA8AAAAAAAAAAAAAAAAANQQAAGRycy9kb3ducmV2LnhtbFBLBQYA&#10;AAAABAAEAPMAAABEBQAAAAA=&#10;" filled="f" stroked="f">
              <v:textbox inset="0,0,0,0">
                <w:txbxContent>
                  <w:p w14:paraId="0BD165B3" w14:textId="77777777" w:rsidR="00440F89" w:rsidRDefault="00440F89">
                    <w:pPr>
                      <w:pStyle w:val="BodyText"/>
                      <w:spacing w:before="11"/>
                      <w:ind w:left="20"/>
                      <w:rPr>
                        <w:rFonts w:ascii="Times New Roman"/>
                      </w:rPr>
                    </w:pPr>
                    <w:r>
                      <w:rPr>
                        <w:rFonts w:ascii="Times New Roman"/>
                      </w:rPr>
                      <w:t>(Rev.</w:t>
                    </w:r>
                    <w:r>
                      <w:rPr>
                        <w:rFonts w:ascii="Times New Roman"/>
                        <w:spacing w:val="-2"/>
                      </w:rPr>
                      <w:t xml:space="preserve"> </w:t>
                    </w:r>
                    <w:r>
                      <w:rPr>
                        <w:rFonts w:ascii="Times New Roman"/>
                      </w:rPr>
                      <w:t>04/21)</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A377A" w14:textId="77777777" w:rsidR="00440F89" w:rsidRDefault="00440F89">
    <w:pPr>
      <w:pStyle w:val="BodyText"/>
      <w:spacing w:line="14" w:lineRule="auto"/>
      <w:rPr>
        <w:sz w:val="20"/>
      </w:rPr>
    </w:pPr>
    <w:r>
      <w:rPr>
        <w:noProof/>
      </w:rPr>
      <mc:AlternateContent>
        <mc:Choice Requires="wps">
          <w:drawing>
            <wp:anchor distT="0" distB="0" distL="114300" distR="114300" simplePos="0" relativeHeight="486934528" behindDoc="1" locked="0" layoutInCell="1" allowOverlap="1" wp14:anchorId="6AC0DDBB" wp14:editId="04073152">
              <wp:simplePos x="0" y="0"/>
              <wp:positionH relativeFrom="page">
                <wp:posOffset>3772535</wp:posOffset>
              </wp:positionH>
              <wp:positionV relativeFrom="page">
                <wp:posOffset>9432290</wp:posOffset>
              </wp:positionV>
              <wp:extent cx="241300" cy="194310"/>
              <wp:effectExtent l="0" t="0" r="0" b="0"/>
              <wp:wrapNone/>
              <wp:docPr id="9" name="docshape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0B8508" w14:textId="17E511D7" w:rsidR="00440F89" w:rsidRDefault="00440F89">
                          <w:pPr>
                            <w:spacing w:before="10"/>
                            <w:ind w:left="60"/>
                            <w:rPr>
                              <w:rFonts w:ascii="Times New Roman"/>
                              <w:sz w:val="24"/>
                            </w:rPr>
                          </w:pPr>
                          <w:r>
                            <w:fldChar w:fldCharType="begin"/>
                          </w:r>
                          <w:r>
                            <w:rPr>
                              <w:rFonts w:ascii="Times New Roman"/>
                              <w:sz w:val="24"/>
                            </w:rPr>
                            <w:instrText xml:space="preserve"> PAGE </w:instrText>
                          </w:r>
                          <w:r>
                            <w:fldChar w:fldCharType="separate"/>
                          </w:r>
                          <w:r w:rsidR="004E5025">
                            <w:rPr>
                              <w:rFonts w:ascii="Times New Roman"/>
                              <w:noProof/>
                              <w:sz w:val="24"/>
                            </w:rPr>
                            <w:t>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C0DDBB" id="_x0000_t202" coordsize="21600,21600" o:spt="202" path="m,l,21600r21600,l21600,xe">
              <v:stroke joinstyle="miter"/>
              <v:path gradientshapeok="t" o:connecttype="rect"/>
            </v:shapetype>
            <v:shape id="docshape48" o:spid="_x0000_s1070" type="#_x0000_t202" style="position:absolute;margin-left:297.05pt;margin-top:742.7pt;width:19pt;height:15.3pt;z-index:-16381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Lr2gEAAJgDAAAOAAAAZHJzL2Uyb0RvYy54bWysU9tu2zAMfR+wfxD0vjhOg2Iz4hRdiw4D&#10;ugvQ7QNoWbaF2aJGKbGzrx8lx+kub8NeBIqUjs45pHY309CLoyZv0JYyX62l0FZhbWxbyq9fHl69&#10;lsIHsDX0aHUpT9rLm/3LF7vRFXqDHfa1JsEg1hejK2UXgiuyzKtOD+BX6LTlYoM0QOAttVlNMDL6&#10;0Geb9fo6G5FqR6i095y9n4tyn/CbRqvwqWm8DqIvJXMLaaW0VnHN9jsoWgLXGXWmAf/AYgBj+dEL&#10;1D0EEAcyf0ENRhF6bMJK4ZBh0xilkwZWk6//UPPUgdNJC5vj3cUm//9g1cfjk/tMIkxvceIGJhHe&#10;PaL65oXFuw5sq2+JcOw01PxwHi3LRueL89VotS98BKnGD1hzk+EQMAFNDQ3RFdYpGJ0bcLqYrqcg&#10;FCc32/xqzRXFpfzN9ipPTcmgWC478uGdxkHEoJTEPU3gcHz0IZKBYjkS37L4YPo+9bW3vyX4YMwk&#10;8pHvzDxM1SRMXcrtdZQWxVRYn1gO4TwuPN4cdEg/pBh5VErpvx+AtBT9e8uWxLlaAlqCagnAKr5a&#10;yiDFHN6Fef4OjkzbMfJsusVbtq0xSdIzizNfbn9Seh7VOF+/7tOp5w+1/wkAAP//AwBQSwMEFAAG&#10;AAgAAAAhAKo2OmjiAAAADQEAAA8AAABkcnMvZG93bnJldi54bWxMj8FOwzAQRO9I/QdrK3GjTkoS&#10;tSFOVSE4ISHScODoxG5iNV6H2G3D37OcynFnnmZnit1sB3bRkzcOBcSrCJjG1imDnYDP+vVhA8wH&#10;iUoODrWAH+1hVy7uCpkrd8VKXw6hYxSCPpcC+hDGnHPf9tpKv3KjRvKObrIy0Dl1XE3ySuF24Oso&#10;yriVBulDL0f93Ov2dDhbAfsvrF7M93vzUR0rU9fbCN+ykxD3y3n/BCzoOdxg+KtP1aGkTo07o/Js&#10;EJBuk5hQMpJNmgAjJHtck9SQlMZZBLws+P8V5S8AAAD//wMAUEsBAi0AFAAGAAgAAAAhALaDOJL+&#10;AAAA4QEAABMAAAAAAAAAAAAAAAAAAAAAAFtDb250ZW50X1R5cGVzXS54bWxQSwECLQAUAAYACAAA&#10;ACEAOP0h/9YAAACUAQAACwAAAAAAAAAAAAAAAAAvAQAAX3JlbHMvLnJlbHNQSwECLQAUAAYACAAA&#10;ACEAhl/y69oBAACYAwAADgAAAAAAAAAAAAAAAAAuAgAAZHJzL2Uyb0RvYy54bWxQSwECLQAUAAYA&#10;CAAAACEAqjY6aOIAAAANAQAADwAAAAAAAAAAAAAAAAA0BAAAZHJzL2Rvd25yZXYueG1sUEsFBgAA&#10;AAAEAAQA8wAAAEMFAAAAAA==&#10;" filled="f" stroked="f">
              <v:textbox inset="0,0,0,0">
                <w:txbxContent>
                  <w:p w14:paraId="100B8508" w14:textId="17E511D7" w:rsidR="00440F89" w:rsidRDefault="00440F89">
                    <w:pPr>
                      <w:spacing w:before="10"/>
                      <w:ind w:left="60"/>
                      <w:rPr>
                        <w:rFonts w:ascii="Times New Roman"/>
                        <w:sz w:val="24"/>
                      </w:rPr>
                    </w:pPr>
                    <w:r>
                      <w:fldChar w:fldCharType="begin"/>
                    </w:r>
                    <w:r>
                      <w:rPr>
                        <w:rFonts w:ascii="Times New Roman"/>
                        <w:sz w:val="24"/>
                      </w:rPr>
                      <w:instrText xml:space="preserve"> PAGE </w:instrText>
                    </w:r>
                    <w:r>
                      <w:fldChar w:fldCharType="separate"/>
                    </w:r>
                    <w:r w:rsidR="004E5025">
                      <w:rPr>
                        <w:rFonts w:ascii="Times New Roman"/>
                        <w:noProof/>
                        <w:sz w:val="24"/>
                      </w:rPr>
                      <w:t>42</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486935040" behindDoc="1" locked="0" layoutInCell="1" allowOverlap="1" wp14:anchorId="22FBB6DC" wp14:editId="2DA2E5DF">
              <wp:simplePos x="0" y="0"/>
              <wp:positionH relativeFrom="page">
                <wp:posOffset>5377180</wp:posOffset>
              </wp:positionH>
              <wp:positionV relativeFrom="page">
                <wp:posOffset>9432925</wp:posOffset>
              </wp:positionV>
              <wp:extent cx="732155" cy="180975"/>
              <wp:effectExtent l="0" t="0" r="0" b="0"/>
              <wp:wrapNone/>
              <wp:docPr id="8" name="docshape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15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E78384" w14:textId="77777777" w:rsidR="00440F89" w:rsidRDefault="00440F89">
                          <w:pPr>
                            <w:pStyle w:val="BodyText"/>
                            <w:spacing w:before="11"/>
                            <w:ind w:left="20"/>
                            <w:rPr>
                              <w:rFonts w:ascii="Times New Roman"/>
                            </w:rPr>
                          </w:pPr>
                          <w:r>
                            <w:rPr>
                              <w:rFonts w:ascii="Times New Roman"/>
                            </w:rPr>
                            <w:t>(Rev.</w:t>
                          </w:r>
                          <w:r>
                            <w:rPr>
                              <w:rFonts w:ascii="Times New Roman"/>
                              <w:spacing w:val="-2"/>
                            </w:rPr>
                            <w:t xml:space="preserve"> </w:t>
                          </w:r>
                          <w:r>
                            <w:rPr>
                              <w:rFonts w:ascii="Times New Roman"/>
                            </w:rPr>
                            <w:t>04/21)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FBB6DC" id="docshape49" o:spid="_x0000_s1071" type="#_x0000_t202" style="position:absolute;margin-left:423.4pt;margin-top:742.75pt;width:57.65pt;height:14.25pt;z-index:-16381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xLg3AEAAJgDAAAOAAAAZHJzL2Uyb0RvYy54bWysU9uO0zAQfUfiHyy/0ySF0iVqulp2tQhp&#10;uUgLH+A4dmKReMzYbVK+nrHTdLm8IV6s8dg+c86Z8e56Gnp2VOgN2IoXq5wzZSU0xrYV//rl/sUV&#10;Zz4I24gerKr4SXl+vX/+bDe6Uq2hg75RyAjE+nJ0Fe9CcGWWedmpQfgVOGXpUAMOItAW26xBMRL6&#10;0GfrPH+djYCNQ5DKe8rezYd8n/C1VjJ80tqrwPqKE7eQVkxrHddsvxNli8J1Rp5piH9gMQhjqegF&#10;6k4EwQ5o/oIajETwoMNKwpCB1kaqpIHUFPkfah474VTSQuZ4d7HJ/z9Y+fH46D4jC9NbmKiBSYR3&#10;DyC/eWbhthO2VTeIMHZKNFS4iJZlo/Pl+Wm02pc+gtTjB2ioyeIQIAFNGofoCulkhE4NOF1MV1Ng&#10;kpLbl+tis+FM0lFxlb/ZblIFUS6PHfrwTsHAYlBxpJ4mcHF88CGSEeVyJdaycG/6PvW1t78l6GLM&#10;JPKR78w8TPXETFPxV9tYOIqpoTmRHIR5XGi8KegAf3A20qhU3H8/CFSc9e8tWRLnaglwCeolEFbS&#10;04oHzubwNszzd3Bo2o6QZ9Mt3JBt2iRJTyzOfKn9Sel5VON8/bpPt54+1P4nAAAA//8DAFBLAwQU&#10;AAYACAAAACEA8himP+IAAAANAQAADwAAAGRycy9kb3ducmV2LnhtbEyPwW6DMBBE75XyD9ZG6q2x&#10;iQARiomiqj1VqkrooUeDHUDBa4qdhP59t6f2ODujmbfFfrEju5rZDw4lRBsBzGDr9ICdhI/65SED&#10;5oNCrUaHRsK38bAvV3eFyrW7YWWux9AxKkGfKwl9CFPOuW97Y5XfuMkgeSc3WxVIzh3Xs7pRuR35&#10;VoiUWzUgLfRqMk+9ac/Hi5Vw+MTqefh6a96rUzXU9U7ga3qW8n69HB6BBbOEvzD84hM6lMTUuAtq&#10;z0YJWZwSeiAjzpIEGEV26TYC1tApiWIBvCz4/y/KHwAAAP//AwBQSwECLQAUAAYACAAAACEAtoM4&#10;kv4AAADhAQAAEwAAAAAAAAAAAAAAAAAAAAAAW0NvbnRlbnRfVHlwZXNdLnhtbFBLAQItABQABgAI&#10;AAAAIQA4/SH/1gAAAJQBAAALAAAAAAAAAAAAAAAAAC8BAABfcmVscy8ucmVsc1BLAQItABQABgAI&#10;AAAAIQCpwxLg3AEAAJgDAAAOAAAAAAAAAAAAAAAAAC4CAABkcnMvZTJvRG9jLnhtbFBLAQItABQA&#10;BgAIAAAAIQDyGKY/4gAAAA0BAAAPAAAAAAAAAAAAAAAAADYEAABkcnMvZG93bnJldi54bWxQSwUG&#10;AAAAAAQABADzAAAARQUAAAAA&#10;" filled="f" stroked="f">
              <v:textbox inset="0,0,0,0">
                <w:txbxContent>
                  <w:p w14:paraId="53E78384" w14:textId="77777777" w:rsidR="00440F89" w:rsidRDefault="00440F89">
                    <w:pPr>
                      <w:pStyle w:val="BodyText"/>
                      <w:spacing w:before="11"/>
                      <w:ind w:left="20"/>
                      <w:rPr>
                        <w:rFonts w:ascii="Times New Roman"/>
                      </w:rPr>
                    </w:pPr>
                    <w:r>
                      <w:rPr>
                        <w:rFonts w:ascii="Times New Roman"/>
                      </w:rPr>
                      <w:t>(Rev.</w:t>
                    </w:r>
                    <w:r>
                      <w:rPr>
                        <w:rFonts w:ascii="Times New Roman"/>
                        <w:spacing w:val="-2"/>
                      </w:rPr>
                      <w:t xml:space="preserve"> </w:t>
                    </w:r>
                    <w:r>
                      <w:rPr>
                        <w:rFonts w:ascii="Times New Roman"/>
                      </w:rPr>
                      <w:t>04/21)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98A3C" w14:textId="77777777" w:rsidR="00440F89" w:rsidRDefault="00440F89">
    <w:pPr>
      <w:pStyle w:val="BodyText"/>
      <w:spacing w:line="14" w:lineRule="auto"/>
      <w:rPr>
        <w:sz w:val="20"/>
      </w:rPr>
    </w:pPr>
    <w:r>
      <w:rPr>
        <w:noProof/>
      </w:rPr>
      <mc:AlternateContent>
        <mc:Choice Requires="wps">
          <w:drawing>
            <wp:anchor distT="0" distB="0" distL="114300" distR="114300" simplePos="0" relativeHeight="486912512" behindDoc="1" locked="0" layoutInCell="1" allowOverlap="1" wp14:anchorId="22FF1A0C" wp14:editId="2F96FF19">
              <wp:simplePos x="0" y="0"/>
              <wp:positionH relativeFrom="page">
                <wp:posOffset>3772535</wp:posOffset>
              </wp:positionH>
              <wp:positionV relativeFrom="page">
                <wp:posOffset>9432290</wp:posOffset>
              </wp:positionV>
              <wp:extent cx="241300" cy="194310"/>
              <wp:effectExtent l="0" t="0" r="0" b="0"/>
              <wp:wrapNone/>
              <wp:docPr id="52"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121DAC" w14:textId="7257C628" w:rsidR="00440F89" w:rsidRDefault="00440F89">
                          <w:pPr>
                            <w:spacing w:before="10"/>
                            <w:ind w:left="60"/>
                            <w:rPr>
                              <w:rFonts w:ascii="Times New Roman"/>
                              <w:sz w:val="24"/>
                            </w:rPr>
                          </w:pPr>
                          <w:r>
                            <w:fldChar w:fldCharType="begin"/>
                          </w:r>
                          <w:r>
                            <w:rPr>
                              <w:rFonts w:ascii="Times New Roman"/>
                              <w:sz w:val="24"/>
                            </w:rPr>
                            <w:instrText xml:space="preserve"> PAGE </w:instrText>
                          </w:r>
                          <w:r>
                            <w:fldChar w:fldCharType="separate"/>
                          </w:r>
                          <w:r w:rsidR="004E5025">
                            <w:rPr>
                              <w:rFonts w:ascii="Times New Roman"/>
                              <w:noProof/>
                              <w:sz w:val="24"/>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FF1A0C" id="_x0000_t202" coordsize="21600,21600" o:spt="202" path="m,l,21600r21600,l21600,xe">
              <v:stroke joinstyle="miter"/>
              <v:path gradientshapeok="t" o:connecttype="rect"/>
            </v:shapetype>
            <v:shape id="docshape5" o:spid="_x0000_s1029" type="#_x0000_t202" style="position:absolute;margin-left:297.05pt;margin-top:742.7pt;width:19pt;height:15.3pt;z-index:-16403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a92QEAAJcDAAAOAAAAZHJzL2Uyb0RvYy54bWysU9uO0zAQfUfiHyy/0zTtCkHUdLXsahHS&#10;AistfMDEcRKLxGPGbpPy9YydpsvlDfFijWfs43POjHfX09CLoyZv0JYyX62l0FZhbWxbyq9f7l+9&#10;kcIHsDX0aHUpT9rL6/3LF7vRFXqDHfa1JsEg1hejK2UXgiuyzKtOD+BX6LTlYoM0QOAttVlNMDL6&#10;0Geb9fp1NiLVjlBp7zl7NxflPuE3jVbhc9N4HURfSuYW0kppreKa7XdQtASuM+pMA/6BxQDG8qMX&#10;qDsIIA5k/oIajCL02ISVwiHDpjFKJw2sJl//oeapA6eTFjbHu4tN/v/Bqk/HJ/dIIkzvcOIGJhHe&#10;PaD65oXF2w5sq2+IcOw01PxwHi3LRueL89VotS98BKnGj1hzk+EQMAFNDQ3RFdYpGJ0bcLqYrqcg&#10;FCc3V/l2zRXFpfzt1TZPTcmgWC478uG9xkHEoJTEPU3gcHzwIZKBYjkS37J4b/o+9bW3vyX4YMwk&#10;8pHvzDxM1SRMXcptVBa1VFifWA3hPC083Rx0SD+kGHlSSum/H4C0FP0Hy47EsVoCWoJqCcAqvlrK&#10;IMUc3oZ5/A6OTNsx8uy5xRt2rTFJ0TOLM13ufhJ6ntQ4Xr/u06nn/7T/CQAA//8DAFBLAwQUAAYA&#10;CAAAACEAqjY6aOIAAAANAQAADwAAAGRycy9kb3ducmV2LnhtbEyPwU7DMBBE70j9B2srcaNOShK1&#10;IU5VITghIdJw4OjEbmI1XofYbcPfs5zKcWeeZmeK3WwHdtGTNw4FxKsImMbWKYOdgM/69WEDzAeJ&#10;Sg4OtYAf7WFXLu4KmSt3xUpfDqFjFII+lwL6EMacc9/22kq/cqNG8o5usjLQOXVcTfJK4Xbg6yjK&#10;uJUG6UMvR/3c6/Z0OFsB+y+sXsz3e/NRHStT19sI37KTEPfLef8ELOg53GD4q0/VoaROjTuj8mwQ&#10;kG6TmFAykk2aACMke1yT1JCUxlkEvCz4/xXlLwAAAP//AwBQSwECLQAUAAYACAAAACEAtoM4kv4A&#10;AADhAQAAEwAAAAAAAAAAAAAAAAAAAAAAW0NvbnRlbnRfVHlwZXNdLnhtbFBLAQItABQABgAIAAAA&#10;IQA4/SH/1gAAAJQBAAALAAAAAAAAAAAAAAAAAC8BAABfcmVscy8ucmVsc1BLAQItABQABgAIAAAA&#10;IQB+lba92QEAAJcDAAAOAAAAAAAAAAAAAAAAAC4CAABkcnMvZTJvRG9jLnhtbFBLAQItABQABgAI&#10;AAAAIQCqNjpo4gAAAA0BAAAPAAAAAAAAAAAAAAAAADMEAABkcnMvZG93bnJldi54bWxQSwUGAAAA&#10;AAQABADzAAAAQgUAAAAA&#10;" filled="f" stroked="f">
              <v:textbox inset="0,0,0,0">
                <w:txbxContent>
                  <w:p w14:paraId="03121DAC" w14:textId="7257C628" w:rsidR="00440F89" w:rsidRDefault="00440F89">
                    <w:pPr>
                      <w:spacing w:before="10"/>
                      <w:ind w:left="60"/>
                      <w:rPr>
                        <w:rFonts w:ascii="Times New Roman"/>
                        <w:sz w:val="24"/>
                      </w:rPr>
                    </w:pPr>
                    <w:r>
                      <w:fldChar w:fldCharType="begin"/>
                    </w:r>
                    <w:r>
                      <w:rPr>
                        <w:rFonts w:ascii="Times New Roman"/>
                        <w:sz w:val="24"/>
                      </w:rPr>
                      <w:instrText xml:space="preserve"> PAGE </w:instrText>
                    </w:r>
                    <w:r>
                      <w:fldChar w:fldCharType="separate"/>
                    </w:r>
                    <w:r w:rsidR="004E5025">
                      <w:rPr>
                        <w:rFonts w:ascii="Times New Roman"/>
                        <w:noProof/>
                        <w:sz w:val="24"/>
                      </w:rPr>
                      <w:t>11</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486913024" behindDoc="1" locked="0" layoutInCell="1" allowOverlap="1" wp14:anchorId="4EC53986" wp14:editId="7F3CA28B">
              <wp:simplePos x="0" y="0"/>
              <wp:positionH relativeFrom="page">
                <wp:posOffset>5377180</wp:posOffset>
              </wp:positionH>
              <wp:positionV relativeFrom="page">
                <wp:posOffset>9432925</wp:posOffset>
              </wp:positionV>
              <wp:extent cx="732155" cy="180975"/>
              <wp:effectExtent l="0" t="0" r="0" b="0"/>
              <wp:wrapNone/>
              <wp:docPr id="51"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15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C69FEF" w14:textId="77777777" w:rsidR="00440F89" w:rsidRDefault="00440F89">
                          <w:pPr>
                            <w:pStyle w:val="BodyText"/>
                            <w:spacing w:before="11"/>
                            <w:ind w:left="20"/>
                            <w:rPr>
                              <w:rFonts w:ascii="Times New Roman"/>
                            </w:rPr>
                          </w:pPr>
                          <w:r>
                            <w:rPr>
                              <w:rFonts w:ascii="Times New Roman"/>
                            </w:rPr>
                            <w:t>(Rev.</w:t>
                          </w:r>
                          <w:r>
                            <w:rPr>
                              <w:rFonts w:ascii="Times New Roman"/>
                              <w:spacing w:val="-2"/>
                            </w:rPr>
                            <w:t xml:space="preserve"> </w:t>
                          </w:r>
                          <w:r>
                            <w:rPr>
                              <w:rFonts w:ascii="Times New Roman"/>
                            </w:rPr>
                            <w:t>04/21)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C53986" id="docshape6" o:spid="_x0000_s1030" type="#_x0000_t202" style="position:absolute;margin-left:423.4pt;margin-top:742.75pt;width:57.65pt;height:14.25pt;z-index:-16403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ARa2wEAAJcDAAAOAAAAZHJzL2Uyb0RvYy54bWysU9tu1DAQfUfiHyy/s0kWlpZos1VpVYRU&#10;LlLLBziOnVgkHjP2brJ8PWNnswX6hnixxmP7zDlnxturaejZQaE3YCterHLOlJXQGNtW/Nvj3atL&#10;znwQthE9WFXxo/L8avfyxXZ0pVpDB32jkBGI9eXoKt6F4Mos87JTg/ArcMrSoQYcRKAttlmDYiT0&#10;oc/Wef42GwEbhyCV95S9nQ/5LuFrrWT4orVXgfUVJ24hrZjWOq7ZbivKFoXrjDzREP/AYhDGUtEz&#10;1K0Igu3RPIMajETwoMNKwpCB1kaqpIHUFPlfah464VTSQuZ4d7bJ/z9Y+fnw4L4iC9N7mKiBSYR3&#10;9yC/e2bhphO2VdeIMHZKNFS4iJZlo/Pl6Wm02pc+gtTjJ2ioyWIfIAFNGofoCulkhE4NOJ5NV1Ng&#10;kpIXr9fFZsOZpKPiMn93sUkVRLk8dujDBwUDi0HFkXqawMXh3odIRpTLlVjLwp3p+9TX3v6RoIsx&#10;k8hHvjPzMNUTM03F38S6UUsNzZHUIMzTQtNNQQf4k7ORJqXi/sdeoOKs/2jJkThWS4BLUC+BsJKe&#10;VjxwNoc3YR6/vUPTdoQ8e27hmlzTJil6YnGiS91PQk+TGsfr93269fSfdr8AAAD//wMAUEsDBBQA&#10;BgAIAAAAIQDyGKY/4gAAAA0BAAAPAAAAZHJzL2Rvd25yZXYueG1sTI/BboMwEETvlfIP1kbqrbGJ&#10;ABGKiaKqPVWqSuihR4MdQMFrip2E/n23p/Y4O6OZt8V+sSO7mtkPDiVEGwHMYOv0gJ2Ej/rlIQPm&#10;g0KtRodGwrfxsC9Xd4XKtbthZa7H0DEqQZ8rCX0IU865b3tjld+4ySB5JzdbFUjOHdezulG5HflW&#10;iJRbNSAt9GoyT71pz8eLlXD4xOp5+Hpr3qtTNdT1TuBrepbyfr0cHoEFs4S/MPziEzqUxNS4C2rP&#10;RglZnBJ6ICPOkgQYRXbpNgLW0CmJYgG8LPj/L8ofAAAA//8DAFBLAQItABQABgAIAAAAIQC2gziS&#10;/gAAAOEBAAATAAAAAAAAAAAAAAAAAAAAAABbQ29udGVudF9UeXBlc10ueG1sUEsBAi0AFAAGAAgA&#10;AAAhADj9If/WAAAAlAEAAAsAAAAAAAAAAAAAAAAALwEAAF9yZWxzLy5yZWxzUEsBAi0AFAAGAAgA&#10;AAAhAF7cBFrbAQAAlwMAAA4AAAAAAAAAAAAAAAAALgIAAGRycy9lMm9Eb2MueG1sUEsBAi0AFAAG&#10;AAgAAAAhAPIYpj/iAAAADQEAAA8AAAAAAAAAAAAAAAAANQQAAGRycy9kb3ducmV2LnhtbFBLBQYA&#10;AAAABAAEAPMAAABEBQAAAAA=&#10;" filled="f" stroked="f">
              <v:textbox inset="0,0,0,0">
                <w:txbxContent>
                  <w:p w14:paraId="17C69FEF" w14:textId="77777777" w:rsidR="00440F89" w:rsidRDefault="00440F89">
                    <w:pPr>
                      <w:pStyle w:val="BodyText"/>
                      <w:spacing w:before="11"/>
                      <w:ind w:left="20"/>
                      <w:rPr>
                        <w:rFonts w:ascii="Times New Roman"/>
                      </w:rPr>
                    </w:pPr>
                    <w:r>
                      <w:rPr>
                        <w:rFonts w:ascii="Times New Roman"/>
                      </w:rPr>
                      <w:t>(Rev.</w:t>
                    </w:r>
                    <w:r>
                      <w:rPr>
                        <w:rFonts w:ascii="Times New Roman"/>
                        <w:spacing w:val="-2"/>
                      </w:rPr>
                      <w:t xml:space="preserve"> </w:t>
                    </w:r>
                    <w:r>
                      <w:rPr>
                        <w:rFonts w:ascii="Times New Roman"/>
                      </w:rPr>
                      <w:t>04/21)</w:t>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9CB99" w14:textId="77777777" w:rsidR="00440F89" w:rsidRDefault="00440F89">
    <w:pPr>
      <w:pStyle w:val="BodyText"/>
      <w:spacing w:line="14" w:lineRule="auto"/>
      <w:rPr>
        <w:sz w:val="20"/>
      </w:rPr>
    </w:pPr>
    <w:r>
      <w:rPr>
        <w:noProof/>
      </w:rPr>
      <mc:AlternateContent>
        <mc:Choice Requires="wps">
          <w:drawing>
            <wp:anchor distT="0" distB="0" distL="114300" distR="114300" simplePos="0" relativeHeight="486935552" behindDoc="1" locked="0" layoutInCell="1" allowOverlap="1" wp14:anchorId="5D596E95" wp14:editId="4AF42A69">
              <wp:simplePos x="0" y="0"/>
              <wp:positionH relativeFrom="page">
                <wp:posOffset>3772535</wp:posOffset>
              </wp:positionH>
              <wp:positionV relativeFrom="page">
                <wp:posOffset>9432290</wp:posOffset>
              </wp:positionV>
              <wp:extent cx="241300" cy="194310"/>
              <wp:effectExtent l="0" t="0" r="0" b="0"/>
              <wp:wrapNone/>
              <wp:docPr id="7" name="docshape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6E5528" w14:textId="3567762C" w:rsidR="00440F89" w:rsidRDefault="00440F89">
                          <w:pPr>
                            <w:spacing w:before="10"/>
                            <w:ind w:left="60"/>
                            <w:rPr>
                              <w:rFonts w:ascii="Times New Roman"/>
                              <w:sz w:val="24"/>
                            </w:rPr>
                          </w:pPr>
                          <w:r>
                            <w:fldChar w:fldCharType="begin"/>
                          </w:r>
                          <w:r>
                            <w:rPr>
                              <w:rFonts w:ascii="Times New Roman"/>
                              <w:sz w:val="24"/>
                            </w:rPr>
                            <w:instrText xml:space="preserve"> PAGE </w:instrText>
                          </w:r>
                          <w:r>
                            <w:fldChar w:fldCharType="separate"/>
                          </w:r>
                          <w:r w:rsidR="004E5025">
                            <w:rPr>
                              <w:rFonts w:ascii="Times New Roman"/>
                              <w:noProof/>
                              <w:sz w:val="24"/>
                            </w:rPr>
                            <w:t>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596E95" id="_x0000_t202" coordsize="21600,21600" o:spt="202" path="m,l,21600r21600,l21600,xe">
              <v:stroke joinstyle="miter"/>
              <v:path gradientshapeok="t" o:connecttype="rect"/>
            </v:shapetype>
            <v:shape id="docshape50" o:spid="_x0000_s1072" type="#_x0000_t202" style="position:absolute;margin-left:297.05pt;margin-top:742.7pt;width:19pt;height:15.3pt;z-index:-16380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bkN2gEAAJgDAAAOAAAAZHJzL2Uyb0RvYy54bWysU9tu2zAMfR+wfxD0vjhOg6Ez4hRdiw4D&#10;ugvQ7QNkWbaF2aJGKrGzrx8lx+kub8NeBIqUjs45pHY309CLo0Gy4EqZr9ZSGKehtq4t5dcvD6+u&#10;paCgXK16cKaUJ0PyZv/yxW70hdlAB31tUDCIo2L0pexC8EWWke7MoGgF3jguNoCDCrzFNqtRjYw+&#10;9NlmvX6djYC1R9CGiLP3c1HuE37TGB0+NQ2ZIPpSMreQVkxrFddsv1NFi8p3Vp9pqH9gMSjr+NEL&#10;1L0KShzQ/gU1WI1A0ISVhiGDprHaJA2sJl//oeapU94kLWwO+YtN9P9g9cfjk/+MIkxvYeIGJhHk&#10;H0F/I+HgrlOuNbeIMHZG1fxwHi3LRk/F+Wq0mgqKINX4AWpusjoESEBTg0N0hXUKRucGnC6mmykI&#10;zcnNNr9ac0VzKX+zvcpTUzJVLJc9UnhnYBAxKCVyTxO4Oj5SiGRUsRyJbzl4sH2f+tq73xJ8MGYS&#10;+ch3Zh6mahK2LuX2OkqLYiqoTywHYR4XHm8OOsAfUow8KqWk7weFRor+vWNL4lwtAS5BtQTKab5a&#10;yiDFHN6Fef4OHm3bMfJsuoNbtq2xSdIzizNfbn9Seh7VOF+/7tOp5w+1/wkAAP//AwBQSwMEFAAG&#10;AAgAAAAhAKo2OmjiAAAADQEAAA8AAABkcnMvZG93bnJldi54bWxMj8FOwzAQRO9I/QdrK3GjTkoS&#10;tSFOVSE4ISHScODoxG5iNV6H2G3D37OcynFnnmZnit1sB3bRkzcOBcSrCJjG1imDnYDP+vVhA8wH&#10;iUoODrWAH+1hVy7uCpkrd8VKXw6hYxSCPpcC+hDGnHPf9tpKv3KjRvKObrIy0Dl1XE3ySuF24Oso&#10;yriVBulDL0f93Ov2dDhbAfsvrF7M93vzUR0rU9fbCN+ykxD3y3n/BCzoOdxg+KtP1aGkTo07o/Js&#10;EJBuk5hQMpJNmgAjJHtck9SQlMZZBLws+P8V5S8AAAD//wMAUEsBAi0AFAAGAAgAAAAhALaDOJL+&#10;AAAA4QEAABMAAAAAAAAAAAAAAAAAAAAAAFtDb250ZW50X1R5cGVzXS54bWxQSwECLQAUAAYACAAA&#10;ACEAOP0h/9YAAACUAQAACwAAAAAAAAAAAAAAAAAvAQAAX3JlbHMvLnJlbHNQSwECLQAUAAYACAAA&#10;ACEANum5DdoBAACYAwAADgAAAAAAAAAAAAAAAAAuAgAAZHJzL2Uyb0RvYy54bWxQSwECLQAUAAYA&#10;CAAAACEAqjY6aOIAAAANAQAADwAAAAAAAAAAAAAAAAA0BAAAZHJzL2Rvd25yZXYueG1sUEsFBgAA&#10;AAAEAAQA8wAAAEMFAAAAAA==&#10;" filled="f" stroked="f">
              <v:textbox inset="0,0,0,0">
                <w:txbxContent>
                  <w:p w14:paraId="576E5528" w14:textId="3567762C" w:rsidR="00440F89" w:rsidRDefault="00440F89">
                    <w:pPr>
                      <w:spacing w:before="10"/>
                      <w:ind w:left="60"/>
                      <w:rPr>
                        <w:rFonts w:ascii="Times New Roman"/>
                        <w:sz w:val="24"/>
                      </w:rPr>
                    </w:pPr>
                    <w:r>
                      <w:fldChar w:fldCharType="begin"/>
                    </w:r>
                    <w:r>
                      <w:rPr>
                        <w:rFonts w:ascii="Times New Roman"/>
                        <w:sz w:val="24"/>
                      </w:rPr>
                      <w:instrText xml:space="preserve"> PAGE </w:instrText>
                    </w:r>
                    <w:r>
                      <w:fldChar w:fldCharType="separate"/>
                    </w:r>
                    <w:r w:rsidR="004E5025">
                      <w:rPr>
                        <w:rFonts w:ascii="Times New Roman"/>
                        <w:noProof/>
                        <w:sz w:val="24"/>
                      </w:rPr>
                      <w:t>43</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486936064" behindDoc="1" locked="0" layoutInCell="1" allowOverlap="1" wp14:anchorId="140BE7A6" wp14:editId="27C27531">
              <wp:simplePos x="0" y="0"/>
              <wp:positionH relativeFrom="page">
                <wp:posOffset>5377180</wp:posOffset>
              </wp:positionH>
              <wp:positionV relativeFrom="page">
                <wp:posOffset>9432925</wp:posOffset>
              </wp:positionV>
              <wp:extent cx="732155" cy="180975"/>
              <wp:effectExtent l="0" t="0" r="0" b="0"/>
              <wp:wrapNone/>
              <wp:docPr id="6" name="docshape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15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D78FF8" w14:textId="77777777" w:rsidR="00440F89" w:rsidRDefault="00440F89">
                          <w:pPr>
                            <w:pStyle w:val="BodyText"/>
                            <w:spacing w:before="11"/>
                            <w:ind w:left="20"/>
                            <w:rPr>
                              <w:rFonts w:ascii="Times New Roman"/>
                            </w:rPr>
                          </w:pPr>
                          <w:r>
                            <w:rPr>
                              <w:rFonts w:ascii="Times New Roman"/>
                            </w:rPr>
                            <w:t>(Rev.</w:t>
                          </w:r>
                          <w:r>
                            <w:rPr>
                              <w:rFonts w:ascii="Times New Roman"/>
                              <w:spacing w:val="-2"/>
                            </w:rPr>
                            <w:t xml:space="preserve"> </w:t>
                          </w:r>
                          <w:r>
                            <w:rPr>
                              <w:rFonts w:ascii="Times New Roman"/>
                            </w:rPr>
                            <w:t>04/21)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0BE7A6" id="docshape51" o:spid="_x0000_s1073" type="#_x0000_t202" style="position:absolute;margin-left:423.4pt;margin-top:742.75pt;width:57.65pt;height:14.25pt;z-index:-16380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VkG3AEAAJgDAAAOAAAAZHJzL2Uyb0RvYy54bWysU9tu1DAQfUfiHyy/s0kWlrbRZqvSqgip&#10;FKTCBziOnVgkHjP2brJ8PWNns+XyhnixxmP7zDlnxtvraejZQaE3YCterHLOlJXQGNtW/OuX+1eX&#10;nPkgbCN6sKriR+X59e7li+3oSrWGDvpGISMQ68vRVbwLwZVZ5mWnBuFX4JSlQw04iEBbbLMGxUjo&#10;Q5+t8/xtNgI2DkEq7yl7Nx/yXcLXWsnwSWuvAusrTtxCWjGtdVyz3VaULQrXGXmiIf6BxSCMpaJn&#10;qDsRBNuj+QtqMBLBgw4rCUMGWhupkgZSU+R/qHnqhFNJC5nj3dkm//9g5ePhyX1GFqZ3MFEDkwjv&#10;HkB+88zCbSdsq24QYeyUaKhwES3LRufL09NotS99BKnHj9BQk8U+QAKaNA7RFdLJCJ0acDybrqbA&#10;JCUvXq+LzYYzSUfFZX51sUkVRLk8dujDewUDi0HFkXqawMXhwYdIRpTLlVjLwr3p+9TX3v6WoIsx&#10;k8hHvjPzMNUTM03F31zFwlFMDc2R5CDM40LjTUEH+IOzkUal4v77XqDirP9gyZI4V0uAS1AvgbCS&#10;nlY8cDaHt2Gev71D03aEPJtu4YZs0yZJemZx4kvtT0pPoxrn69d9uvX8oXY/AQAA//8DAFBLAwQU&#10;AAYACAAAACEA8himP+IAAAANAQAADwAAAGRycy9kb3ducmV2LnhtbEyPwW6DMBBE75XyD9ZG6q2x&#10;iQARiomiqj1VqkrooUeDHUDBa4qdhP59t6f2ODujmbfFfrEju5rZDw4lRBsBzGDr9ICdhI/65SED&#10;5oNCrUaHRsK38bAvV3eFyrW7YWWux9AxKkGfKwl9CFPOuW97Y5XfuMkgeSc3WxVIzh3Xs7pRuR35&#10;VoiUWzUgLfRqMk+9ac/Hi5Vw+MTqefh6a96rUzXU9U7ga3qW8n69HB6BBbOEvzD84hM6lMTUuAtq&#10;z0YJWZwSeiAjzpIEGEV26TYC1tApiWIBvCz4/y/KHwAAAP//AwBQSwECLQAUAAYACAAAACEAtoM4&#10;kv4AAADhAQAAEwAAAAAAAAAAAAAAAAAAAAAAW0NvbnRlbnRfVHlwZXNdLnhtbFBLAQItABQABgAI&#10;AAAAIQA4/SH/1gAAAJQBAAALAAAAAAAAAAAAAAAAAC8BAABfcmVscy8ucmVsc1BLAQItABQABgAI&#10;AAAAIQAZdVkG3AEAAJgDAAAOAAAAAAAAAAAAAAAAAC4CAABkcnMvZTJvRG9jLnhtbFBLAQItABQA&#10;BgAIAAAAIQDyGKY/4gAAAA0BAAAPAAAAAAAAAAAAAAAAADYEAABkcnMvZG93bnJldi54bWxQSwUG&#10;AAAAAAQABADzAAAARQUAAAAA&#10;" filled="f" stroked="f">
              <v:textbox inset="0,0,0,0">
                <w:txbxContent>
                  <w:p w14:paraId="46D78FF8" w14:textId="77777777" w:rsidR="00440F89" w:rsidRDefault="00440F89">
                    <w:pPr>
                      <w:pStyle w:val="BodyText"/>
                      <w:spacing w:before="11"/>
                      <w:ind w:left="20"/>
                      <w:rPr>
                        <w:rFonts w:ascii="Times New Roman"/>
                      </w:rPr>
                    </w:pPr>
                    <w:r>
                      <w:rPr>
                        <w:rFonts w:ascii="Times New Roman"/>
                      </w:rPr>
                      <w:t>(Rev.</w:t>
                    </w:r>
                    <w:r>
                      <w:rPr>
                        <w:rFonts w:ascii="Times New Roman"/>
                        <w:spacing w:val="-2"/>
                      </w:rPr>
                      <w:t xml:space="preserve"> </w:t>
                    </w:r>
                    <w:r>
                      <w:rPr>
                        <w:rFonts w:ascii="Times New Roman"/>
                      </w:rPr>
                      <w:t>04/21)</w:t>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358D6" w14:textId="77777777" w:rsidR="00440F89" w:rsidRDefault="00440F89">
    <w:pPr>
      <w:pStyle w:val="BodyText"/>
      <w:spacing w:line="14" w:lineRule="auto"/>
      <w:rPr>
        <w:sz w:val="20"/>
      </w:rPr>
    </w:pPr>
    <w:r>
      <w:rPr>
        <w:noProof/>
      </w:rPr>
      <mc:AlternateContent>
        <mc:Choice Requires="wps">
          <w:drawing>
            <wp:anchor distT="0" distB="0" distL="114300" distR="114300" simplePos="0" relativeHeight="486937088" behindDoc="1" locked="0" layoutInCell="1" allowOverlap="1" wp14:anchorId="48B5DB8D" wp14:editId="03B498C1">
              <wp:simplePos x="0" y="0"/>
              <wp:positionH relativeFrom="page">
                <wp:posOffset>3772535</wp:posOffset>
              </wp:positionH>
              <wp:positionV relativeFrom="page">
                <wp:posOffset>9432290</wp:posOffset>
              </wp:positionV>
              <wp:extent cx="241300" cy="194310"/>
              <wp:effectExtent l="0" t="0" r="0" b="0"/>
              <wp:wrapNone/>
              <wp:docPr id="4" name="docshape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4BD4E7" w14:textId="71420493" w:rsidR="00440F89" w:rsidRDefault="00440F89">
                          <w:pPr>
                            <w:spacing w:before="10"/>
                            <w:ind w:left="60"/>
                            <w:rPr>
                              <w:rFonts w:ascii="Times New Roman"/>
                              <w:sz w:val="24"/>
                            </w:rPr>
                          </w:pPr>
                          <w:r>
                            <w:fldChar w:fldCharType="begin"/>
                          </w:r>
                          <w:r>
                            <w:rPr>
                              <w:rFonts w:ascii="Times New Roman"/>
                              <w:sz w:val="24"/>
                            </w:rPr>
                            <w:instrText xml:space="preserve"> PAGE </w:instrText>
                          </w:r>
                          <w:r>
                            <w:fldChar w:fldCharType="separate"/>
                          </w:r>
                          <w:r w:rsidR="004E5025">
                            <w:rPr>
                              <w:rFonts w:ascii="Times New Roman"/>
                              <w:noProof/>
                              <w:sz w:val="24"/>
                            </w:rPr>
                            <w:t>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B5DB8D" id="_x0000_t202" coordsize="21600,21600" o:spt="202" path="m,l,21600r21600,l21600,xe">
              <v:stroke joinstyle="miter"/>
              <v:path gradientshapeok="t" o:connecttype="rect"/>
            </v:shapetype>
            <v:shape id="docshape53" o:spid="_x0000_s1075" type="#_x0000_t202" style="position:absolute;margin-left:297.05pt;margin-top:742.7pt;width:19pt;height:15.3pt;z-index:-16379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OrK2gEAAJgDAAAOAAAAZHJzL2Uyb0RvYy54bWysU9tu1DAQfUfiHyy/s9lsC4Jos1VpVYRU&#10;LlLhAxzHSSwSj5nxbrJ8PWNnswX6VvFijWfs43POjLdX09CLg0Gy4EqZr9ZSGKehtq4t5fdvd6/e&#10;SkFBuVr14Ewpj4bk1e7li+3oC7OBDvraoGAQR8XoS9mF4IssI92ZQdEKvHFcbAAHFXiLbVajGhl9&#10;6LPNev0mGwFrj6ANEWdv56LcJfymMTp8aRoyQfSlZG4hrZjWKq7ZbquKFpXvrD7RUM9gMSjr+NEz&#10;1K0KSuzRPoEarEYgaMJKw5BB01htkgZWk6//UfPQKW+SFjaH/Nkm+n+w+vPhwX9FEab3MHEDkwjy&#10;96B/kHBw0ynXmmtEGDujan44j5Zlo6fidDVaTQVFkGr8BDU3We0DJKCpwSG6wjoFo3MDjmfTzRSE&#10;5uTmMr9Yc0VzKX93eZGnpmSqWC57pPDBwCBiUErkniZwdbinEMmoYjkS33JwZ/s+9bV3fyX4YMwk&#10;8pHvzDxM1SRsXcrXSVoUU0F9ZDkI87jweHPQAf6SYuRRKSX93Cs0UvQfHVsS52oJcAmqJVBO89VS&#10;Binm8CbM87f3aNuOkWfTHVyzbY1Nkh5ZnPhy+5PS06jG+fpzn049fqjdbwAAAP//AwBQSwMEFAAG&#10;AAgAAAAhAKo2OmjiAAAADQEAAA8AAABkcnMvZG93bnJldi54bWxMj8FOwzAQRO9I/QdrK3GjTkoS&#10;tSFOVSE4ISHScODoxG5iNV6H2G3D37OcynFnnmZnit1sB3bRkzcOBcSrCJjG1imDnYDP+vVhA8wH&#10;iUoODrWAH+1hVy7uCpkrd8VKXw6hYxSCPpcC+hDGnHPf9tpKv3KjRvKObrIy0Dl1XE3ySuF24Oso&#10;yriVBulDL0f93Ov2dDhbAfsvrF7M93vzUR0rU9fbCN+ykxD3y3n/BCzoOdxg+KtP1aGkTo07o/Js&#10;EJBuk5hQMpJNmgAjJHtck9SQlMZZBLws+P8V5S8AAAD//wMAUEsBAi0AFAAGAAgAAAAhALaDOJL+&#10;AAAA4QEAABMAAAAAAAAAAAAAAAAAAAAAAFtDb250ZW50X1R5cGVzXS54bWxQSwECLQAUAAYACAAA&#10;ACEAOP0h/9YAAACUAQAACwAAAAAAAAAAAAAAAAAvAQAAX3JlbHMvLnJlbHNQSwECLQAUAAYACAAA&#10;ACEAGszqytoBAACYAwAADgAAAAAAAAAAAAAAAAAuAgAAZHJzL2Uyb0RvYy54bWxQSwECLQAUAAYA&#10;CAAAACEAqjY6aOIAAAANAQAADwAAAAAAAAAAAAAAAAA0BAAAZHJzL2Rvd25yZXYueG1sUEsFBgAA&#10;AAAEAAQA8wAAAEMFAAAAAA==&#10;" filled="f" stroked="f">
              <v:textbox inset="0,0,0,0">
                <w:txbxContent>
                  <w:p w14:paraId="4A4BD4E7" w14:textId="71420493" w:rsidR="00440F89" w:rsidRDefault="00440F89">
                    <w:pPr>
                      <w:spacing w:before="10"/>
                      <w:ind w:left="60"/>
                      <w:rPr>
                        <w:rFonts w:ascii="Times New Roman"/>
                        <w:sz w:val="24"/>
                      </w:rPr>
                    </w:pPr>
                    <w:r>
                      <w:fldChar w:fldCharType="begin"/>
                    </w:r>
                    <w:r>
                      <w:rPr>
                        <w:rFonts w:ascii="Times New Roman"/>
                        <w:sz w:val="24"/>
                      </w:rPr>
                      <w:instrText xml:space="preserve"> PAGE </w:instrText>
                    </w:r>
                    <w:r>
                      <w:fldChar w:fldCharType="separate"/>
                    </w:r>
                    <w:r w:rsidR="004E5025">
                      <w:rPr>
                        <w:rFonts w:ascii="Times New Roman"/>
                        <w:noProof/>
                        <w:sz w:val="24"/>
                      </w:rPr>
                      <w:t>45</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486937600" behindDoc="1" locked="0" layoutInCell="1" allowOverlap="1" wp14:anchorId="4254CB9A" wp14:editId="4A13A238">
              <wp:simplePos x="0" y="0"/>
              <wp:positionH relativeFrom="page">
                <wp:posOffset>5377180</wp:posOffset>
              </wp:positionH>
              <wp:positionV relativeFrom="page">
                <wp:posOffset>9432925</wp:posOffset>
              </wp:positionV>
              <wp:extent cx="732155" cy="180975"/>
              <wp:effectExtent l="0" t="0" r="0" b="0"/>
              <wp:wrapNone/>
              <wp:docPr id="3" name="docshape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15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21F07E" w14:textId="77777777" w:rsidR="00440F89" w:rsidRDefault="00440F89">
                          <w:pPr>
                            <w:pStyle w:val="BodyText"/>
                            <w:spacing w:before="11"/>
                            <w:ind w:left="20"/>
                            <w:rPr>
                              <w:rFonts w:ascii="Times New Roman"/>
                            </w:rPr>
                          </w:pPr>
                          <w:r>
                            <w:rPr>
                              <w:rFonts w:ascii="Times New Roman"/>
                            </w:rPr>
                            <w:t>(Rev.</w:t>
                          </w:r>
                          <w:r>
                            <w:rPr>
                              <w:rFonts w:ascii="Times New Roman"/>
                              <w:spacing w:val="-2"/>
                            </w:rPr>
                            <w:t xml:space="preserve"> </w:t>
                          </w:r>
                          <w:r>
                            <w:rPr>
                              <w:rFonts w:ascii="Times New Roman"/>
                            </w:rPr>
                            <w:t>04/21)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54CB9A" id="docshape54" o:spid="_x0000_s1076" type="#_x0000_t202" style="position:absolute;margin-left:423.4pt;margin-top:742.75pt;width:57.65pt;height:14.25pt;z-index:-16378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V9q2wEAAJgDAAAOAAAAZHJzL2Uyb0RvYy54bWysU8Fu1DAQvSPxD5bvbJJFS0u02aq0KkIq&#10;FKn0AxzHTiwSjxl7N1m+nrGz2QK9IS7WeGy/ee/NeHs1DT07KPQGbMWLVc6ZshIaY9uKP327e3PJ&#10;mQ/CNqIHqyp+VJ5f7V6/2o6uVGvooG8UMgKxvhxdxbsQXJllXnZqEH4FTlk61ICDCLTFNmtQjIQ+&#10;9Nk6z99lI2DjEKTynrK38yHfJXytlQwPWnsVWF9x4hbSimmt45rttqJsUbjOyBMN8Q8sBmEsFT1D&#10;3Yog2B7NC6jBSAQPOqwkDBlobaRKGkhNkf+l5rETTiUtZI53Z5v8/4OVXw6P7iuyMH2AiRqYRHh3&#10;D/K7ZxZuOmFbdY0IY6dEQ4WLaFk2Ol+enkarfekjSD1+hoaaLPYBEtCkcYiukE5G6NSA49l0NQUm&#10;KXnxdl1sNpxJOiou8/cXm1RBlMtjhz58VDCwGFQcqacJXBzufYhkRLlcibUs3Jm+T33t7R8Juhgz&#10;iXzkOzMPUz0x01R8s46Fo5gamiPJQZjHhcabgg7wJ2cjjUrF/Y+9QMVZ/8mSJXGulgCXoF4CYSU9&#10;rXjgbA5vwjx/e4em7Qh5Nt3CNdmmTZL0zOLEl9qflJ5GNc7X7/t06/lD7X4BAAD//wMAUEsDBBQA&#10;BgAIAAAAIQDyGKY/4gAAAA0BAAAPAAAAZHJzL2Rvd25yZXYueG1sTI/BboMwEETvlfIP1kbqrbGJ&#10;ABGKiaKqPVWqSuihR4MdQMFrip2E/n23p/Y4O6OZt8V+sSO7mtkPDiVEGwHMYOv0gJ2Ej/rlIQPm&#10;g0KtRodGwrfxsC9Xd4XKtbthZa7H0DEqQZ8rCX0IU865b3tjld+4ySB5JzdbFUjOHdezulG5HflW&#10;iJRbNSAt9GoyT71pz8eLlXD4xOp5+Hpr3qtTNdT1TuBrepbyfr0cHoEFs4S/MPziEzqUxNS4C2rP&#10;RglZnBJ6ICPOkgQYRXbpNgLW0CmJYgG8LPj/L8ofAAAA//8DAFBLAQItABQABgAIAAAAIQC2gziS&#10;/gAAAOEBAAATAAAAAAAAAAAAAAAAAAAAAABbQ29udGVudF9UeXBlc10ueG1sUEsBAi0AFAAGAAgA&#10;AAAhADj9If/WAAAAlAEAAAsAAAAAAAAAAAAAAAAALwEAAF9yZWxzLy5yZWxzUEsBAi0AFAAGAAgA&#10;AAAhAFO1X2rbAQAAmAMAAA4AAAAAAAAAAAAAAAAALgIAAGRycy9lMm9Eb2MueG1sUEsBAi0AFAAG&#10;AAgAAAAhAPIYpj/iAAAADQEAAA8AAAAAAAAAAAAAAAAANQQAAGRycy9kb3ducmV2LnhtbFBLBQYA&#10;AAAABAAEAPMAAABEBQAAAAA=&#10;" filled="f" stroked="f">
              <v:textbox inset="0,0,0,0">
                <w:txbxContent>
                  <w:p w14:paraId="0721F07E" w14:textId="77777777" w:rsidR="00440F89" w:rsidRDefault="00440F89">
                    <w:pPr>
                      <w:pStyle w:val="BodyText"/>
                      <w:spacing w:before="11"/>
                      <w:ind w:left="20"/>
                      <w:rPr>
                        <w:rFonts w:ascii="Times New Roman"/>
                      </w:rPr>
                    </w:pPr>
                    <w:r>
                      <w:rPr>
                        <w:rFonts w:ascii="Times New Roman"/>
                      </w:rPr>
                      <w:t>(Rev.</w:t>
                    </w:r>
                    <w:r>
                      <w:rPr>
                        <w:rFonts w:ascii="Times New Roman"/>
                        <w:spacing w:val="-2"/>
                      </w:rPr>
                      <w:t xml:space="preserve"> </w:t>
                    </w:r>
                    <w:r>
                      <w:rPr>
                        <w:rFonts w:ascii="Times New Roman"/>
                      </w:rPr>
                      <w:t>04/21)</w:t>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9BD28" w14:textId="77777777" w:rsidR="00440F89" w:rsidRDefault="00440F89">
    <w:pPr>
      <w:pStyle w:val="BodyText"/>
      <w:spacing w:line="14" w:lineRule="auto"/>
      <w:rPr>
        <w:sz w:val="20"/>
      </w:rPr>
    </w:pPr>
    <w:r>
      <w:rPr>
        <w:noProof/>
      </w:rPr>
      <mc:AlternateContent>
        <mc:Choice Requires="wps">
          <w:drawing>
            <wp:anchor distT="0" distB="0" distL="114300" distR="114300" simplePos="0" relativeHeight="486938112" behindDoc="1" locked="0" layoutInCell="1" allowOverlap="1" wp14:anchorId="6E431EEC" wp14:editId="2006491C">
              <wp:simplePos x="0" y="0"/>
              <wp:positionH relativeFrom="page">
                <wp:posOffset>3772535</wp:posOffset>
              </wp:positionH>
              <wp:positionV relativeFrom="page">
                <wp:posOffset>9432290</wp:posOffset>
              </wp:positionV>
              <wp:extent cx="241300" cy="194310"/>
              <wp:effectExtent l="0" t="0" r="0" b="0"/>
              <wp:wrapNone/>
              <wp:docPr id="2" name="docshape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A82CBB" w14:textId="459EB244" w:rsidR="00440F89" w:rsidRDefault="00440F89">
                          <w:pPr>
                            <w:spacing w:before="10"/>
                            <w:ind w:left="60"/>
                            <w:rPr>
                              <w:rFonts w:ascii="Times New Roman"/>
                              <w:sz w:val="24"/>
                            </w:rPr>
                          </w:pPr>
                          <w:r>
                            <w:fldChar w:fldCharType="begin"/>
                          </w:r>
                          <w:r>
                            <w:rPr>
                              <w:rFonts w:ascii="Times New Roman"/>
                              <w:sz w:val="24"/>
                            </w:rPr>
                            <w:instrText xml:space="preserve"> PAGE </w:instrText>
                          </w:r>
                          <w:r>
                            <w:fldChar w:fldCharType="separate"/>
                          </w:r>
                          <w:r w:rsidR="004E5025">
                            <w:rPr>
                              <w:rFonts w:ascii="Times New Roman"/>
                              <w:noProof/>
                              <w:sz w:val="24"/>
                            </w:rPr>
                            <w:t>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431EEC" id="_x0000_t202" coordsize="21600,21600" o:spt="202" path="m,l,21600r21600,l21600,xe">
              <v:stroke joinstyle="miter"/>
              <v:path gradientshapeok="t" o:connecttype="rect"/>
            </v:shapetype>
            <v:shape id="docshape55" o:spid="_x0000_s1077" type="#_x0000_t202" style="position:absolute;margin-left:297.05pt;margin-top:742.7pt;width:19pt;height:15.3pt;z-index:-16378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b9h2gEAAJgDAAAOAAAAZHJzL2Uyb0RvYy54bWysU9uO0zAQfUfiHyy/0zTtgiBqulp2tQhp&#10;uUgLH+A4TmKReMyM26R8PWOn6XJ5Q7xY4xn7+Jwz4931NPTiaJAsuFLmq7UUxmmorWtL+fXL/YvX&#10;UlBQrlY9OFPKkyF5vX/+bDf6wmygg742KBjEUTH6UnYh+CLLSHdmULQCbxwXG8BBBd5im9WoRkYf&#10;+myzXr/KRsDaI2hDxNm7uSj3Cb9pjA6fmoZMEH0pmVtIK6a1imu236miReU7q8801D+wGJR1/OgF&#10;6k4FJQ5o/4IarEYgaMJKw5BB01htkgZWk6//UPPYKW+SFjaH/MUm+n+w+uPx0X9GEaa3MHEDkwjy&#10;D6C/kXBw2ynXmhtEGDujan44j5Zlo6fifDVaTQVFkGr8ADU3WR0CJKCpwSG6wjoFo3MDThfTzRSE&#10;5uTmKt+uuaK5lL+52uapKZkqlsseKbwzMIgYlBK5pwlcHR8oRDKqWI7Etxzc275Pfe3dbwk+GDOJ&#10;fOQ7Mw9TNQlbl/LlNkqLYiqoTywHYR4XHm8OOsAfUow8KqWk7weFRor+vWNL4lwtAS5BtQTKab5a&#10;yiDFHN6Gef4OHm3bMfJsuoMbtq2xSdITizNfbn9Seh7VOF+/7tOppw+1/wkAAP//AwBQSwMEFAAG&#10;AAgAAAAhAKo2OmjiAAAADQEAAA8AAABkcnMvZG93bnJldi54bWxMj8FOwzAQRO9I/QdrK3GjTkoS&#10;tSFOVSE4ISHScODoxG5iNV6H2G3D37OcynFnnmZnit1sB3bRkzcOBcSrCJjG1imDnYDP+vVhA8wH&#10;iUoODrWAH+1hVy7uCpkrd8VKXw6hYxSCPpcC+hDGnHPf9tpKv3KjRvKObrIy0Dl1XE3ySuF24Oso&#10;yriVBulDL0f93Ov2dDhbAfsvrF7M93vzUR0rU9fbCN+ykxD3y3n/BCzoOdxg+KtP1aGkTo07o/Js&#10;EJBuk5hQMpJNmgAjJHtck9SQlMZZBLws+P8V5S8AAAD//wMAUEsBAi0AFAAGAAgAAAAhALaDOJL+&#10;AAAA4QEAABMAAAAAAAAAAAAAAAAAAAAAAFtDb250ZW50X1R5cGVzXS54bWxQSwECLQAUAAYACAAA&#10;ACEAOP0h/9YAAACUAQAACwAAAAAAAAAAAAAAAAAvAQAAX3JlbHMvLnJlbHNQSwECLQAUAAYACAAA&#10;ACEAfCm/YdoBAACYAwAADgAAAAAAAAAAAAAAAAAuAgAAZHJzL2Uyb0RvYy54bWxQSwECLQAUAAYA&#10;CAAAACEAqjY6aOIAAAANAQAADwAAAAAAAAAAAAAAAAA0BAAAZHJzL2Rvd25yZXYueG1sUEsFBgAA&#10;AAAEAAQA8wAAAEMFAAAAAA==&#10;" filled="f" stroked="f">
              <v:textbox inset="0,0,0,0">
                <w:txbxContent>
                  <w:p w14:paraId="5EA82CBB" w14:textId="459EB244" w:rsidR="00440F89" w:rsidRDefault="00440F89">
                    <w:pPr>
                      <w:spacing w:before="10"/>
                      <w:ind w:left="60"/>
                      <w:rPr>
                        <w:rFonts w:ascii="Times New Roman"/>
                        <w:sz w:val="24"/>
                      </w:rPr>
                    </w:pPr>
                    <w:r>
                      <w:fldChar w:fldCharType="begin"/>
                    </w:r>
                    <w:r>
                      <w:rPr>
                        <w:rFonts w:ascii="Times New Roman"/>
                        <w:sz w:val="24"/>
                      </w:rPr>
                      <w:instrText xml:space="preserve"> PAGE </w:instrText>
                    </w:r>
                    <w:r>
                      <w:fldChar w:fldCharType="separate"/>
                    </w:r>
                    <w:r w:rsidR="004E5025">
                      <w:rPr>
                        <w:rFonts w:ascii="Times New Roman"/>
                        <w:noProof/>
                        <w:sz w:val="24"/>
                      </w:rPr>
                      <w:t>46</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486938624" behindDoc="1" locked="0" layoutInCell="1" allowOverlap="1" wp14:anchorId="2C2F76F0" wp14:editId="33F29EC5">
              <wp:simplePos x="0" y="0"/>
              <wp:positionH relativeFrom="page">
                <wp:posOffset>5377180</wp:posOffset>
              </wp:positionH>
              <wp:positionV relativeFrom="page">
                <wp:posOffset>9432925</wp:posOffset>
              </wp:positionV>
              <wp:extent cx="732155" cy="180975"/>
              <wp:effectExtent l="0" t="0" r="0" b="0"/>
              <wp:wrapNone/>
              <wp:docPr id="1" name="docshape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15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D20A88" w14:textId="77777777" w:rsidR="00440F89" w:rsidRDefault="00440F89">
                          <w:pPr>
                            <w:pStyle w:val="BodyText"/>
                            <w:spacing w:before="11"/>
                            <w:ind w:left="20"/>
                            <w:rPr>
                              <w:rFonts w:ascii="Times New Roman"/>
                            </w:rPr>
                          </w:pPr>
                          <w:r>
                            <w:rPr>
                              <w:rFonts w:ascii="Times New Roman"/>
                            </w:rPr>
                            <w:t>(Rev.</w:t>
                          </w:r>
                          <w:r>
                            <w:rPr>
                              <w:rFonts w:ascii="Times New Roman"/>
                              <w:spacing w:val="-2"/>
                            </w:rPr>
                            <w:t xml:space="preserve"> </w:t>
                          </w:r>
                          <w:r>
                            <w:rPr>
                              <w:rFonts w:ascii="Times New Roman"/>
                            </w:rPr>
                            <w:t>04/21)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2F76F0" id="docshape56" o:spid="_x0000_s1078" type="#_x0000_t202" style="position:absolute;margin-left:423.4pt;margin-top:742.75pt;width:57.65pt;height:14.25pt;z-index:-16377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NBM3AEAAJgDAAAOAAAAZHJzL2Uyb0RvYy54bWysU9tu1DAQfUfiHyy/s0kWlpZos1VpVYRU&#10;LlLLBziOnVgkHjP2brJ8PWNnswX6hnixxmP7zDlnxturaejZQaE3YCterHLOlJXQGNtW/Nvj3atL&#10;znwQthE9WFXxo/L8avfyxXZ0pVpDB32jkBGI9eXoKt6F4Mos87JTg/ArcMrSoQYcRKAttlmDYiT0&#10;oc/Wef42GwEbhyCV95S9nQ/5LuFrrWT4orVXgfUVJ24hrZjWOq7ZbivKFoXrjDzREP/AYhDGUtEz&#10;1K0Igu3RPIMajETwoMNKwpCB1kaqpIHUFPlfah464VTSQuZ4d7bJ/z9Y+fnw4L4iC9N7mKiBSYR3&#10;9yC/e2bhphO2VdeIMHZKNFS4iJZlo/Pl6Wm02pc+gtTjJ2ioyWIfIAFNGofoCulkhE4NOJ5NV1Ng&#10;kpIXr9fFZsOZpKPiMn93sUkVRLk8dujDBwUDi0HFkXqawMXh3odIRpTLlVjLwp3p+9TX3v6RoIsx&#10;k8hHvjPzMNUTM03FN29i4SimhuZIchDmcaHxpqAD/MnZSKNScf9jL1Bx1n+0ZEmcqyXAJaiXQFhJ&#10;TyseOJvDmzDP396haTtCnk23cE22aZMkPbE48aX2J6WnUY3z9fs+3Xr6ULtfAAAA//8DAFBLAwQU&#10;AAYACAAAACEA8himP+IAAAANAQAADwAAAGRycy9kb3ducmV2LnhtbEyPwW6DMBBE75XyD9ZG6q2x&#10;iQARiomiqj1VqkrooUeDHUDBa4qdhP59t6f2ODujmbfFfrEju5rZDw4lRBsBzGDr9ICdhI/65SED&#10;5oNCrUaHRsK38bAvV3eFyrW7YWWux9AxKkGfKwl9CFPOuW97Y5XfuMkgeSc3WxVIzh3Xs7pRuR35&#10;VoiUWzUgLfRqMk+9ac/Hi5Vw+MTqefh6a96rUzXU9U7ga3qW8n69HB6BBbOEvzD84hM6lMTUuAtq&#10;z0YJWZwSeiAjzpIEGEV26TYC1tApiWIBvCz4/y/KHwAAAP//AwBQSwECLQAUAAYACAAAACEAtoM4&#10;kv4AAADhAQAAEwAAAAAAAAAAAAAAAAAAAAAAW0NvbnRlbnRfVHlwZXNdLnhtbFBLAQItABQABgAI&#10;AAAAIQA4/SH/1gAAAJQBAAALAAAAAAAAAAAAAAAAAC8BAABfcmVscy8ucmVsc1BLAQItABQABgAI&#10;AAAAIQC4nNBM3AEAAJgDAAAOAAAAAAAAAAAAAAAAAC4CAABkcnMvZTJvRG9jLnhtbFBLAQItABQA&#10;BgAIAAAAIQDyGKY/4gAAAA0BAAAPAAAAAAAAAAAAAAAAADYEAABkcnMvZG93bnJldi54bWxQSwUG&#10;AAAAAAQABADzAAAARQUAAAAA&#10;" filled="f" stroked="f">
              <v:textbox inset="0,0,0,0">
                <w:txbxContent>
                  <w:p w14:paraId="58D20A88" w14:textId="77777777" w:rsidR="00440F89" w:rsidRDefault="00440F89">
                    <w:pPr>
                      <w:pStyle w:val="BodyText"/>
                      <w:spacing w:before="11"/>
                      <w:ind w:left="20"/>
                      <w:rPr>
                        <w:rFonts w:ascii="Times New Roman"/>
                      </w:rPr>
                    </w:pPr>
                    <w:r>
                      <w:rPr>
                        <w:rFonts w:ascii="Times New Roman"/>
                      </w:rPr>
                      <w:t>(Rev.</w:t>
                    </w:r>
                    <w:r>
                      <w:rPr>
                        <w:rFonts w:ascii="Times New Roman"/>
                        <w:spacing w:val="-2"/>
                      </w:rPr>
                      <w:t xml:space="preserve"> </w:t>
                    </w:r>
                    <w:r>
                      <w:rPr>
                        <w:rFonts w:ascii="Times New Roman"/>
                      </w:rPr>
                      <w:t>04/21)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40674" w14:textId="77777777" w:rsidR="00440F89" w:rsidRDefault="00440F89">
    <w:pPr>
      <w:pStyle w:val="BodyText"/>
      <w:spacing w:line="14" w:lineRule="auto"/>
      <w:rPr>
        <w:sz w:val="20"/>
      </w:rPr>
    </w:pPr>
    <w:r>
      <w:rPr>
        <w:noProof/>
      </w:rPr>
      <mc:AlternateContent>
        <mc:Choice Requires="wps">
          <w:drawing>
            <wp:anchor distT="0" distB="0" distL="114300" distR="114300" simplePos="0" relativeHeight="486914048" behindDoc="1" locked="0" layoutInCell="1" allowOverlap="1" wp14:anchorId="09DE2270" wp14:editId="29DBCB60">
              <wp:simplePos x="0" y="0"/>
              <wp:positionH relativeFrom="page">
                <wp:posOffset>3772535</wp:posOffset>
              </wp:positionH>
              <wp:positionV relativeFrom="page">
                <wp:posOffset>9432290</wp:posOffset>
              </wp:positionV>
              <wp:extent cx="241300" cy="194310"/>
              <wp:effectExtent l="0" t="0" r="0" b="0"/>
              <wp:wrapNone/>
              <wp:docPr id="49"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E4468F" w14:textId="0CDC6816" w:rsidR="00440F89" w:rsidRDefault="00440F89">
                          <w:pPr>
                            <w:spacing w:before="10"/>
                            <w:ind w:left="60"/>
                            <w:rPr>
                              <w:rFonts w:ascii="Times New Roman"/>
                              <w:sz w:val="24"/>
                            </w:rPr>
                          </w:pPr>
                          <w:r>
                            <w:fldChar w:fldCharType="begin"/>
                          </w:r>
                          <w:r>
                            <w:rPr>
                              <w:rFonts w:ascii="Times New Roman"/>
                              <w:sz w:val="24"/>
                            </w:rPr>
                            <w:instrText xml:space="preserve"> PAGE </w:instrText>
                          </w:r>
                          <w:r>
                            <w:fldChar w:fldCharType="separate"/>
                          </w:r>
                          <w:r w:rsidR="004E5025">
                            <w:rPr>
                              <w:rFonts w:ascii="Times New Roman"/>
                              <w:noProof/>
                              <w:sz w:val="24"/>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DE2270" id="_x0000_t202" coordsize="21600,21600" o:spt="202" path="m,l,21600r21600,l21600,xe">
              <v:stroke joinstyle="miter"/>
              <v:path gradientshapeok="t" o:connecttype="rect"/>
            </v:shapetype>
            <v:shape id="docshape8" o:spid="_x0000_s1032" type="#_x0000_t202" style="position:absolute;margin-left:297.05pt;margin-top:742.7pt;width:19pt;height:15.3pt;z-index:-16402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8Zl2gEAAJcDAAAOAAAAZHJzL2Uyb0RvYy54bWysU9tu2zAMfR+wfxD0vjhOi2Iz4hRdiw4D&#10;ugvQ9QNkWbaF2aJGKrGzrx8lx+nWvQ17EShSOjrnkNpeT0MvDgbJgitlvlpLYZyG2rq2lE/f7t+8&#10;lYKCcrXqwZlSHg3J693rV9vRF2YDHfS1QcEgjorRl7ILwRdZRrozg6IVeOO42AAOKvAW26xGNTL6&#10;0Geb9foqGwFrj6ANEWfv5qLcJfymMTp8aRoyQfSlZG4hrZjWKq7ZbquKFpXvrD7RUP/AYlDW8aNn&#10;qDsVlNij/QtqsBqBoAkrDUMGTWO1SRpYTb5+oeaxU94kLWwO+bNN9P9g9efDo/+KIkzvYeIGJhHk&#10;H0B/J+HgtlOuNTeIMHZG1fxwHi3LRk/F6Wq0mgqKINX4CWpustoHSEBTg0N0hXUKRucGHM+mmykI&#10;zcnNZX6x5ormUv7u8iJPTclUsVz2SOGDgUHEoJTIPU3g6vBAIZJRxXIkvuXg3vZ96mvv/kjwwZhJ&#10;5CPfmXmYqknYupRXUVnUUkF9ZDUI87TwdHPQAf6UYuRJKSX92Cs0UvQfHTsSx2oJcAmqJVBO89VS&#10;Binm8DbM47f3aNuOkWfPHdywa41Nip5ZnOhy95PQ06TG8fp9n049/6fdLwAAAP//AwBQSwMEFAAG&#10;AAgAAAAhAKo2OmjiAAAADQEAAA8AAABkcnMvZG93bnJldi54bWxMj8FOwzAQRO9I/QdrK3GjTkoS&#10;tSFOVSE4ISHScODoxG5iNV6H2G3D37OcynFnnmZnit1sB3bRkzcOBcSrCJjG1imDnYDP+vVhA8wH&#10;iUoODrWAH+1hVy7uCpkrd8VKXw6hYxSCPpcC+hDGnHPf9tpKv3KjRvKObrIy0Dl1XE3ySuF24Oso&#10;yriVBulDL0f93Ov2dDhbAfsvrF7M93vzUR0rU9fbCN+ykxD3y3n/BCzoOdxg+KtP1aGkTo07o/Js&#10;EJBuk5hQMpJNmgAjJHtck9SQlMZZBLws+P8V5S8AAAD//wMAUEsBAi0AFAAGAAgAAAAhALaDOJL+&#10;AAAA4QEAABMAAAAAAAAAAAAAAAAAAAAAAFtDb250ZW50X1R5cGVzXS54bWxQSwECLQAUAAYACAAA&#10;ACEAOP0h/9YAAACUAQAACwAAAAAAAAAAAAAAAAAvAQAAX3JlbHMvLnJlbHNQSwECLQAUAAYACAAA&#10;ACEAQKvGZdoBAACXAwAADgAAAAAAAAAAAAAAAAAuAgAAZHJzL2Uyb0RvYy54bWxQSwECLQAUAAYA&#10;CAAAACEAqjY6aOIAAAANAQAADwAAAAAAAAAAAAAAAAA0BAAAZHJzL2Rvd25yZXYueG1sUEsFBgAA&#10;AAAEAAQA8wAAAEMFAAAAAA==&#10;" filled="f" stroked="f">
              <v:textbox inset="0,0,0,0">
                <w:txbxContent>
                  <w:p w14:paraId="17E4468F" w14:textId="0CDC6816" w:rsidR="00440F89" w:rsidRDefault="00440F89">
                    <w:pPr>
                      <w:spacing w:before="10"/>
                      <w:ind w:left="60"/>
                      <w:rPr>
                        <w:rFonts w:ascii="Times New Roman"/>
                        <w:sz w:val="24"/>
                      </w:rPr>
                    </w:pPr>
                    <w:r>
                      <w:fldChar w:fldCharType="begin"/>
                    </w:r>
                    <w:r>
                      <w:rPr>
                        <w:rFonts w:ascii="Times New Roman"/>
                        <w:sz w:val="24"/>
                      </w:rPr>
                      <w:instrText xml:space="preserve"> PAGE </w:instrText>
                    </w:r>
                    <w:r>
                      <w:fldChar w:fldCharType="separate"/>
                    </w:r>
                    <w:r w:rsidR="004E5025">
                      <w:rPr>
                        <w:rFonts w:ascii="Times New Roman"/>
                        <w:noProof/>
                        <w:sz w:val="24"/>
                      </w:rPr>
                      <w:t>12</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486914560" behindDoc="1" locked="0" layoutInCell="1" allowOverlap="1" wp14:anchorId="7015F90D" wp14:editId="160061BF">
              <wp:simplePos x="0" y="0"/>
              <wp:positionH relativeFrom="page">
                <wp:posOffset>5377180</wp:posOffset>
              </wp:positionH>
              <wp:positionV relativeFrom="page">
                <wp:posOffset>9432925</wp:posOffset>
              </wp:positionV>
              <wp:extent cx="732155" cy="180975"/>
              <wp:effectExtent l="0" t="0" r="0" b="0"/>
              <wp:wrapNone/>
              <wp:docPr id="48" name="docshape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15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63027A" w14:textId="77777777" w:rsidR="00440F89" w:rsidRDefault="00440F89">
                          <w:pPr>
                            <w:pStyle w:val="BodyText"/>
                            <w:spacing w:before="11"/>
                            <w:ind w:left="20"/>
                            <w:rPr>
                              <w:rFonts w:ascii="Times New Roman"/>
                            </w:rPr>
                          </w:pPr>
                          <w:r>
                            <w:rPr>
                              <w:rFonts w:ascii="Times New Roman"/>
                            </w:rPr>
                            <w:t>(Rev.</w:t>
                          </w:r>
                          <w:r>
                            <w:rPr>
                              <w:rFonts w:ascii="Times New Roman"/>
                              <w:spacing w:val="-2"/>
                            </w:rPr>
                            <w:t xml:space="preserve"> </w:t>
                          </w:r>
                          <w:r>
                            <w:rPr>
                              <w:rFonts w:ascii="Times New Roman"/>
                            </w:rPr>
                            <w:t>04/21)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5F90D" id="docshape9" o:spid="_x0000_s1033" type="#_x0000_t202" style="position:absolute;margin-left:423.4pt;margin-top:742.75pt;width:57.65pt;height:14.25pt;z-index:-16401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uk2gEAAJcDAAAOAAAAZHJzL2Uyb0RvYy54bWysU8Fu1DAQvSPxD5bvbJJFS0u02aq0KkIq&#10;FKn0AxzHTiwSjxl7N1m+nrGz2QK9IS7WeGy/ee/NeHs1DT07KPQGbMWLVc6ZshIaY9uKP327e3PJ&#10;mQ/CNqIHqyp+VJ5f7V6/2o6uVGvooG8UMgKxvhxdxbsQXJllXnZqEH4FTlk61ICDCLTFNmtQjIQ+&#10;9Nk6z99lI2DjEKTynrK38yHfJXytlQwPWnsVWF9x4hbSimmt45rttqJsUbjOyBMN8Q8sBmEsFT1D&#10;3Yog2B7NC6jBSAQPOqwkDBlobaRKGkhNkf+l5rETTiUtZI53Z5v8/4OVXw6P7iuyMH2AiRqYRHh3&#10;D/K7ZxZuOmFbdY0IY6dEQ4WLaFk2Ol+enkarfekjSD1+hoaaLPYBEtCkcYiukE5G6NSA49l0NQUm&#10;KXnxdl1sNpxJOiou8/cXm1RBlMtjhz58VDCwGFQcqacJXBzufYhkRLlcibUs3Jm+T33t7R8Juhgz&#10;iXzkOzMPUz0x0xCRWDdqqaE5khqEeVpouinoAH9yNtKkVNz/2AtUnPWfLDkSx2oJcAnqJRBW0tOK&#10;B87m8CbM47d3aNqOkGfPLVyTa9okRc8sTnSp+0noaVLjeP2+T7ee/9PuFwAAAP//AwBQSwMEFAAG&#10;AAgAAAAhAPIYpj/iAAAADQEAAA8AAABkcnMvZG93bnJldi54bWxMj8FugzAQRO+V8g/WRuqtsYkA&#10;EYqJoqo9VapK6KFHgx1AwWuKnYT+fben9jg7o5m3xX6xI7ua2Q8OJUQbAcxg6/SAnYSP+uUhA+aD&#10;Qq1Gh0bCt/GwL1d3hcq1u2FlrsfQMSpBnysJfQhTzrlve2OV37jJIHknN1sVSM4d17O6Ubkd+VaI&#10;lFs1IC30ajJPvWnPx4uVcPjE6nn4emveq1M11PVO4Gt6lvJ+vRwegQWzhL8w/OITOpTE1LgLas9G&#10;CVmcEnogI86SBBhFduk2AtbQKYliAbws+P8vyh8AAAD//wMAUEsBAi0AFAAGAAgAAAAhALaDOJL+&#10;AAAA4QEAABMAAAAAAAAAAAAAAAAAAAAAAFtDb250ZW50X1R5cGVzXS54bWxQSwECLQAUAAYACAAA&#10;ACEAOP0h/9YAAACUAQAACwAAAAAAAAAAAAAAAAAvAQAAX3JlbHMvLnJlbHNQSwECLQAUAAYACAAA&#10;ACEAi8v7pNoBAACXAwAADgAAAAAAAAAAAAAAAAAuAgAAZHJzL2Uyb0RvYy54bWxQSwECLQAUAAYA&#10;CAAAACEA8himP+IAAAANAQAADwAAAAAAAAAAAAAAAAA0BAAAZHJzL2Rvd25yZXYueG1sUEsFBgAA&#10;AAAEAAQA8wAAAEMFAAAAAA==&#10;" filled="f" stroked="f">
              <v:textbox inset="0,0,0,0">
                <w:txbxContent>
                  <w:p w14:paraId="0D63027A" w14:textId="77777777" w:rsidR="00440F89" w:rsidRDefault="00440F89">
                    <w:pPr>
                      <w:pStyle w:val="BodyText"/>
                      <w:spacing w:before="11"/>
                      <w:ind w:left="20"/>
                      <w:rPr>
                        <w:rFonts w:ascii="Times New Roman"/>
                      </w:rPr>
                    </w:pPr>
                    <w:r>
                      <w:rPr>
                        <w:rFonts w:ascii="Times New Roman"/>
                      </w:rPr>
                      <w:t>(Rev.</w:t>
                    </w:r>
                    <w:r>
                      <w:rPr>
                        <w:rFonts w:ascii="Times New Roman"/>
                        <w:spacing w:val="-2"/>
                      </w:rPr>
                      <w:t xml:space="preserve"> </w:t>
                    </w:r>
                    <w:r>
                      <w:rPr>
                        <w:rFonts w:ascii="Times New Roman"/>
                      </w:rPr>
                      <w:t>04/21)</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B4A68" w14:textId="77777777" w:rsidR="00440F89" w:rsidRDefault="00440F89">
    <w:pPr>
      <w:pStyle w:val="BodyText"/>
      <w:spacing w:line="14" w:lineRule="auto"/>
      <w:rPr>
        <w:sz w:val="20"/>
      </w:rPr>
    </w:pPr>
    <w:r>
      <w:rPr>
        <w:noProof/>
      </w:rPr>
      <mc:AlternateContent>
        <mc:Choice Requires="wps">
          <w:drawing>
            <wp:anchor distT="0" distB="0" distL="114300" distR="114300" simplePos="0" relativeHeight="486915584" behindDoc="1" locked="0" layoutInCell="1" allowOverlap="1" wp14:anchorId="2F093157" wp14:editId="0EB6928D">
              <wp:simplePos x="0" y="0"/>
              <wp:positionH relativeFrom="page">
                <wp:posOffset>3772535</wp:posOffset>
              </wp:positionH>
              <wp:positionV relativeFrom="page">
                <wp:posOffset>9432290</wp:posOffset>
              </wp:positionV>
              <wp:extent cx="241300" cy="194310"/>
              <wp:effectExtent l="0" t="0" r="0" b="0"/>
              <wp:wrapNone/>
              <wp:docPr id="46"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41DFB4" w14:textId="3BFC9CFA" w:rsidR="00440F89" w:rsidRDefault="00440F89">
                          <w:pPr>
                            <w:spacing w:before="10"/>
                            <w:ind w:left="60"/>
                            <w:rPr>
                              <w:rFonts w:ascii="Times New Roman"/>
                              <w:sz w:val="24"/>
                            </w:rPr>
                          </w:pPr>
                          <w:r>
                            <w:fldChar w:fldCharType="begin"/>
                          </w:r>
                          <w:r>
                            <w:rPr>
                              <w:rFonts w:ascii="Times New Roman"/>
                              <w:sz w:val="24"/>
                            </w:rPr>
                            <w:instrText xml:space="preserve"> PAGE </w:instrText>
                          </w:r>
                          <w:r>
                            <w:fldChar w:fldCharType="separate"/>
                          </w:r>
                          <w:r w:rsidR="004E5025">
                            <w:rPr>
                              <w:rFonts w:ascii="Times New Roman"/>
                              <w:noProof/>
                              <w:sz w:val="24"/>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093157" id="_x0000_t202" coordsize="21600,21600" o:spt="202" path="m,l,21600r21600,l21600,xe">
              <v:stroke joinstyle="miter"/>
              <v:path gradientshapeok="t" o:connecttype="rect"/>
            </v:shapetype>
            <v:shape id="docshape11" o:spid="_x0000_s1035" type="#_x0000_t202" style="position:absolute;margin-left:297.05pt;margin-top:742.7pt;width:19pt;height:15.3pt;z-index:-16400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yfW2gEAAJcDAAAOAAAAZHJzL2Uyb0RvYy54bWysU9tu2zAMfR+wfxD0vjhOi2E14hRdiw4D&#10;ugvQ9QNkWbaF2aJGKrGzrx8lx+nWvQ17EShSOjrnkNpeT0MvDgbJgitlvlpLYZyG2rq2lE/f7t+8&#10;k4KCcrXqwZlSHg3J693rV9vRF2YDHfS1QcEgjorRl7ILwRdZRrozg6IVeOO42AAOKvAW26xGNTL6&#10;0Geb9fptNgLWHkEbIs7ezUW5S/hNY3T40jRkguhLydxCWjGtVVyz3VYVLSrfWX2iof6BxaCs40fP&#10;UHcqKLFH+xfUYDUCQRNWGoYMmsZqkzSwmnz9Qs1jp7xJWtgc8meb6P/B6s+HR/8VRZjew8QNTCLI&#10;P4D+TsLBbadca24QYeyMqvnhPFqWjZ6K09VoNRUUQarxE9TcZLUPkICmBofoCusUjM4NOJ5NN1MQ&#10;mpOby/xizRXNpfzq8iJPTclUsVz2SOGDgUHEoJTIPU3g6vBAIZJRxXIkvuXg3vZ96mvv/kjwwZhJ&#10;5CPfmXmYqknYupRXUVnUUkF9ZDUI87TwdHPQAf6UYuRJKSX92Cs0UvQfHTsSx2oJcAmqJVBO89VS&#10;Binm8DbM47f3aNuOkWfPHdywa41Nip5ZnOhy95PQ06TG8fp9n049/6fdLwAAAP//AwBQSwMEFAAG&#10;AAgAAAAhAKo2OmjiAAAADQEAAA8AAABkcnMvZG93bnJldi54bWxMj8FOwzAQRO9I/QdrK3GjTkoS&#10;tSFOVSE4ISHScODoxG5iNV6H2G3D37OcynFnnmZnit1sB3bRkzcOBcSrCJjG1imDnYDP+vVhA8wH&#10;iUoODrWAH+1hVy7uCpkrd8VKXw6hYxSCPpcC+hDGnHPf9tpKv3KjRvKObrIy0Dl1XE3ySuF24Oso&#10;yriVBulDL0f93Ov2dDhbAfsvrF7M93vzUR0rU9fbCN+ykxD3y3n/BCzoOdxg+KtP1aGkTo07o/Js&#10;EJBuk5hQMpJNmgAjJHtck9SQlMZZBLws+P8V5S8AAAD//wMAUEsBAi0AFAAGAAgAAAAhALaDOJL+&#10;AAAA4QEAABMAAAAAAAAAAAAAAAAAAAAAAFtDb250ZW50X1R5cGVzXS54bWxQSwECLQAUAAYACAAA&#10;ACEAOP0h/9YAAACUAQAACwAAAAAAAAAAAAAAAAAvAQAAX3JlbHMvLnJlbHNQSwECLQAUAAYACAAA&#10;ACEAQ+8n1toBAACXAwAADgAAAAAAAAAAAAAAAAAuAgAAZHJzL2Uyb0RvYy54bWxQSwECLQAUAAYA&#10;CAAAACEAqjY6aOIAAAANAQAADwAAAAAAAAAAAAAAAAA0BAAAZHJzL2Rvd25yZXYueG1sUEsFBgAA&#10;AAAEAAQA8wAAAEMFAAAAAA==&#10;" filled="f" stroked="f">
              <v:textbox inset="0,0,0,0">
                <w:txbxContent>
                  <w:p w14:paraId="2741DFB4" w14:textId="3BFC9CFA" w:rsidR="00440F89" w:rsidRDefault="00440F89">
                    <w:pPr>
                      <w:spacing w:before="10"/>
                      <w:ind w:left="60"/>
                      <w:rPr>
                        <w:rFonts w:ascii="Times New Roman"/>
                        <w:sz w:val="24"/>
                      </w:rPr>
                    </w:pPr>
                    <w:r>
                      <w:fldChar w:fldCharType="begin"/>
                    </w:r>
                    <w:r>
                      <w:rPr>
                        <w:rFonts w:ascii="Times New Roman"/>
                        <w:sz w:val="24"/>
                      </w:rPr>
                      <w:instrText xml:space="preserve"> PAGE </w:instrText>
                    </w:r>
                    <w:r>
                      <w:fldChar w:fldCharType="separate"/>
                    </w:r>
                    <w:r w:rsidR="004E5025">
                      <w:rPr>
                        <w:rFonts w:ascii="Times New Roman"/>
                        <w:noProof/>
                        <w:sz w:val="24"/>
                      </w:rPr>
                      <w:t>13</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486916096" behindDoc="1" locked="0" layoutInCell="1" allowOverlap="1" wp14:anchorId="0D20EAB1" wp14:editId="42D83602">
              <wp:simplePos x="0" y="0"/>
              <wp:positionH relativeFrom="page">
                <wp:posOffset>5377180</wp:posOffset>
              </wp:positionH>
              <wp:positionV relativeFrom="page">
                <wp:posOffset>9432925</wp:posOffset>
              </wp:positionV>
              <wp:extent cx="732155" cy="180975"/>
              <wp:effectExtent l="0" t="0" r="0" b="0"/>
              <wp:wrapNone/>
              <wp:docPr id="45" name="docshape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15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71DE33" w14:textId="77777777" w:rsidR="00440F89" w:rsidRDefault="00440F89">
                          <w:pPr>
                            <w:pStyle w:val="BodyText"/>
                            <w:spacing w:before="11"/>
                            <w:ind w:left="20"/>
                            <w:rPr>
                              <w:rFonts w:ascii="Times New Roman"/>
                            </w:rPr>
                          </w:pPr>
                          <w:r>
                            <w:rPr>
                              <w:rFonts w:ascii="Times New Roman"/>
                            </w:rPr>
                            <w:t>(Rev.</w:t>
                          </w:r>
                          <w:r>
                            <w:rPr>
                              <w:rFonts w:ascii="Times New Roman"/>
                              <w:spacing w:val="-2"/>
                            </w:rPr>
                            <w:t xml:space="preserve"> </w:t>
                          </w:r>
                          <w:r>
                            <w:rPr>
                              <w:rFonts w:ascii="Times New Roman"/>
                            </w:rPr>
                            <w:t>04/21)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20EAB1" id="docshape12" o:spid="_x0000_s1036" type="#_x0000_t202" style="position:absolute;margin-left:423.4pt;margin-top:742.75pt;width:57.65pt;height:14.25pt;z-index:-16400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Y5S2gEAAJgDAAAOAAAAZHJzL2Uyb0RvYy54bWysU11v1DAQfEfiP1h+55IcOlqiy1WlVRFS&#10;oUilP8Bx7MQi8Zq175Lj17N2Llegb4gXa+OP2ZnZyfZqGnp2UOgN2IoXq5wzZSU0xrYVf/p29+aS&#10;Mx+EbUQPVlX8qDy/2r1+tR1dqdbQQd8oZARifTm6inchuDLLvOzUIPwKnLJ0qAEHEegT26xBMRL6&#10;0GfrPH+XjYCNQ5DKe9q9nQ/5LuFrrWR40NqrwPqKE7eQVkxrHddstxVli8J1Rp5oiH9gMQhjqekZ&#10;6lYEwfZoXkANRiJ40GElYchAayNV0kBqivwvNY+dcCppIXO8O9vk/x+s/HJ4dF+RhekDTDTAJMK7&#10;e5DfPbNw0wnbqmtEGDslGmpcRMuy0fny9DRa7UsfQerxMzQ0ZLEPkIAmjUN0hXQyQqcBHM+mqykw&#10;SZsXb9fFZsOZpKPiMn9/sUkdRLk8dujDRwUDi0XFkWaawMXh3odIRpTLldjLwp3p+zTX3v6xQRfj&#10;TiIf+c7Mw1RPzDTUPKUhiqmhOZIchDkuFG8qOsCfnI0UlYr7H3uBirP+kyVLYq6WApeiXgphJT2t&#10;eOBsLm/CnL+9Q9N2hDybbuGabNMmSXpmceJL409KT1GN+fr9O916/qF2vwAAAP//AwBQSwMEFAAG&#10;AAgAAAAhAPIYpj/iAAAADQEAAA8AAABkcnMvZG93bnJldi54bWxMj8FugzAQRO+V8g/WRuqtsYkA&#10;EYqJoqo9VapK6KFHgx1AwWuKnYT+fben9jg7o5m3xX6xI7ua2Q8OJUQbAcxg6/SAnYSP+uUhA+aD&#10;Qq1Gh0bCt/GwL1d3hcq1u2FlrsfQMSpBnysJfQhTzrlve2OV37jJIHknN1sVSM4d17O6Ubkd+VaI&#10;lFs1IC30ajJPvWnPx4uVcPjE6nn4emveq1M11PVO4Gt6lvJ+vRwegQWzhL8w/OITOpTE1LgLas9G&#10;CVmcEnogI86SBBhFduk2AtbQKYliAbws+P8vyh8AAAD//wMAUEsBAi0AFAAGAAgAAAAhALaDOJL+&#10;AAAA4QEAABMAAAAAAAAAAAAAAAAAAAAAAFtDb250ZW50X1R5cGVzXS54bWxQSwECLQAUAAYACAAA&#10;ACEAOP0h/9YAAACUAQAACwAAAAAAAAAAAAAAAAAvAQAAX3JlbHMvLnJlbHNQSwECLQAUAAYACAAA&#10;ACEAZHWOUtoBAACYAwAADgAAAAAAAAAAAAAAAAAuAgAAZHJzL2Uyb0RvYy54bWxQSwECLQAUAAYA&#10;CAAAACEA8himP+IAAAANAQAADwAAAAAAAAAAAAAAAAA0BAAAZHJzL2Rvd25yZXYueG1sUEsFBgAA&#10;AAAEAAQA8wAAAEMFAAAAAA==&#10;" filled="f" stroked="f">
              <v:textbox inset="0,0,0,0">
                <w:txbxContent>
                  <w:p w14:paraId="3271DE33" w14:textId="77777777" w:rsidR="00440F89" w:rsidRDefault="00440F89">
                    <w:pPr>
                      <w:pStyle w:val="BodyText"/>
                      <w:spacing w:before="11"/>
                      <w:ind w:left="20"/>
                      <w:rPr>
                        <w:rFonts w:ascii="Times New Roman"/>
                      </w:rPr>
                    </w:pPr>
                    <w:r>
                      <w:rPr>
                        <w:rFonts w:ascii="Times New Roman"/>
                      </w:rPr>
                      <w:t>(Rev.</w:t>
                    </w:r>
                    <w:r>
                      <w:rPr>
                        <w:rFonts w:ascii="Times New Roman"/>
                        <w:spacing w:val="-2"/>
                      </w:rPr>
                      <w:t xml:space="preserve"> </w:t>
                    </w:r>
                    <w:r>
                      <w:rPr>
                        <w:rFonts w:ascii="Times New Roman"/>
                      </w:rPr>
                      <w:t>04/21)</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36279" w14:textId="77777777" w:rsidR="00440F89" w:rsidRDefault="00440F89">
    <w:pPr>
      <w:pStyle w:val="BodyText"/>
      <w:spacing w:line="14" w:lineRule="auto"/>
      <w:rPr>
        <w:sz w:val="20"/>
      </w:rPr>
    </w:pPr>
    <w:r>
      <w:rPr>
        <w:noProof/>
      </w:rPr>
      <mc:AlternateContent>
        <mc:Choice Requires="wps">
          <w:drawing>
            <wp:anchor distT="0" distB="0" distL="114300" distR="114300" simplePos="0" relativeHeight="486917120" behindDoc="1" locked="0" layoutInCell="1" allowOverlap="1" wp14:anchorId="2E2ABEE0" wp14:editId="38E965C0">
              <wp:simplePos x="0" y="0"/>
              <wp:positionH relativeFrom="page">
                <wp:posOffset>3772535</wp:posOffset>
              </wp:positionH>
              <wp:positionV relativeFrom="page">
                <wp:posOffset>9432290</wp:posOffset>
              </wp:positionV>
              <wp:extent cx="241300" cy="194310"/>
              <wp:effectExtent l="0" t="0" r="0" b="0"/>
              <wp:wrapNone/>
              <wp:docPr id="43" name="docshape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E7477C" w14:textId="72ACDB98" w:rsidR="00440F89" w:rsidRDefault="00440F89">
                          <w:pPr>
                            <w:spacing w:before="10"/>
                            <w:ind w:left="60"/>
                            <w:rPr>
                              <w:rFonts w:ascii="Times New Roman"/>
                              <w:sz w:val="24"/>
                            </w:rPr>
                          </w:pPr>
                          <w:r>
                            <w:fldChar w:fldCharType="begin"/>
                          </w:r>
                          <w:r>
                            <w:rPr>
                              <w:rFonts w:ascii="Times New Roman"/>
                              <w:sz w:val="24"/>
                            </w:rPr>
                            <w:instrText xml:space="preserve"> PAGE </w:instrText>
                          </w:r>
                          <w:r>
                            <w:fldChar w:fldCharType="separate"/>
                          </w:r>
                          <w:r w:rsidR="004E5025">
                            <w:rPr>
                              <w:rFonts w:ascii="Times New Roman"/>
                              <w:noProof/>
                              <w:sz w:val="24"/>
                            </w:rP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2ABEE0" id="_x0000_t202" coordsize="21600,21600" o:spt="202" path="m,l,21600r21600,l21600,xe">
              <v:stroke joinstyle="miter"/>
              <v:path gradientshapeok="t" o:connecttype="rect"/>
            </v:shapetype>
            <v:shape id="docshape14" o:spid="_x0000_s1038" type="#_x0000_t202" style="position:absolute;margin-left:297.05pt;margin-top:742.7pt;width:19pt;height:15.3pt;z-index:-16399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Gn2QEAAJgDAAAOAAAAZHJzL2Uyb0RvYy54bWysU8Fu1DAQvSPxD5bvbDbbCkG02aq0KkIq&#10;UKn0AxzHSSwSj5nxbrJ8PWNns6VwQ1ysyYz95r03k+3VNPTiYJAsuFLmq7UUxmmorWtL+fTt7s07&#10;KSgoV6senCnl0ZC82r1+tR19YTbQQV8bFAziqBh9KbsQfJFlpDszKFqBN46LDeCgAn9im9WoRkYf&#10;+myzXr/NRsDaI2hDxNnbuSh3Cb9pjA5fm4ZMEH0pmVtIJ6azime226qiReU7q0801D+wGJR13PQM&#10;dauCEnu0f0ENViMQNGGlYcigaaw2SQOrydd/qHnslDdJC5tD/mwT/T9Y/eXw6B9QhOkDTDzAJIL8&#10;PejvJBzcdMq15hoRxs6omhvn0bJs9FScnkarqaAIUo2foeYhq32ABDQ1OERXWKdgdB7A8Wy6mYLQ&#10;nNxc5hdrrmgu5e8vL/I0lEwVy2OPFD4aGEQMSok80wSuDvcUIhlVLFdiLwd3tu/TXHv3IsEXYyaR&#10;j3xn5mGqJmFrbr6J0qKYCuojy0GY14XXm4MO8KcUI69KKenHXqGRov/k2JK4V0uAS1AtgXKan5Yy&#10;SDGHN2Hev71H23aMPJvu4Jpta2yS9MzixJfHn5SeVjXu1+/f6dbzD7X7BQAA//8DAFBLAwQUAAYA&#10;CAAAACEAqjY6aOIAAAANAQAADwAAAGRycy9kb3ducmV2LnhtbEyPwU7DMBBE70j9B2srcaNOShK1&#10;IU5VITghIdJw4OjEbmI1XofYbcPfs5zKcWeeZmeK3WwHdtGTNw4FxKsImMbWKYOdgM/69WEDzAeJ&#10;Sg4OtYAf7WFXLu4KmSt3xUpfDqFjFII+lwL6EMacc9/22kq/cqNG8o5usjLQOXVcTfJK4Xbg6yjK&#10;uJUG6UMvR/3c6/Z0OFsB+y+sXsz3e/NRHStT19sI37KTEPfLef8ELOg53GD4q0/VoaROjTuj8mwQ&#10;kG6TmFAykk2aACMke1yT1JCUxlkEvCz4/xXlLwAAAP//AwBQSwECLQAUAAYACAAAACEAtoM4kv4A&#10;AADhAQAAEwAAAAAAAAAAAAAAAAAAAAAAW0NvbnRlbnRfVHlwZXNdLnhtbFBLAQItABQABgAIAAAA&#10;IQA4/SH/1gAAAJQBAAALAAAAAAAAAAAAAAAAAC8BAABfcmVscy8ucmVsc1BLAQItABQABgAIAAAA&#10;IQCe/pGn2QEAAJgDAAAOAAAAAAAAAAAAAAAAAC4CAABkcnMvZTJvRG9jLnhtbFBLAQItABQABgAI&#10;AAAAIQCqNjpo4gAAAA0BAAAPAAAAAAAAAAAAAAAAADMEAABkcnMvZG93bnJldi54bWxQSwUGAAAA&#10;AAQABADzAAAAQgUAAAAA&#10;" filled="f" stroked="f">
              <v:textbox inset="0,0,0,0">
                <w:txbxContent>
                  <w:p w14:paraId="08E7477C" w14:textId="72ACDB98" w:rsidR="00440F89" w:rsidRDefault="00440F89">
                    <w:pPr>
                      <w:spacing w:before="10"/>
                      <w:ind w:left="60"/>
                      <w:rPr>
                        <w:rFonts w:ascii="Times New Roman"/>
                        <w:sz w:val="24"/>
                      </w:rPr>
                    </w:pPr>
                    <w:r>
                      <w:fldChar w:fldCharType="begin"/>
                    </w:r>
                    <w:r>
                      <w:rPr>
                        <w:rFonts w:ascii="Times New Roman"/>
                        <w:sz w:val="24"/>
                      </w:rPr>
                      <w:instrText xml:space="preserve"> PAGE </w:instrText>
                    </w:r>
                    <w:r>
                      <w:fldChar w:fldCharType="separate"/>
                    </w:r>
                    <w:r w:rsidR="004E5025">
                      <w:rPr>
                        <w:rFonts w:ascii="Times New Roman"/>
                        <w:noProof/>
                        <w:sz w:val="24"/>
                      </w:rPr>
                      <w:t>14</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486917632" behindDoc="1" locked="0" layoutInCell="1" allowOverlap="1" wp14:anchorId="6CF15070" wp14:editId="00A7C2CA">
              <wp:simplePos x="0" y="0"/>
              <wp:positionH relativeFrom="page">
                <wp:posOffset>5377180</wp:posOffset>
              </wp:positionH>
              <wp:positionV relativeFrom="page">
                <wp:posOffset>9432925</wp:posOffset>
              </wp:positionV>
              <wp:extent cx="732155" cy="180975"/>
              <wp:effectExtent l="0" t="0" r="0" b="0"/>
              <wp:wrapNone/>
              <wp:docPr id="42" name="docshape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15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633401" w14:textId="77777777" w:rsidR="00440F89" w:rsidRDefault="00440F89">
                          <w:pPr>
                            <w:pStyle w:val="BodyText"/>
                            <w:spacing w:before="11"/>
                            <w:ind w:left="20"/>
                            <w:rPr>
                              <w:rFonts w:ascii="Times New Roman"/>
                            </w:rPr>
                          </w:pPr>
                          <w:r>
                            <w:rPr>
                              <w:rFonts w:ascii="Times New Roman"/>
                            </w:rPr>
                            <w:t>(Rev.</w:t>
                          </w:r>
                          <w:r>
                            <w:rPr>
                              <w:rFonts w:ascii="Times New Roman"/>
                              <w:spacing w:val="-2"/>
                            </w:rPr>
                            <w:t xml:space="preserve"> </w:t>
                          </w:r>
                          <w:r>
                            <w:rPr>
                              <w:rFonts w:ascii="Times New Roman"/>
                            </w:rPr>
                            <w:t>04/21)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F15070" id="docshape15" o:spid="_x0000_s1039" type="#_x0000_t202" style="position:absolute;margin-left:423.4pt;margin-top:742.75pt;width:57.65pt;height:14.25pt;z-index:-16398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nGs2wEAAJgDAAAOAAAAZHJzL2Uyb0RvYy54bWysU9tu3CAQfa/Uf0C8d21vtE1qrTdKE6Wq&#10;lF6ktB+AMdioNkMHdu3t13fA603bvEV9QcMAZ845M2yvp6FnB4XegK14sco5U1ZCY2xb8e/f7t9c&#10;ceaDsI3owaqKH5Xn17vXr7ajK9UaOugbhYxArC9HV/EuBFdmmZedGoRfgVOWDjXgIAJtsc0aFCOh&#10;D322zvO32QjYOASpvKfs3XzIdwlfayXDF629CqyvOHELacW01nHNdltRtihcZ+SJhngBi0EYS0XP&#10;UHciCLZH8wxqMBLBgw4rCUMGWhupkgZSU+T/qHnshFNJC5nj3dkm//9g5efDo/uKLEzvYaIGJhHe&#10;PYD84ZmF207YVt0gwtgp0VDhIlqWjc6Xp6fRal/6CFKPn6ChJot9gAQ0aRyiK6STETo14Hg2XU2B&#10;SUpeXqyLzYYzSUfFVf7ucpMqiHJ57NCHDwoGFoOKI/U0gYvDgw+RjCiXK7GWhXvT96mvvf0rQRdj&#10;JpGPfGfmYaonZhoqfhELRzE1NEeSgzCPC403BR3gL85GGpWK+597gYqz/qMlS+JcLQEuQb0Ewkp6&#10;WvHA2Rzehnn+9g5N2xHybLqFG7JNmyTpicWJL7U/KT2NapyvP/fp1tOH2v0GAAD//wMAUEsDBBQA&#10;BgAIAAAAIQDyGKY/4gAAAA0BAAAPAAAAZHJzL2Rvd25yZXYueG1sTI/BboMwEETvlfIP1kbqrbGJ&#10;ABGKiaKqPVWqSuihR4MdQMFrip2E/n23p/Y4O6OZt8V+sSO7mtkPDiVEGwHMYOv0gJ2Ej/rlIQPm&#10;g0KtRodGwrfxsC9Xd4XKtbthZa7H0DEqQZ8rCX0IU865b3tjld+4ySB5JzdbFUjOHdezulG5HflW&#10;iJRbNSAt9GoyT71pz8eLlXD4xOp5+Hpr3qtTNdT1TuBrepbyfr0cHoEFs4S/MPziEzqUxNS4C2rP&#10;RglZnBJ6ICPOkgQYRXbpNgLW0CmJYgG8LPj/L8ofAAAA//8DAFBLAQItABQABgAIAAAAIQC2gziS&#10;/gAAAOEBAAATAAAAAAAAAAAAAAAAAAAAAABbQ29udGVudF9UeXBlc10ueG1sUEsBAi0AFAAGAAgA&#10;AAAhADj9If/WAAAAlAEAAAsAAAAAAAAAAAAAAAAALwEAAF9yZWxzLy5yZWxzUEsBAi0AFAAGAAgA&#10;AAAhALFicazbAQAAmAMAAA4AAAAAAAAAAAAAAAAALgIAAGRycy9lMm9Eb2MueG1sUEsBAi0AFAAG&#10;AAgAAAAhAPIYpj/iAAAADQEAAA8AAAAAAAAAAAAAAAAANQQAAGRycy9kb3ducmV2LnhtbFBLBQYA&#10;AAAABAAEAPMAAABEBQAAAAA=&#10;" filled="f" stroked="f">
              <v:textbox inset="0,0,0,0">
                <w:txbxContent>
                  <w:p w14:paraId="52633401" w14:textId="77777777" w:rsidR="00440F89" w:rsidRDefault="00440F89">
                    <w:pPr>
                      <w:pStyle w:val="BodyText"/>
                      <w:spacing w:before="11"/>
                      <w:ind w:left="20"/>
                      <w:rPr>
                        <w:rFonts w:ascii="Times New Roman"/>
                      </w:rPr>
                    </w:pPr>
                    <w:r>
                      <w:rPr>
                        <w:rFonts w:ascii="Times New Roman"/>
                      </w:rPr>
                      <w:t>(Rev.</w:t>
                    </w:r>
                    <w:r>
                      <w:rPr>
                        <w:rFonts w:ascii="Times New Roman"/>
                        <w:spacing w:val="-2"/>
                      </w:rPr>
                      <w:t xml:space="preserve"> </w:t>
                    </w:r>
                    <w:r>
                      <w:rPr>
                        <w:rFonts w:ascii="Times New Roman"/>
                      </w:rPr>
                      <w:t>04/21)</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FAE9D" w14:textId="77777777" w:rsidR="00440F89" w:rsidRDefault="00440F89">
    <w:pPr>
      <w:pStyle w:val="BodyText"/>
      <w:spacing w:line="14" w:lineRule="auto"/>
      <w:rPr>
        <w:sz w:val="20"/>
      </w:rPr>
    </w:pPr>
    <w:r>
      <w:rPr>
        <w:noProof/>
      </w:rPr>
      <mc:AlternateContent>
        <mc:Choice Requires="wps">
          <w:drawing>
            <wp:anchor distT="0" distB="0" distL="114300" distR="114300" simplePos="0" relativeHeight="486918656" behindDoc="1" locked="0" layoutInCell="1" allowOverlap="1" wp14:anchorId="21E237B4" wp14:editId="7E7FBB58">
              <wp:simplePos x="0" y="0"/>
              <wp:positionH relativeFrom="page">
                <wp:posOffset>3772535</wp:posOffset>
              </wp:positionH>
              <wp:positionV relativeFrom="page">
                <wp:posOffset>9432290</wp:posOffset>
              </wp:positionV>
              <wp:extent cx="241300" cy="194310"/>
              <wp:effectExtent l="0" t="0" r="0" b="0"/>
              <wp:wrapNone/>
              <wp:docPr id="40" name="docshape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39A9B8" w14:textId="53F334A2" w:rsidR="00440F89" w:rsidRDefault="00440F89">
                          <w:pPr>
                            <w:spacing w:before="10"/>
                            <w:ind w:left="60"/>
                            <w:rPr>
                              <w:rFonts w:ascii="Times New Roman"/>
                              <w:sz w:val="24"/>
                            </w:rPr>
                          </w:pPr>
                          <w:r>
                            <w:fldChar w:fldCharType="begin"/>
                          </w:r>
                          <w:r>
                            <w:rPr>
                              <w:rFonts w:ascii="Times New Roman"/>
                              <w:sz w:val="24"/>
                            </w:rPr>
                            <w:instrText xml:space="preserve"> PAGE </w:instrText>
                          </w:r>
                          <w:r>
                            <w:fldChar w:fldCharType="separate"/>
                          </w:r>
                          <w:r w:rsidR="004E5025">
                            <w:rPr>
                              <w:rFonts w:ascii="Times New Roman"/>
                              <w:noProof/>
                              <w:sz w:val="24"/>
                            </w:rP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E237B4" id="_x0000_t202" coordsize="21600,21600" o:spt="202" path="m,l,21600r21600,l21600,xe">
              <v:stroke joinstyle="miter"/>
              <v:path gradientshapeok="t" o:connecttype="rect"/>
            </v:shapetype>
            <v:shape id="docshape17" o:spid="_x0000_s1041" type="#_x0000_t202" style="position:absolute;margin-left:297.05pt;margin-top:742.7pt;width:19pt;height:15.3pt;z-index:-16397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bTU2gEAAJgDAAAOAAAAZHJzL2Uyb0RvYy54bWysU9tu1DAQfUfiHyy/s9lsC4Jos1VpVYRU&#10;LlLhAyaOk1gkHjP2brJ8PWNnswX6VvFiTWbsM+ecmWyvpqEXB03eoC1lvlpLoa3C2ti2lN+/3b16&#10;K4UPYGvo0epSHrWXV7uXL7ajK/QGO+xrTYJBrC9GV8ouBFdkmVedHsCv0GnLxQZpgMCf1GY1wcjo&#10;Q59t1us32YhUO0Klvefs7VyUu4TfNFqFL03jdRB9KZlbSCels4pntttC0RK4zqgTDXgGiwGM5aZn&#10;qFsIIPZknkANRhF6bMJK4ZBh0xilkwZWk6//UfPQgdNJC5vj3dkm//9g1efDg/tKIkzvceIBJhHe&#10;3aP64YXFmw5sq6+JcOw01Nw4j5Zlo/PF6Wm02hc+glTjJ6x5yLAPmICmhoboCusUjM4DOJ5N11MQ&#10;ipOby/xizRXFpfzd5UWehpJBsTx25MMHjYOIQSmJZ5rA4XDvQyQDxXIl9rJ4Z/o+zbW3fyX4Yswk&#10;8pHvzDxM1SRMzc1fR2lRTIX1keUQzuvC681Bh/RLipFXpZT+5x5IS9F/tGxJ3KsloCWolgCs4qel&#10;DFLM4U2Y92/vyLQdI8+mW7xm2xqTJD2yOPHl8Selp1WN+/Xnd7r1+EPtfgMAAP//AwBQSwMEFAAG&#10;AAgAAAAhAKo2OmjiAAAADQEAAA8AAABkcnMvZG93bnJldi54bWxMj8FOwzAQRO9I/QdrK3GjTkoS&#10;tSFOVSE4ISHScODoxG5iNV6H2G3D37OcynFnnmZnit1sB3bRkzcOBcSrCJjG1imDnYDP+vVhA8wH&#10;iUoODrWAH+1hVy7uCpkrd8VKXw6hYxSCPpcC+hDGnHPf9tpKv3KjRvKObrIy0Dl1XE3ySuF24Oso&#10;yriVBulDL0f93Ov2dDhbAfsvrF7M93vzUR0rU9fbCN+ykxD3y3n/BCzoOdxg+KtP1aGkTo07o/Js&#10;EJBuk5hQMpJNmgAjJHtck9SQlMZZBLws+P8V5S8AAAD//wMAUEsBAi0AFAAGAAgAAAAhALaDOJL+&#10;AAAA4QEAABMAAAAAAAAAAAAAAAAAAAAAAFtDb250ZW50X1R5cGVzXS54bWxQSwECLQAUAAYACAAA&#10;ACEAOP0h/9YAAACUAQAACwAAAAAAAAAAAAAAAAAvAQAAX3JlbHMvLnJlbHNQSwECLQAUAAYACAAA&#10;ACEAxiW01NoBAACYAwAADgAAAAAAAAAAAAAAAAAuAgAAZHJzL2Uyb0RvYy54bWxQSwECLQAUAAYA&#10;CAAAACEAqjY6aOIAAAANAQAADwAAAAAAAAAAAAAAAAA0BAAAZHJzL2Rvd25yZXYueG1sUEsFBgAA&#10;AAAEAAQA8wAAAEMFAAAAAA==&#10;" filled="f" stroked="f">
              <v:textbox inset="0,0,0,0">
                <w:txbxContent>
                  <w:p w14:paraId="5D39A9B8" w14:textId="53F334A2" w:rsidR="00440F89" w:rsidRDefault="00440F89">
                    <w:pPr>
                      <w:spacing w:before="10"/>
                      <w:ind w:left="60"/>
                      <w:rPr>
                        <w:rFonts w:ascii="Times New Roman"/>
                        <w:sz w:val="24"/>
                      </w:rPr>
                    </w:pPr>
                    <w:r>
                      <w:fldChar w:fldCharType="begin"/>
                    </w:r>
                    <w:r>
                      <w:rPr>
                        <w:rFonts w:ascii="Times New Roman"/>
                        <w:sz w:val="24"/>
                      </w:rPr>
                      <w:instrText xml:space="preserve"> PAGE </w:instrText>
                    </w:r>
                    <w:r>
                      <w:fldChar w:fldCharType="separate"/>
                    </w:r>
                    <w:r w:rsidR="004E5025">
                      <w:rPr>
                        <w:rFonts w:ascii="Times New Roman"/>
                        <w:noProof/>
                        <w:sz w:val="24"/>
                      </w:rPr>
                      <w:t>15</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486919168" behindDoc="1" locked="0" layoutInCell="1" allowOverlap="1" wp14:anchorId="05431FB3" wp14:editId="7B23CBE6">
              <wp:simplePos x="0" y="0"/>
              <wp:positionH relativeFrom="page">
                <wp:posOffset>5377180</wp:posOffset>
              </wp:positionH>
              <wp:positionV relativeFrom="page">
                <wp:posOffset>9432925</wp:posOffset>
              </wp:positionV>
              <wp:extent cx="732155" cy="180975"/>
              <wp:effectExtent l="0" t="0" r="0" b="0"/>
              <wp:wrapNone/>
              <wp:docPr id="39" name="docshape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15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3E8653" w14:textId="77777777" w:rsidR="00440F89" w:rsidRDefault="00440F89">
                          <w:pPr>
                            <w:pStyle w:val="BodyText"/>
                            <w:spacing w:before="11"/>
                            <w:ind w:left="20"/>
                            <w:rPr>
                              <w:rFonts w:ascii="Times New Roman"/>
                            </w:rPr>
                          </w:pPr>
                          <w:r>
                            <w:rPr>
                              <w:rFonts w:ascii="Times New Roman"/>
                            </w:rPr>
                            <w:t>(Rev.</w:t>
                          </w:r>
                          <w:r>
                            <w:rPr>
                              <w:rFonts w:ascii="Times New Roman"/>
                              <w:spacing w:val="-2"/>
                            </w:rPr>
                            <w:t xml:space="preserve"> </w:t>
                          </w:r>
                          <w:r>
                            <w:rPr>
                              <w:rFonts w:ascii="Times New Roman"/>
                            </w:rPr>
                            <w:t>04/21)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431FB3" id="docshape18" o:spid="_x0000_s1042" type="#_x0000_t202" style="position:absolute;margin-left:423.4pt;margin-top:742.75pt;width:57.65pt;height:14.25pt;z-index:-16397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AF02wEAAJgDAAAOAAAAZHJzL2Uyb0RvYy54bWysU9tu3CAQfa/Uf0C8d21vtUlqrTdKE6Wq&#10;lF6ktB+AMdioNkMHdu3t13fA603bvEV9QcMAZ845M2yvp6FnB4XegK14sco5U1ZCY2xb8e/f7t9c&#10;ceaDsI3owaqKH5Xn17vXr7ajK9UaOugbhYxArC9HV/EuBFdmmZedGoRfgVOWDjXgIAJtsc0aFCOh&#10;D322zvOLbARsHIJU3lP2bj7ku4SvtZLhi9ZeBdZXnLiFtGJa67hmu60oWxSuM/JEQ7yAxSCMpaJn&#10;qDsRBNujeQY1GIngQYeVhCEDrY1USQOpKfJ/1Dx2wqmkhczx7myT/3+w8vPh0X1FFqb3MFEDkwjv&#10;HkD+8MzCbSdsq24QYeyUaKhwES3LRufL09NotS99BKnHT9BQk8U+QAKaNA7RFdLJCJ0acDybrqbA&#10;JCUv366LzYYzSUfFVf7ucpMqiHJ57NCHDwoGFoOKI/U0gYvDgw+RjCiXK7GWhXvT96mvvf0rQRdj&#10;JpGPfGfmYaonZhoqfhELRzE1NEeSgzCPC403BR3gL85GGpWK+597gYqz/qMlS+JcLQEuQb0Ewkp6&#10;WvHA2Rzehnn+9g5N2xHybLqFG7JNmyTpicWJL7U/KT2NapyvP/fp1tOH2v0GAAD//wMAUEsDBBQA&#10;BgAIAAAAIQDyGKY/4gAAAA0BAAAPAAAAZHJzL2Rvd25yZXYueG1sTI/BboMwEETvlfIP1kbqrbGJ&#10;ABGKiaKqPVWqSuihR4MdQMFrip2E/n23p/Y4O6OZt8V+sSO7mtkPDiVEGwHMYOv0gJ2Ej/rlIQPm&#10;g0KtRodGwrfxsC9Xd4XKtbthZa7H0DEqQZ8rCX0IU865b3tjld+4ySB5JzdbFUjOHdezulG5HflW&#10;iJRbNSAt9GoyT71pz8eLlXD4xOp5+Hpr3qtTNdT1TuBrepbyfr0cHoEFs4S/MPziEzqUxNS4C2rP&#10;RglZnBJ6ICPOkgQYRXbpNgLW0CmJYgG8LPj/L8ofAAAA//8DAFBLAQItABQABgAIAAAAIQC2gziS&#10;/gAAAOEBAAATAAAAAAAAAAAAAAAAAAAAAABbQ29udGVudF9UeXBlc10ueG1sUEsBAi0AFAAGAAgA&#10;AAAhADj9If/WAAAAlAEAAAsAAAAAAAAAAAAAAAAALwEAAF9yZWxzLy5yZWxzUEsBAi0AFAAGAAgA&#10;AAAhAI9cAXTbAQAAmAMAAA4AAAAAAAAAAAAAAAAALgIAAGRycy9lMm9Eb2MueG1sUEsBAi0AFAAG&#10;AAgAAAAhAPIYpj/iAAAADQEAAA8AAAAAAAAAAAAAAAAANQQAAGRycy9kb3ducmV2LnhtbFBLBQYA&#10;AAAABAAEAPMAAABEBQAAAAA=&#10;" filled="f" stroked="f">
              <v:textbox inset="0,0,0,0">
                <w:txbxContent>
                  <w:p w14:paraId="583E8653" w14:textId="77777777" w:rsidR="00440F89" w:rsidRDefault="00440F89">
                    <w:pPr>
                      <w:pStyle w:val="BodyText"/>
                      <w:spacing w:before="11"/>
                      <w:ind w:left="20"/>
                      <w:rPr>
                        <w:rFonts w:ascii="Times New Roman"/>
                      </w:rPr>
                    </w:pPr>
                    <w:r>
                      <w:rPr>
                        <w:rFonts w:ascii="Times New Roman"/>
                      </w:rPr>
                      <w:t>(Rev.</w:t>
                    </w:r>
                    <w:r>
                      <w:rPr>
                        <w:rFonts w:ascii="Times New Roman"/>
                        <w:spacing w:val="-2"/>
                      </w:rPr>
                      <w:t xml:space="preserve"> </w:t>
                    </w:r>
                    <w:r>
                      <w:rPr>
                        <w:rFonts w:ascii="Times New Roman"/>
                      </w:rPr>
                      <w:t>04/21)</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2980F" w14:textId="77777777" w:rsidR="00440F89" w:rsidRDefault="00440F89">
    <w:pPr>
      <w:pStyle w:val="BodyText"/>
      <w:spacing w:line="14" w:lineRule="auto"/>
      <w:rPr>
        <w:sz w:val="20"/>
      </w:rPr>
    </w:pPr>
    <w:r>
      <w:rPr>
        <w:noProof/>
      </w:rPr>
      <mc:AlternateContent>
        <mc:Choice Requires="wps">
          <w:drawing>
            <wp:anchor distT="0" distB="0" distL="114300" distR="114300" simplePos="0" relativeHeight="486920192" behindDoc="1" locked="0" layoutInCell="1" allowOverlap="1" wp14:anchorId="3E2FB95A" wp14:editId="47E6779A">
              <wp:simplePos x="0" y="0"/>
              <wp:positionH relativeFrom="page">
                <wp:posOffset>3772535</wp:posOffset>
              </wp:positionH>
              <wp:positionV relativeFrom="page">
                <wp:posOffset>9432290</wp:posOffset>
              </wp:positionV>
              <wp:extent cx="241300" cy="194310"/>
              <wp:effectExtent l="0" t="0" r="0" b="0"/>
              <wp:wrapNone/>
              <wp:docPr id="37" name="docshape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B339A4" w14:textId="0366672E" w:rsidR="00440F89" w:rsidRDefault="00440F89">
                          <w:pPr>
                            <w:spacing w:before="10"/>
                            <w:ind w:left="60"/>
                            <w:rPr>
                              <w:rFonts w:ascii="Times New Roman"/>
                              <w:sz w:val="24"/>
                            </w:rPr>
                          </w:pPr>
                          <w:r>
                            <w:fldChar w:fldCharType="begin"/>
                          </w:r>
                          <w:r>
                            <w:rPr>
                              <w:rFonts w:ascii="Times New Roman"/>
                              <w:sz w:val="24"/>
                            </w:rPr>
                            <w:instrText xml:space="preserve"> PAGE </w:instrText>
                          </w:r>
                          <w:r>
                            <w:fldChar w:fldCharType="separate"/>
                          </w:r>
                          <w:r w:rsidR="004E5025">
                            <w:rPr>
                              <w:rFonts w:ascii="Times New Roman"/>
                              <w:noProof/>
                              <w:sz w:val="24"/>
                            </w:rPr>
                            <w:t>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2FB95A" id="_x0000_t202" coordsize="21600,21600" o:spt="202" path="m,l,21600r21600,l21600,xe">
              <v:stroke joinstyle="miter"/>
              <v:path gradientshapeok="t" o:connecttype="rect"/>
            </v:shapetype>
            <v:shape id="docshape20" o:spid="_x0000_s1044" type="#_x0000_t202" style="position:absolute;margin-left:297.05pt;margin-top:742.7pt;width:19pt;height:15.3pt;z-index:-16396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ADM2gEAAJgDAAAOAAAAZHJzL2Uyb0RvYy54bWysU9tu2zAMfR+wfxD0vjhOi6Ez4hRdiw4D&#10;ugvQ9QNoWbaF2aJGKbGzrx8lx+nWvQ17EWhSOjznkN5eT0MvDpq8QVvKfLWWQluFtbFtKZ++3b+5&#10;ksIHsDX0aHUpj9rL693rV9vRFXqDHfa1JsEg1hejK2UXgiuyzKtOD+BX6LTlYoM0QOBParOaYGT0&#10;oc826/XbbESqHaHS3nP2bi7KXcJvGq3Cl6bxOoi+lMwtpJPSWcUz222haAlcZ9SJBvwDiwGM5aZn&#10;qDsIIPZk/oIajCL02ISVwiHDpjFKJw2sJl+/UPPYgdNJC5vj3dkm//9g1efDo/tKIkzvceIBJhHe&#10;PaD67oXF2w5sq2+IcOw01Nw4j5Zlo/PF6Wm02hc+glTjJ6x5yLAPmICmhoboCusUjM4DOJ5N11MQ&#10;ipOby/xizRXFpfzd5UWehpJBsTx25MMHjYOIQSmJZ5rA4fDgQyQDxXIl9rJ4b/o+zbW3fyT4Yswk&#10;8pHvzDxM1SRMzc2vorQopsL6yHII53Xh9eagQ/opxcirUkr/Yw+kpeg/WrYk7tUS0BJUSwBW8dNS&#10;Binm8DbM+7d3ZNqOkWfTLd6wbY1Jkp5ZnPjy+JPS06rG/fr9O916/qF2vwAAAP//AwBQSwMEFAAG&#10;AAgAAAAhAKo2OmjiAAAADQEAAA8AAABkcnMvZG93bnJldi54bWxMj8FOwzAQRO9I/QdrK3GjTkoS&#10;tSFOVSE4ISHScODoxG5iNV6H2G3D37OcynFnnmZnit1sB3bRkzcOBcSrCJjG1imDnYDP+vVhA8wH&#10;iUoODrWAH+1hVy7uCpkrd8VKXw6hYxSCPpcC+hDGnHPf9tpKv3KjRvKObrIy0Dl1XE3ySuF24Oso&#10;yriVBulDL0f93Ov2dDhbAfsvrF7M93vzUR0rU9fbCN+ykxD3y3n/BCzoOdxg+KtP1aGkTo07o/Js&#10;EJBuk5hQMpJNmgAjJHtck9SQlMZZBLws+P8V5S8AAAD//wMAUEsBAi0AFAAGAAgAAAAhALaDOJL+&#10;AAAA4QEAABMAAAAAAAAAAAAAAAAAAAAAAFtDb250ZW50X1R5cGVzXS54bWxQSwECLQAUAAYACAAA&#10;ACEAOP0h/9YAAACUAQAACwAAAAAAAAAAAAAAAAAvAQAAX3JlbHMvLnJlbHNQSwECLQAUAAYACAAA&#10;ACEAo4QAzNoBAACYAwAADgAAAAAAAAAAAAAAAAAuAgAAZHJzL2Uyb0RvYy54bWxQSwECLQAUAAYA&#10;CAAAACEAqjY6aOIAAAANAQAADwAAAAAAAAAAAAAAAAA0BAAAZHJzL2Rvd25yZXYueG1sUEsFBgAA&#10;AAAEAAQA8wAAAEMFAAAAAA==&#10;" filled="f" stroked="f">
              <v:textbox inset="0,0,0,0">
                <w:txbxContent>
                  <w:p w14:paraId="6AB339A4" w14:textId="0366672E" w:rsidR="00440F89" w:rsidRDefault="00440F89">
                    <w:pPr>
                      <w:spacing w:before="10"/>
                      <w:ind w:left="60"/>
                      <w:rPr>
                        <w:rFonts w:ascii="Times New Roman"/>
                        <w:sz w:val="24"/>
                      </w:rPr>
                    </w:pPr>
                    <w:r>
                      <w:fldChar w:fldCharType="begin"/>
                    </w:r>
                    <w:r>
                      <w:rPr>
                        <w:rFonts w:ascii="Times New Roman"/>
                        <w:sz w:val="24"/>
                      </w:rPr>
                      <w:instrText xml:space="preserve"> PAGE </w:instrText>
                    </w:r>
                    <w:r>
                      <w:fldChar w:fldCharType="separate"/>
                    </w:r>
                    <w:r w:rsidR="004E5025">
                      <w:rPr>
                        <w:rFonts w:ascii="Times New Roman"/>
                        <w:noProof/>
                        <w:sz w:val="24"/>
                      </w:rPr>
                      <w:t>26</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486920704" behindDoc="1" locked="0" layoutInCell="1" allowOverlap="1" wp14:anchorId="6F873AD7" wp14:editId="31E93986">
              <wp:simplePos x="0" y="0"/>
              <wp:positionH relativeFrom="page">
                <wp:posOffset>5377180</wp:posOffset>
              </wp:positionH>
              <wp:positionV relativeFrom="page">
                <wp:posOffset>9432925</wp:posOffset>
              </wp:positionV>
              <wp:extent cx="732155" cy="180975"/>
              <wp:effectExtent l="0" t="0" r="0" b="0"/>
              <wp:wrapNone/>
              <wp:docPr id="36" name="docshape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15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61BE7D" w14:textId="77777777" w:rsidR="00440F89" w:rsidRDefault="00440F89">
                          <w:pPr>
                            <w:pStyle w:val="BodyText"/>
                            <w:spacing w:before="11"/>
                            <w:ind w:left="20"/>
                            <w:rPr>
                              <w:rFonts w:ascii="Times New Roman"/>
                            </w:rPr>
                          </w:pPr>
                          <w:r>
                            <w:rPr>
                              <w:rFonts w:ascii="Times New Roman"/>
                            </w:rPr>
                            <w:t>(Rev.</w:t>
                          </w:r>
                          <w:r>
                            <w:rPr>
                              <w:rFonts w:ascii="Times New Roman"/>
                              <w:spacing w:val="-2"/>
                            </w:rPr>
                            <w:t xml:space="preserve"> </w:t>
                          </w:r>
                          <w:r>
                            <w:rPr>
                              <w:rFonts w:ascii="Times New Roman"/>
                            </w:rPr>
                            <w:t>04/21)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873AD7" id="docshape21" o:spid="_x0000_s1045" type="#_x0000_t202" style="position:absolute;margin-left:423.4pt;margin-top:742.75pt;width:57.65pt;height:14.25pt;z-index:-16395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ODH2wEAAJgDAAAOAAAAZHJzL2Uyb0RvYy54bWysU9tu3CAQfa/Uf0C8d21vtU1irTdKE6Wq&#10;lF6kNB+AMdioNkMHdu3t13fA603bvFV9QcMAZ845M2yvp6FnB4XegK14sco5U1ZCY2xb8adv928u&#10;OfNB2Eb0YFXFj8rz693rV9vRlWoNHfSNQkYg1pejq3gXgiuzzMtODcKvwClLhxpwEIG22GYNipHQ&#10;hz5b5/m7bARsHIJU3lP2bj7ku4SvtZLhi9ZeBdZXnLiFtGJa67hmu60oWxSuM/JEQ/wDi0EYS0XP&#10;UHciCLZH8wJqMBLBgw4rCUMGWhupkgZSU+R/qXnshFNJC5nj3dkm//9g5efDo/uKLEzvYaIGJhHe&#10;PYD87pmF207YVt0gwtgp0VDhIlqWjc6Xp6fRal/6CFKPn6ChJot9gAQ0aRyiK6STETo14Hg2XU2B&#10;SUpevF0Xmw1nko6Ky/zqYpMqiHJ57NCHDwoGFoOKI/U0gYvDgw+RjCiXK7GWhXvT96mvvf0jQRdj&#10;JpGPfGfmYaonZhoqfhULRzE1NEeSgzCPC403BR3gT85GGpWK+x97gYqz/qMlS+JcLQEuQb0Ewkp6&#10;WvHA2Rzehnn+9g5N2xHybLqFG7JNmyTpmcWJL7U/KT2Napyv3/fp1vOH2v0CAAD//wMAUEsDBBQA&#10;BgAIAAAAIQDyGKY/4gAAAA0BAAAPAAAAZHJzL2Rvd25yZXYueG1sTI/BboMwEETvlfIP1kbqrbGJ&#10;ABGKiaKqPVWqSuihR4MdQMFrip2E/n23p/Y4O6OZt8V+sSO7mtkPDiVEGwHMYOv0gJ2Ej/rlIQPm&#10;g0KtRodGwrfxsC9Xd4XKtbthZa7H0DEqQZ8rCX0IU865b3tjld+4ySB5JzdbFUjOHdezulG5HflW&#10;iJRbNSAt9GoyT71pz8eLlXD4xOp5+Hpr3qtTNdT1TuBrepbyfr0cHoEFs4S/MPziEzqUxNS4C2rP&#10;RglZnBJ6ICPOkgQYRXbpNgLW0CmJYgG8LPj/L8ofAAAA//8DAFBLAQItABQABgAIAAAAIQC2gziS&#10;/gAAAOEBAAATAAAAAAAAAAAAAAAAAAAAAABbQ29udGVudF9UeXBlc10ueG1sUEsBAi0AFAAGAAgA&#10;AAAhADj9If/WAAAAlAEAAAsAAAAAAAAAAAAAAAAALwEAAF9yZWxzLy5yZWxzUEsBAi0AFAAGAAgA&#10;AAAhAIwY4MfbAQAAmAMAAA4AAAAAAAAAAAAAAAAALgIAAGRycy9lMm9Eb2MueG1sUEsBAi0AFAAG&#10;AAgAAAAhAPIYpj/iAAAADQEAAA8AAAAAAAAAAAAAAAAANQQAAGRycy9kb3ducmV2LnhtbFBLBQYA&#10;AAAABAAEAPMAAABEBQAAAAA=&#10;" filled="f" stroked="f">
              <v:textbox inset="0,0,0,0">
                <w:txbxContent>
                  <w:p w14:paraId="2961BE7D" w14:textId="77777777" w:rsidR="00440F89" w:rsidRDefault="00440F89">
                    <w:pPr>
                      <w:pStyle w:val="BodyText"/>
                      <w:spacing w:before="11"/>
                      <w:ind w:left="20"/>
                      <w:rPr>
                        <w:rFonts w:ascii="Times New Roman"/>
                      </w:rPr>
                    </w:pPr>
                    <w:r>
                      <w:rPr>
                        <w:rFonts w:ascii="Times New Roman"/>
                      </w:rPr>
                      <w:t>(Rev.</w:t>
                    </w:r>
                    <w:r>
                      <w:rPr>
                        <w:rFonts w:ascii="Times New Roman"/>
                        <w:spacing w:val="-2"/>
                      </w:rPr>
                      <w:t xml:space="preserve"> </w:t>
                    </w:r>
                    <w:r>
                      <w:rPr>
                        <w:rFonts w:ascii="Times New Roman"/>
                      </w:rPr>
                      <w:t>04/21)</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A5D28" w14:textId="77777777" w:rsidR="00440F89" w:rsidRDefault="00440F89">
    <w:pPr>
      <w:pStyle w:val="BodyText"/>
      <w:spacing w:line="14" w:lineRule="auto"/>
      <w:rPr>
        <w:sz w:val="20"/>
      </w:rPr>
    </w:pPr>
    <w:r>
      <w:rPr>
        <w:noProof/>
      </w:rPr>
      <mc:AlternateContent>
        <mc:Choice Requires="wps">
          <w:drawing>
            <wp:anchor distT="0" distB="0" distL="114300" distR="114300" simplePos="0" relativeHeight="486921216" behindDoc="1" locked="0" layoutInCell="1" allowOverlap="1" wp14:anchorId="5B50A76A" wp14:editId="40337043">
              <wp:simplePos x="0" y="0"/>
              <wp:positionH relativeFrom="page">
                <wp:posOffset>3772535</wp:posOffset>
              </wp:positionH>
              <wp:positionV relativeFrom="page">
                <wp:posOffset>9432290</wp:posOffset>
              </wp:positionV>
              <wp:extent cx="241300" cy="194310"/>
              <wp:effectExtent l="0" t="0" r="0" b="0"/>
              <wp:wrapNone/>
              <wp:docPr id="35" name="docshape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707473" w14:textId="30E1C565" w:rsidR="00440F89" w:rsidRDefault="00440F89">
                          <w:pPr>
                            <w:spacing w:before="10"/>
                            <w:ind w:left="60"/>
                            <w:rPr>
                              <w:rFonts w:ascii="Times New Roman"/>
                              <w:sz w:val="24"/>
                            </w:rPr>
                          </w:pPr>
                          <w:r>
                            <w:fldChar w:fldCharType="begin"/>
                          </w:r>
                          <w:r>
                            <w:rPr>
                              <w:rFonts w:ascii="Times New Roman"/>
                              <w:sz w:val="24"/>
                            </w:rPr>
                            <w:instrText xml:space="preserve"> PAGE </w:instrText>
                          </w:r>
                          <w:r>
                            <w:fldChar w:fldCharType="separate"/>
                          </w:r>
                          <w:r w:rsidR="004E5025">
                            <w:rPr>
                              <w:rFonts w:ascii="Times New Roman"/>
                              <w:noProof/>
                              <w:sz w:val="24"/>
                            </w:rPr>
                            <w:t>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50A76A" id="_x0000_t202" coordsize="21600,21600" o:spt="202" path="m,l,21600r21600,l21600,xe">
              <v:stroke joinstyle="miter"/>
              <v:path gradientshapeok="t" o:connecttype="rect"/>
            </v:shapetype>
            <v:shape id="docshape22" o:spid="_x0000_s1046" type="#_x0000_t202" style="position:absolute;margin-left:297.05pt;margin-top:742.7pt;width:19pt;height:15.3pt;z-index:-16395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oP62AEAAJgDAAAOAAAAZHJzL2Uyb0RvYy54bWysU8Fu1DAQvSPxD5bvbDbbCkG02aq0KkIq&#10;UKn0AxzHSSwSj5nxbrJ8PWNns6VwQ1ysyYz95r03k+3VNPTiYJAsuFLmq7UUxmmorWtL+fTt7s07&#10;KSgoV6senCnl0ZC82r1+tR19YTbQQV8bFAziqBh9KbsQfJFlpDszKFqBN46LDeCgAn9im9WoRkYf&#10;+myzXr/NRsDaI2hDxNnbuSh3Cb9pjA5fm4ZMEH0pmVtIJ6azime226qiReU7q0801D+wGJR13PQM&#10;dauCEnu0f0ENViMQNGGlYcigaaw2SQOrydd/qHnslDdJC5tD/mwT/T9Y/eXw6B9QhOkDTDzAJIL8&#10;PejvJBzcdMq15hoRxs6omhvn0bJs9FScnkarqaAIUo2foeYhq32ABDQ1OERXWKdgdB7A8Wy6mYLQ&#10;nNxc5hdrrmgu5e8vL/I0lEwVy2OPFD4aGEQMSok80wSuDvcUIhlVLFdiLwd3tu/TXHv3IsEXYyaR&#10;j3xn5mGqJmFrJpIaRzEV1EeWgzCvC683Bx3gTylGXpVS0o+9QiNF/8mxJXGvlgCXoFoC5TQ/LWWQ&#10;Yg5vwrx/e4+27Rh5Nt3BNdvW2CTpmcWJL48/KT2tatyv37/TrecfavcLAAD//wMAUEsDBBQABgAI&#10;AAAAIQCqNjpo4gAAAA0BAAAPAAAAZHJzL2Rvd25yZXYueG1sTI/BTsMwEETvSP0Haytxo05KErUh&#10;TlUhOCEh0nDg6MRuYjVeh9htw9+znMpxZ55mZ4rdbAd20ZM3DgXEqwiYxtYpg52Az/r1YQPMB4lK&#10;Dg61gB/tYVcu7gqZK3fFSl8OoWMUgj6XAvoQxpxz3/baSr9yo0byjm6yMtA5dVxN8krhduDrKMq4&#10;lQbpQy9H/dzr9nQ4WwH7L6xezPd781EdK1PX2wjfspMQ98t5/wQs6DncYPirT9WhpE6NO6PybBCQ&#10;bpOYUDKSTZoAIyR7XJPUkJTGWQS8LPj/FeUvAAAA//8DAFBLAQItABQABgAIAAAAIQC2gziS/gAA&#10;AOEBAAATAAAAAAAAAAAAAAAAAAAAAABbQ29udGVudF9UeXBlc10ueG1sUEsBAi0AFAAGAAgAAAAh&#10;ADj9If/WAAAAlAEAAAsAAAAAAAAAAAAAAAAALwEAAF9yZWxzLy5yZWxzUEsBAi0AFAAGAAgAAAAh&#10;ALTCg/rYAQAAmAMAAA4AAAAAAAAAAAAAAAAALgIAAGRycy9lMm9Eb2MueG1sUEsBAi0AFAAGAAgA&#10;AAAhAKo2OmjiAAAADQEAAA8AAAAAAAAAAAAAAAAAMgQAAGRycy9kb3ducmV2LnhtbFBLBQYAAAAA&#10;BAAEAPMAAABBBQAAAAA=&#10;" filled="f" stroked="f">
              <v:textbox inset="0,0,0,0">
                <w:txbxContent>
                  <w:p w14:paraId="09707473" w14:textId="30E1C565" w:rsidR="00440F89" w:rsidRDefault="00440F89">
                    <w:pPr>
                      <w:spacing w:before="10"/>
                      <w:ind w:left="60"/>
                      <w:rPr>
                        <w:rFonts w:ascii="Times New Roman"/>
                        <w:sz w:val="24"/>
                      </w:rPr>
                    </w:pPr>
                    <w:r>
                      <w:fldChar w:fldCharType="begin"/>
                    </w:r>
                    <w:r>
                      <w:rPr>
                        <w:rFonts w:ascii="Times New Roman"/>
                        <w:sz w:val="24"/>
                      </w:rPr>
                      <w:instrText xml:space="preserve"> PAGE </w:instrText>
                    </w:r>
                    <w:r>
                      <w:fldChar w:fldCharType="separate"/>
                    </w:r>
                    <w:r w:rsidR="004E5025">
                      <w:rPr>
                        <w:rFonts w:ascii="Times New Roman"/>
                        <w:noProof/>
                        <w:sz w:val="24"/>
                      </w:rPr>
                      <w:t>27</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486921728" behindDoc="1" locked="0" layoutInCell="1" allowOverlap="1" wp14:anchorId="1066A39E" wp14:editId="4C9F9FBE">
              <wp:simplePos x="0" y="0"/>
              <wp:positionH relativeFrom="page">
                <wp:posOffset>5377180</wp:posOffset>
              </wp:positionH>
              <wp:positionV relativeFrom="page">
                <wp:posOffset>9432925</wp:posOffset>
              </wp:positionV>
              <wp:extent cx="732155" cy="180975"/>
              <wp:effectExtent l="0" t="0" r="0" b="0"/>
              <wp:wrapNone/>
              <wp:docPr id="34" name="docshape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15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E0A4F4" w14:textId="77777777" w:rsidR="00440F89" w:rsidRDefault="00440F89">
                          <w:pPr>
                            <w:pStyle w:val="BodyText"/>
                            <w:spacing w:before="11"/>
                            <w:ind w:left="20"/>
                            <w:rPr>
                              <w:rFonts w:ascii="Times New Roman"/>
                            </w:rPr>
                          </w:pPr>
                          <w:r>
                            <w:rPr>
                              <w:rFonts w:ascii="Times New Roman"/>
                            </w:rPr>
                            <w:t>(Rev.</w:t>
                          </w:r>
                          <w:r>
                            <w:rPr>
                              <w:rFonts w:ascii="Times New Roman"/>
                              <w:spacing w:val="-2"/>
                            </w:rPr>
                            <w:t xml:space="preserve"> </w:t>
                          </w:r>
                          <w:r>
                            <w:rPr>
                              <w:rFonts w:ascii="Times New Roman"/>
                            </w:rPr>
                            <w:t>04/21)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66A39E" id="docshape23" o:spid="_x0000_s1047" type="#_x0000_t202" style="position:absolute;margin-left:423.4pt;margin-top:742.75pt;width:57.65pt;height:14.25pt;z-index:-16394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mPx2gEAAJgDAAAOAAAAZHJzL2Uyb0RvYy54bWysU8Fu1DAQvSPxD5bvbJJFS0u02aq0KkIq&#10;FKn0AxzHTiwSjxl7N1m+nrGz2QK9IS7WeGy/ee/NeHs1DT07KPQGbMWLVc6ZshIaY9uKP327e3PJ&#10;mQ/CNqIHqyp+VJ5f7V6/2o6uVGvooG8UMgKxvhxdxbsQXJllXnZqEH4FTlk61ICDCLTFNmtQjIQ+&#10;9Nk6z99lI2DjEKTynrK38yHfJXytlQwPWnsVWF9x4hbSimmt45rttqJsUbjOyBMN8Q8sBmEsFT1D&#10;3Yog2B7NC6jBSAQPOqwkDBlobaRKGkhNkf+l5rETTiUtZI53Z5v8/4OVXw6P7iuyMH2AiRqYRHh3&#10;D/K7ZxZuOmFbdY0IY6dEQ4WLaFk2Ol+enkarfekjSD1+hoaaLPYBEtCkcYiukE5G6NSA49l0NQUm&#10;KXnxdl1sNpxJOiou8/cXm1RBlMtjhz58VDCwGFQcqacJXBzufYhkRLlcibUs3Jm+T33t7R8Juhgz&#10;iXzkOzMPUz0x01R8naRFMTU0R5KDMI8LjTcFHeBPzkYalYr7H3uBirP+kyVL4lwtAS5BvQTCSnpa&#10;8cDZHN6Eef72Dk3bEfJsuoVrsk2bJOmZxYkvtT8pPY1qnK/f9+nW84fa/QIAAP//AwBQSwMEFAAG&#10;AAgAAAAhAPIYpj/iAAAADQEAAA8AAABkcnMvZG93bnJldi54bWxMj8FugzAQRO+V8g/WRuqtsYkA&#10;EYqJoqo9VapK6KFHgx1AwWuKnYT+fben9jg7o5m3xX6xI7ua2Q8OJUQbAcxg6/SAnYSP+uUhA+aD&#10;Qq1Gh0bCt/GwL1d3hcq1u2FlrsfQMSpBnysJfQhTzrlve2OV37jJIHknN1sVSM4d17O6Ubkd+VaI&#10;lFs1IC30ajJPvWnPx4uVcPjE6nn4emveq1M11PVO4Gt6lvJ+vRwegQWzhL8w/OITOpTE1LgLas9G&#10;CVmcEnogI86SBBhFduk2AtbQKYliAbws+P8vyh8AAAD//wMAUEsBAi0AFAAGAAgAAAAhALaDOJL+&#10;AAAA4QEAABMAAAAAAAAAAAAAAAAAAAAAAFtDb250ZW50X1R5cGVzXS54bWxQSwECLQAUAAYACAAA&#10;ACEAOP0h/9YAAACUAQAACwAAAAAAAAAAAAAAAAAvAQAAX3JlbHMvLnJlbHNQSwECLQAUAAYACAAA&#10;ACEAm15j8doBAACYAwAADgAAAAAAAAAAAAAAAAAuAgAAZHJzL2Uyb0RvYy54bWxQSwECLQAUAAYA&#10;CAAAACEA8himP+IAAAANAQAADwAAAAAAAAAAAAAAAAA0BAAAZHJzL2Rvd25yZXYueG1sUEsFBgAA&#10;AAAEAAQA8wAAAEMFAAAAAA==&#10;" filled="f" stroked="f">
              <v:textbox inset="0,0,0,0">
                <w:txbxContent>
                  <w:p w14:paraId="62E0A4F4" w14:textId="77777777" w:rsidR="00440F89" w:rsidRDefault="00440F89">
                    <w:pPr>
                      <w:pStyle w:val="BodyText"/>
                      <w:spacing w:before="11"/>
                      <w:ind w:left="20"/>
                      <w:rPr>
                        <w:rFonts w:ascii="Times New Roman"/>
                      </w:rPr>
                    </w:pPr>
                    <w:r>
                      <w:rPr>
                        <w:rFonts w:ascii="Times New Roman"/>
                      </w:rPr>
                      <w:t>(Rev.</w:t>
                    </w:r>
                    <w:r>
                      <w:rPr>
                        <w:rFonts w:ascii="Times New Roman"/>
                        <w:spacing w:val="-2"/>
                      </w:rPr>
                      <w:t xml:space="preserve"> </w:t>
                    </w:r>
                    <w:r>
                      <w:rPr>
                        <w:rFonts w:ascii="Times New Roman"/>
                      </w:rPr>
                      <w:t>04/21)</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E327A" w14:textId="77777777" w:rsidR="00440F89" w:rsidRDefault="00440F89">
    <w:pPr>
      <w:pStyle w:val="BodyText"/>
      <w:spacing w:line="14" w:lineRule="auto"/>
      <w:rPr>
        <w:sz w:val="20"/>
      </w:rPr>
    </w:pPr>
    <w:r>
      <w:rPr>
        <w:noProof/>
      </w:rPr>
      <mc:AlternateContent>
        <mc:Choice Requires="wps">
          <w:drawing>
            <wp:anchor distT="0" distB="0" distL="114300" distR="114300" simplePos="0" relativeHeight="486922240" behindDoc="1" locked="0" layoutInCell="1" allowOverlap="1" wp14:anchorId="22C01078" wp14:editId="3D449A45">
              <wp:simplePos x="0" y="0"/>
              <wp:positionH relativeFrom="page">
                <wp:posOffset>3772535</wp:posOffset>
              </wp:positionH>
              <wp:positionV relativeFrom="page">
                <wp:posOffset>9432290</wp:posOffset>
              </wp:positionV>
              <wp:extent cx="241300" cy="194310"/>
              <wp:effectExtent l="0" t="0" r="0" b="0"/>
              <wp:wrapNone/>
              <wp:docPr id="33" name="docshape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AD5F0B" w14:textId="2460237D" w:rsidR="00440F89" w:rsidRDefault="00440F89">
                          <w:pPr>
                            <w:spacing w:before="10"/>
                            <w:ind w:left="60"/>
                            <w:rPr>
                              <w:rFonts w:ascii="Times New Roman"/>
                              <w:sz w:val="24"/>
                            </w:rPr>
                          </w:pPr>
                          <w:r>
                            <w:fldChar w:fldCharType="begin"/>
                          </w:r>
                          <w:r>
                            <w:rPr>
                              <w:rFonts w:ascii="Times New Roman"/>
                              <w:sz w:val="24"/>
                            </w:rPr>
                            <w:instrText xml:space="preserve"> PAGE </w:instrText>
                          </w:r>
                          <w:r>
                            <w:fldChar w:fldCharType="separate"/>
                          </w:r>
                          <w:r w:rsidR="004E5025">
                            <w:rPr>
                              <w:rFonts w:ascii="Times New Roman"/>
                              <w:noProof/>
                              <w:sz w:val="24"/>
                            </w:rPr>
                            <w:t>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C01078" id="_x0000_t202" coordsize="21600,21600" o:spt="202" path="m,l,21600r21600,l21600,xe">
              <v:stroke joinstyle="miter"/>
              <v:path gradientshapeok="t" o:connecttype="rect"/>
            </v:shapetype>
            <v:shape id="docshape24" o:spid="_x0000_s1048" type="#_x0000_t202" style="position:absolute;margin-left:297.05pt;margin-top:742.7pt;width:19pt;height:15.3pt;z-index:-16394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9ZR2QEAAJgDAAAOAAAAZHJzL2Uyb0RvYy54bWysU8Fu1DAQvSPxD5bvbDbbCkG02aq0KkIq&#10;UKn0AxzHSSwSj5nxbrJ8PWNns6VwQ1ys8Yz9/N6b8fZqGnpxMEgWXCnz1VoK4zTU1rWlfPp29+ad&#10;FBSUq1UPzpTyaEhe7V6/2o6+MBvooK8NCgZxVIy+lF0Ivsgy0p0ZFK3AG8fFBnBQgbfYZjWqkdGH&#10;Ptus12+zEbD2CNoQcfZ2Lspdwm8ao8PXpiETRF9K5hbSimmt4prttqpoUfnO6hMN9Q8sBmUdP3qG&#10;ulVBiT3av6AGqxEImrDSMGTQNFabpIHV5Os/1Dx2ypukhc0hf7aJ/h+s/nJ49A8owvQBJm5gEkH+&#10;HvR3Eg5uOuVac40IY2dUzQ/n0bJs9FScrkarqaAIUo2foeYmq32ABDQ1OERXWKdgdG7A8Wy6mYLQ&#10;nNxc5hdrrmgu5e8vL/LUlEwVy2WPFD4aGEQMSonc0wSuDvcUIhlVLEfiWw7ubN+nvvbuRYIPxkwi&#10;H/nOzMNUTcLWTGQTpUUxFdRHloMwjwuPNwcd4E8pRh6VUtKPvUIjRf/JsSVxrpYAl6BaAuU0Xy1l&#10;kGIOb8I8f3uPtu0YeTbdwTXb1tgk6ZnFiS+3Pyk9jWqcr9/36dTzh9r9AgAA//8DAFBLAwQUAAYA&#10;CAAAACEAqjY6aOIAAAANAQAADwAAAGRycy9kb3ducmV2LnhtbEyPwU7DMBBE70j9B2srcaNOShK1&#10;IU5VITghIdJw4OjEbmI1XofYbcPfs5zKcWeeZmeK3WwHdtGTNw4FxKsImMbWKYOdgM/69WEDzAeJ&#10;Sg4OtYAf7WFXLu4KmSt3xUpfDqFjFII+lwL6EMacc9/22kq/cqNG8o5usjLQOXVcTfJK4Xbg6yjK&#10;uJUG6UMvR/3c6/Z0OFsB+y+sXsz3e/NRHStT19sI37KTEPfLef8ELOg53GD4q0/VoaROjTuj8mwQ&#10;kG6TmFAykk2aACMke1yT1JCUxlkEvCz4/xXlLwAAAP//AwBQSwECLQAUAAYACAAAACEAtoM4kv4A&#10;AADhAQAAEwAAAAAAAAAAAAAAAAAAAAAAW0NvbnRlbnRfVHlwZXNdLnhtbFBLAQItABQABgAIAAAA&#10;IQA4/SH/1gAAAJQBAAALAAAAAAAAAAAAAAAAAC8BAABfcmVscy8ucmVsc1BLAQItABQABgAIAAAA&#10;IQDSJ9ZR2QEAAJgDAAAOAAAAAAAAAAAAAAAAAC4CAABkcnMvZTJvRG9jLnhtbFBLAQItABQABgAI&#10;AAAAIQCqNjpo4gAAAA0BAAAPAAAAAAAAAAAAAAAAADMEAABkcnMvZG93bnJldi54bWxQSwUGAAAA&#10;AAQABADzAAAAQgUAAAAA&#10;" filled="f" stroked="f">
              <v:textbox inset="0,0,0,0">
                <w:txbxContent>
                  <w:p w14:paraId="2CAD5F0B" w14:textId="2460237D" w:rsidR="00440F89" w:rsidRDefault="00440F89">
                    <w:pPr>
                      <w:spacing w:before="10"/>
                      <w:ind w:left="60"/>
                      <w:rPr>
                        <w:rFonts w:ascii="Times New Roman"/>
                        <w:sz w:val="24"/>
                      </w:rPr>
                    </w:pPr>
                    <w:r>
                      <w:fldChar w:fldCharType="begin"/>
                    </w:r>
                    <w:r>
                      <w:rPr>
                        <w:rFonts w:ascii="Times New Roman"/>
                        <w:sz w:val="24"/>
                      </w:rPr>
                      <w:instrText xml:space="preserve"> PAGE </w:instrText>
                    </w:r>
                    <w:r>
                      <w:fldChar w:fldCharType="separate"/>
                    </w:r>
                    <w:r w:rsidR="004E5025">
                      <w:rPr>
                        <w:rFonts w:ascii="Times New Roman"/>
                        <w:noProof/>
                        <w:sz w:val="24"/>
                      </w:rPr>
                      <w:t>28</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486922752" behindDoc="1" locked="0" layoutInCell="1" allowOverlap="1" wp14:anchorId="0BDF1845" wp14:editId="08B2C252">
              <wp:simplePos x="0" y="0"/>
              <wp:positionH relativeFrom="page">
                <wp:posOffset>5377180</wp:posOffset>
              </wp:positionH>
              <wp:positionV relativeFrom="page">
                <wp:posOffset>9432925</wp:posOffset>
              </wp:positionV>
              <wp:extent cx="732155" cy="180975"/>
              <wp:effectExtent l="0" t="0" r="0" b="0"/>
              <wp:wrapNone/>
              <wp:docPr id="32" name="docshape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15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B689A6" w14:textId="77777777" w:rsidR="00440F89" w:rsidRDefault="00440F89">
                          <w:pPr>
                            <w:pStyle w:val="BodyText"/>
                            <w:spacing w:before="11"/>
                            <w:ind w:left="20"/>
                            <w:rPr>
                              <w:rFonts w:ascii="Times New Roman"/>
                            </w:rPr>
                          </w:pPr>
                          <w:r>
                            <w:rPr>
                              <w:rFonts w:ascii="Times New Roman"/>
                            </w:rPr>
                            <w:t>(Rev.</w:t>
                          </w:r>
                          <w:r>
                            <w:rPr>
                              <w:rFonts w:ascii="Times New Roman"/>
                              <w:spacing w:val="-2"/>
                            </w:rPr>
                            <w:t xml:space="preserve"> </w:t>
                          </w:r>
                          <w:r>
                            <w:rPr>
                              <w:rFonts w:ascii="Times New Roman"/>
                            </w:rPr>
                            <w:t>04/21)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DF1845" id="docshape25" o:spid="_x0000_s1049" type="#_x0000_t202" style="position:absolute;margin-left:423.4pt;margin-top:742.75pt;width:57.65pt;height:14.25pt;z-index:-16393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zZa3AEAAJgDAAAOAAAAZHJzL2Uyb0RvYy54bWysU9tu3CAQfa/Uf0C8d21vtE1qrTdKE6Wq&#10;lF6ktB+AMdioNkMHdu3t13fA603bvEV9QcMAZ845M2yvp6FnB4XegK14sco5U1ZCY2xb8e/f7t9c&#10;ceaDsI3owaqKH5Xn17vXr7ajK9UaOugbhYxArC9HV/EuBFdmmZedGoRfgVOWDjXgIAJtsc0aFCOh&#10;D322zvO32QjYOASpvKfs3XzIdwlfayXDF629CqyvOHELacW01nHNdltRtihcZ+SJhngBi0EYS0XP&#10;UHciCLZH8wxqMBLBgw4rCUMGWhupkgZSU+T/qHnshFNJC5nj3dkm//9g5efDo/uKLEzvYaIGJhHe&#10;PYD84ZmF207YVt0gwtgp0VDhIlqWjc6Xp6fRal/6CFKPn6ChJot9gAQ0aRyiK6STETo14Hg2XU2B&#10;SUpeXqyLzYYzSUfFVf7ucpMqiHJ57NCHDwoGFoOKI/U0gYvDgw+RjCiXK7GWhXvT96mvvf0rQRdj&#10;JpGPfGfmYaonZpqKry9i4SimhuZIchDmcaHxpqAD/MXZSKNScf9zL1Bx1n+0ZEmcqyXAJaiXQFhJ&#10;TyseOJvD2zDP396haTtCnk23cEO2aZMkPbE48aX2J6WnUY3z9ec+3Xr6ULvfAAAA//8DAFBLAwQU&#10;AAYACAAAACEA8himP+IAAAANAQAADwAAAGRycy9kb3ducmV2LnhtbEyPwW6DMBBE75XyD9ZG6q2x&#10;iQARiomiqj1VqkrooUeDHUDBa4qdhP59t6f2ODujmbfFfrEju5rZDw4lRBsBzGDr9ICdhI/65SED&#10;5oNCrUaHRsK38bAvV3eFyrW7YWWux9AxKkGfKwl9CFPOuW97Y5XfuMkgeSc3WxVIzh3Xs7pRuR35&#10;VoiUWzUgLfRqMk+9ac/Hi5Vw+MTqefh6a96rUzXU9U7ga3qW8n69HB6BBbOEvzD84hM6lMTUuAtq&#10;z0YJWZwSeiAjzpIEGEV26TYC1tApiWIBvCz4/y/KHwAAAP//AwBQSwECLQAUAAYACAAAACEAtoM4&#10;kv4AAADhAQAAEwAAAAAAAAAAAAAAAAAAAAAAW0NvbnRlbnRfVHlwZXNdLnhtbFBLAQItABQABgAI&#10;AAAAIQA4/SH/1gAAAJQBAAALAAAAAAAAAAAAAAAAAC8BAABfcmVscy8ucmVsc1BLAQItABQABgAI&#10;AAAAIQD9uzZa3AEAAJgDAAAOAAAAAAAAAAAAAAAAAC4CAABkcnMvZTJvRG9jLnhtbFBLAQItABQA&#10;BgAIAAAAIQDyGKY/4gAAAA0BAAAPAAAAAAAAAAAAAAAAADYEAABkcnMvZG93bnJldi54bWxQSwUG&#10;AAAAAAQABADzAAAARQUAAAAA&#10;" filled="f" stroked="f">
              <v:textbox inset="0,0,0,0">
                <w:txbxContent>
                  <w:p w14:paraId="06B689A6" w14:textId="77777777" w:rsidR="00440F89" w:rsidRDefault="00440F89">
                    <w:pPr>
                      <w:pStyle w:val="BodyText"/>
                      <w:spacing w:before="11"/>
                      <w:ind w:left="20"/>
                      <w:rPr>
                        <w:rFonts w:ascii="Times New Roman"/>
                      </w:rPr>
                    </w:pPr>
                    <w:r>
                      <w:rPr>
                        <w:rFonts w:ascii="Times New Roman"/>
                      </w:rPr>
                      <w:t>(Rev.</w:t>
                    </w:r>
                    <w:r>
                      <w:rPr>
                        <w:rFonts w:ascii="Times New Roman"/>
                        <w:spacing w:val="-2"/>
                      </w:rPr>
                      <w:t xml:space="preserve"> </w:t>
                    </w:r>
                    <w:r>
                      <w:rPr>
                        <w:rFonts w:ascii="Times New Roman"/>
                      </w:rPr>
                      <w:t>04/21)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92799" w14:textId="77777777" w:rsidR="00E80895" w:rsidRDefault="00E80895">
      <w:r>
        <w:separator/>
      </w:r>
    </w:p>
  </w:footnote>
  <w:footnote w:type="continuationSeparator" w:id="0">
    <w:p w14:paraId="3580EF29" w14:textId="77777777" w:rsidR="00E80895" w:rsidRDefault="00E808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AB50D" w14:textId="77777777" w:rsidR="00440F89" w:rsidRDefault="00440F89">
    <w:pPr>
      <w:pStyle w:val="BodyText"/>
      <w:spacing w:line="14" w:lineRule="auto"/>
      <w:rPr>
        <w:sz w:val="20"/>
      </w:rPr>
    </w:pPr>
    <w:r>
      <w:rPr>
        <w:noProof/>
      </w:rPr>
      <mc:AlternateContent>
        <mc:Choice Requires="wps">
          <w:drawing>
            <wp:anchor distT="0" distB="0" distL="114300" distR="114300" simplePos="0" relativeHeight="486912000" behindDoc="1" locked="0" layoutInCell="1" allowOverlap="1" wp14:anchorId="748FE1BA" wp14:editId="4ED380C0">
              <wp:simplePos x="0" y="0"/>
              <wp:positionH relativeFrom="page">
                <wp:posOffset>1981200</wp:posOffset>
              </wp:positionH>
              <wp:positionV relativeFrom="page">
                <wp:posOffset>911225</wp:posOffset>
              </wp:positionV>
              <wp:extent cx="3919855" cy="203835"/>
              <wp:effectExtent l="0" t="0" r="0" b="0"/>
              <wp:wrapNone/>
              <wp:docPr id="53"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9855"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A46BCA" w14:textId="77777777" w:rsidR="00440F89" w:rsidRDefault="00440F89">
                          <w:pPr>
                            <w:spacing w:line="306" w:lineRule="exact"/>
                            <w:ind w:left="20"/>
                            <w:rPr>
                              <w:b/>
                              <w:sz w:val="28"/>
                            </w:rPr>
                          </w:pPr>
                          <w:r>
                            <w:rPr>
                              <w:b/>
                              <w:sz w:val="28"/>
                            </w:rPr>
                            <w:t>SCHEDULE</w:t>
                          </w:r>
                          <w:r>
                            <w:rPr>
                              <w:b/>
                              <w:spacing w:val="-3"/>
                              <w:sz w:val="28"/>
                            </w:rPr>
                            <w:t xml:space="preserve"> </w:t>
                          </w:r>
                          <w:r>
                            <w:rPr>
                              <w:b/>
                              <w:sz w:val="28"/>
                            </w:rPr>
                            <w:t>A</w:t>
                          </w:r>
                          <w:r>
                            <w:rPr>
                              <w:b/>
                              <w:spacing w:val="-2"/>
                              <w:sz w:val="28"/>
                            </w:rPr>
                            <w:t xml:space="preserve"> </w:t>
                          </w:r>
                          <w:r>
                            <w:rPr>
                              <w:b/>
                              <w:sz w:val="28"/>
                            </w:rPr>
                            <w:t>–</w:t>
                          </w:r>
                          <w:r>
                            <w:rPr>
                              <w:b/>
                              <w:spacing w:val="-2"/>
                              <w:sz w:val="28"/>
                            </w:rPr>
                            <w:t xml:space="preserve"> </w:t>
                          </w:r>
                          <w:r>
                            <w:rPr>
                              <w:b/>
                              <w:sz w:val="28"/>
                            </w:rPr>
                            <w:t>TOTAL</w:t>
                          </w:r>
                          <w:r>
                            <w:rPr>
                              <w:b/>
                              <w:spacing w:val="-4"/>
                              <w:sz w:val="28"/>
                            </w:rPr>
                            <w:t xml:space="preserve"> </w:t>
                          </w:r>
                          <w:r>
                            <w:rPr>
                              <w:b/>
                              <w:sz w:val="28"/>
                            </w:rPr>
                            <w:t>FACILITY</w:t>
                          </w:r>
                          <w:r>
                            <w:rPr>
                              <w:b/>
                              <w:spacing w:val="-1"/>
                              <w:sz w:val="28"/>
                            </w:rPr>
                            <w:t xml:space="preserve"> </w:t>
                          </w:r>
                          <w:r>
                            <w:rPr>
                              <w:b/>
                              <w:sz w:val="28"/>
                            </w:rPr>
                            <w:t>REVENUE</w:t>
                          </w:r>
                          <w:r>
                            <w:rPr>
                              <w:b/>
                              <w:spacing w:val="-3"/>
                              <w:sz w:val="28"/>
                            </w:rPr>
                            <w:t xml:space="preserve"> </w:t>
                          </w:r>
                          <w:r>
                            <w:rPr>
                              <w:b/>
                              <w:sz w:val="28"/>
                            </w:rPr>
                            <w:t>(Continued)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8FE1BA" id="_x0000_t202" coordsize="21600,21600" o:spt="202" path="m,l,21600r21600,l21600,xe">
              <v:stroke joinstyle="miter"/>
              <v:path gradientshapeok="t" o:connecttype="rect"/>
            </v:shapetype>
            <v:shape id="docshape4" o:spid="_x0000_s1028" type="#_x0000_t202" style="position:absolute;margin-left:156pt;margin-top:71.75pt;width:308.65pt;height:16.05pt;z-index:-16404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FC52wEAAJgDAAAOAAAAZHJzL2Uyb0RvYy54bWysU1Fv0zAQfkfiP1h+p0lbFXVR02lsGkIa&#10;MGnsBziOnVgkPnN2m5Rfz9lpOgZviBfrfLa/+77vzrvrse/YUaE3YEu+XOScKSuhNrYp+fO3+3db&#10;znwQthYdWFXyk/L8ev/2zW5whVpBC12tkBGI9cXgSt6G4Ios87JVvfALcMrSoQbsRaAtNlmNYiD0&#10;vstWef4+GwBrhyCV95S9mw75PuFrrWT4qrVXgXUlJ24hrZjWKq7ZfieKBoVrjTzTEP/AohfGUtEL&#10;1J0Igh3Q/AXVG4ngQYeFhD4DrY1USQOpWeZ/qHlqhVNJC5nj3cUm//9g5Zfjk3tEFsYPMFIDkwjv&#10;HkB+98zCbStso24QYWiVqKnwMlqWDc4X56fRal/4CFINn6GmJotDgAQ0auyjK6STETo14HQxXY2B&#10;SUqur5ZX282GM0lnq3y9XW9SCVHMrx368FFBz2JQcqSmJnRxfPAhshHFfCUWs3Bvui41trOvEnQx&#10;ZhL7SHiiHsZqZKam4rFuFFNBfSI5CNO40HhT0AL+5GygUSm5/3EQqDjrPlmyJM7VHOAcVHMgrKSn&#10;JQ+cTeFtmObv4NA0LSFPplu4Idu0SYpeWJzpUvuT0POoxvn6fZ9uvXyo/S8AAAD//wMAUEsDBBQA&#10;BgAIAAAAIQAXzMWR4QAAAAsBAAAPAAAAZHJzL2Rvd25yZXYueG1sTI/BTsMwEETvSPyDtUjcqNOE&#10;hiaNU1UITkioaThwdGI3sRqvQ+y24e9ZTnDcmdHsm2I724Fd9OSNQwHLRQRMY+uUwU7AR/36sAbm&#10;g0QlB4dawLf2sC1vbwqZK3fFSl8OoWNUgj6XAvoQxpxz3/baSr9wo0byjm6yMtA5dVxN8krlduBx&#10;FKXcSoP0oZejfu51ezqcrYDdJ1Yv5uu92VfHytR1FuFbehLi/m7ebYAFPYe/MPziEzqUxNS4MyrP&#10;BgHJMqYtgYzHZAWMElmcJcAaUp5WKfCy4P83lD8AAAD//wMAUEsBAi0AFAAGAAgAAAAhALaDOJL+&#10;AAAA4QEAABMAAAAAAAAAAAAAAAAAAAAAAFtDb250ZW50X1R5cGVzXS54bWxQSwECLQAUAAYACAAA&#10;ACEAOP0h/9YAAACUAQAACwAAAAAAAAAAAAAAAAAvAQAAX3JlbHMvLnJlbHNQSwECLQAUAAYACAAA&#10;ACEAozhQudsBAACYAwAADgAAAAAAAAAAAAAAAAAuAgAAZHJzL2Uyb0RvYy54bWxQSwECLQAUAAYA&#10;CAAAACEAF8zFkeEAAAALAQAADwAAAAAAAAAAAAAAAAA1BAAAZHJzL2Rvd25yZXYueG1sUEsFBgAA&#10;AAAEAAQA8wAAAEMFAAAAAA==&#10;" filled="f" stroked="f">
              <v:textbox inset="0,0,0,0">
                <w:txbxContent>
                  <w:p w14:paraId="0CA46BCA" w14:textId="77777777" w:rsidR="00440F89" w:rsidRDefault="00440F89">
                    <w:pPr>
                      <w:spacing w:line="306" w:lineRule="exact"/>
                      <w:ind w:left="20"/>
                      <w:rPr>
                        <w:b/>
                        <w:sz w:val="28"/>
                      </w:rPr>
                    </w:pPr>
                    <w:r>
                      <w:rPr>
                        <w:b/>
                        <w:sz w:val="28"/>
                      </w:rPr>
                      <w:t>SCHEDULE</w:t>
                    </w:r>
                    <w:r>
                      <w:rPr>
                        <w:b/>
                        <w:spacing w:val="-3"/>
                        <w:sz w:val="28"/>
                      </w:rPr>
                      <w:t xml:space="preserve"> </w:t>
                    </w:r>
                    <w:r>
                      <w:rPr>
                        <w:b/>
                        <w:sz w:val="28"/>
                      </w:rPr>
                      <w:t>A</w:t>
                    </w:r>
                    <w:r>
                      <w:rPr>
                        <w:b/>
                        <w:spacing w:val="-2"/>
                        <w:sz w:val="28"/>
                      </w:rPr>
                      <w:t xml:space="preserve"> </w:t>
                    </w:r>
                    <w:r>
                      <w:rPr>
                        <w:b/>
                        <w:sz w:val="28"/>
                      </w:rPr>
                      <w:t>–</w:t>
                    </w:r>
                    <w:r>
                      <w:rPr>
                        <w:b/>
                        <w:spacing w:val="-2"/>
                        <w:sz w:val="28"/>
                      </w:rPr>
                      <w:t xml:space="preserve"> </w:t>
                    </w:r>
                    <w:r>
                      <w:rPr>
                        <w:b/>
                        <w:sz w:val="28"/>
                      </w:rPr>
                      <w:t>TOTAL</w:t>
                    </w:r>
                    <w:r>
                      <w:rPr>
                        <w:b/>
                        <w:spacing w:val="-4"/>
                        <w:sz w:val="28"/>
                      </w:rPr>
                      <w:t xml:space="preserve"> </w:t>
                    </w:r>
                    <w:r>
                      <w:rPr>
                        <w:b/>
                        <w:sz w:val="28"/>
                      </w:rPr>
                      <w:t>FACILITY</w:t>
                    </w:r>
                    <w:r>
                      <w:rPr>
                        <w:b/>
                        <w:spacing w:val="-1"/>
                        <w:sz w:val="28"/>
                      </w:rPr>
                      <w:t xml:space="preserve"> </w:t>
                    </w:r>
                    <w:r>
                      <w:rPr>
                        <w:b/>
                        <w:sz w:val="28"/>
                      </w:rPr>
                      <w:t>REVENUE</w:t>
                    </w:r>
                    <w:r>
                      <w:rPr>
                        <w:b/>
                        <w:spacing w:val="-3"/>
                        <w:sz w:val="28"/>
                      </w:rPr>
                      <w:t xml:space="preserve"> </w:t>
                    </w:r>
                    <w:r>
                      <w:rPr>
                        <w:b/>
                        <w:sz w:val="28"/>
                      </w:rPr>
                      <w:t>(Continued)</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99C71" w14:textId="77777777" w:rsidR="00440F89" w:rsidRDefault="00440F89">
    <w:pPr>
      <w:pStyle w:val="BodyText"/>
      <w:spacing w:line="14" w:lineRule="auto"/>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D4A87" w14:textId="77777777" w:rsidR="00440F89" w:rsidRDefault="00440F89">
    <w:pPr>
      <w:pStyle w:val="BodyText"/>
      <w:spacing w:line="14" w:lineRule="auto"/>
      <w:rPr>
        <w:sz w:val="20"/>
      </w:rPr>
    </w:pPr>
    <w:r>
      <w:rPr>
        <w:noProof/>
      </w:rPr>
      <mc:AlternateContent>
        <mc:Choice Requires="wps">
          <w:drawing>
            <wp:anchor distT="0" distB="0" distL="114300" distR="114300" simplePos="0" relativeHeight="486925312" behindDoc="1" locked="0" layoutInCell="1" allowOverlap="1" wp14:anchorId="5C8F751F" wp14:editId="068CFBD5">
              <wp:simplePos x="0" y="0"/>
              <wp:positionH relativeFrom="page">
                <wp:posOffset>1203960</wp:posOffset>
              </wp:positionH>
              <wp:positionV relativeFrom="page">
                <wp:posOffset>911225</wp:posOffset>
              </wp:positionV>
              <wp:extent cx="5454015" cy="421640"/>
              <wp:effectExtent l="0" t="0" r="0" b="0"/>
              <wp:wrapNone/>
              <wp:docPr id="27" name="docshape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015" cy="421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839BC7" w14:textId="77777777" w:rsidR="00440F89" w:rsidRDefault="00440F89">
                          <w:pPr>
                            <w:spacing w:line="306" w:lineRule="exact"/>
                            <w:ind w:left="10" w:right="10"/>
                            <w:jc w:val="center"/>
                            <w:rPr>
                              <w:b/>
                              <w:sz w:val="28"/>
                            </w:rPr>
                          </w:pPr>
                          <w:r>
                            <w:rPr>
                              <w:b/>
                              <w:sz w:val="28"/>
                            </w:rPr>
                            <w:t>SCHEDULE</w:t>
                          </w:r>
                          <w:r>
                            <w:rPr>
                              <w:b/>
                              <w:spacing w:val="-3"/>
                              <w:sz w:val="28"/>
                            </w:rPr>
                            <w:t xml:space="preserve"> </w:t>
                          </w:r>
                          <w:r>
                            <w:rPr>
                              <w:b/>
                              <w:sz w:val="28"/>
                            </w:rPr>
                            <w:t>G</w:t>
                          </w:r>
                          <w:r>
                            <w:rPr>
                              <w:b/>
                              <w:spacing w:val="-2"/>
                              <w:sz w:val="28"/>
                            </w:rPr>
                            <w:t xml:space="preserve"> </w:t>
                          </w:r>
                          <w:r>
                            <w:rPr>
                              <w:b/>
                              <w:sz w:val="28"/>
                            </w:rPr>
                            <w:t>–</w:t>
                          </w:r>
                          <w:r>
                            <w:rPr>
                              <w:b/>
                              <w:spacing w:val="-3"/>
                              <w:sz w:val="28"/>
                            </w:rPr>
                            <w:t xml:space="preserve"> </w:t>
                          </w:r>
                          <w:r>
                            <w:rPr>
                              <w:b/>
                              <w:sz w:val="28"/>
                            </w:rPr>
                            <w:t>OWNER</w:t>
                          </w:r>
                          <w:r>
                            <w:rPr>
                              <w:b/>
                              <w:spacing w:val="-2"/>
                              <w:sz w:val="28"/>
                            </w:rPr>
                            <w:t xml:space="preserve"> </w:t>
                          </w:r>
                          <w:r>
                            <w:rPr>
                              <w:b/>
                              <w:sz w:val="28"/>
                            </w:rPr>
                            <w:t>DISCLOSURE</w:t>
                          </w:r>
                          <w:r>
                            <w:rPr>
                              <w:b/>
                              <w:spacing w:val="-2"/>
                              <w:sz w:val="28"/>
                            </w:rPr>
                            <w:t xml:space="preserve"> </w:t>
                          </w:r>
                          <w:r>
                            <w:rPr>
                              <w:b/>
                              <w:sz w:val="28"/>
                            </w:rPr>
                            <w:t>AND</w:t>
                          </w:r>
                          <w:r>
                            <w:rPr>
                              <w:b/>
                              <w:spacing w:val="-4"/>
                              <w:sz w:val="28"/>
                            </w:rPr>
                            <w:t xml:space="preserve"> </w:t>
                          </w:r>
                          <w:r>
                            <w:rPr>
                              <w:b/>
                              <w:sz w:val="28"/>
                            </w:rPr>
                            <w:t>RELATED</w:t>
                          </w:r>
                          <w:r>
                            <w:rPr>
                              <w:b/>
                              <w:spacing w:val="-2"/>
                              <w:sz w:val="28"/>
                            </w:rPr>
                            <w:t xml:space="preserve"> </w:t>
                          </w:r>
                          <w:r>
                            <w:rPr>
                              <w:b/>
                              <w:sz w:val="28"/>
                            </w:rPr>
                            <w:t>PARTY</w:t>
                          </w:r>
                          <w:r>
                            <w:rPr>
                              <w:b/>
                              <w:spacing w:val="-2"/>
                              <w:sz w:val="28"/>
                            </w:rPr>
                            <w:t xml:space="preserve"> </w:t>
                          </w:r>
                          <w:r>
                            <w:rPr>
                              <w:b/>
                              <w:sz w:val="28"/>
                            </w:rPr>
                            <w:t>TRANSACTIONS</w:t>
                          </w:r>
                        </w:p>
                        <w:p w14:paraId="4EFBE002" w14:textId="77777777" w:rsidR="00440F89" w:rsidRDefault="00440F89">
                          <w:pPr>
                            <w:spacing w:before="1"/>
                            <w:ind w:left="10" w:right="5"/>
                            <w:jc w:val="center"/>
                            <w:rPr>
                              <w:b/>
                              <w:sz w:val="28"/>
                            </w:rPr>
                          </w:pPr>
                          <w:r>
                            <w:rPr>
                              <w:b/>
                              <w:sz w:val="28"/>
                            </w:rPr>
                            <w:t>(Continued)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8F751F" id="_x0000_t202" coordsize="21600,21600" o:spt="202" path="m,l,21600r21600,l21600,xe">
              <v:stroke joinstyle="miter"/>
              <v:path gradientshapeok="t" o:connecttype="rect"/>
            </v:shapetype>
            <v:shape id="docshape30" o:spid="_x0000_s1054" type="#_x0000_t202" style="position:absolute;margin-left:94.8pt;margin-top:71.75pt;width:429.45pt;height:33.2pt;z-index:-16391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D/d2wEAAJkDAAAOAAAAZHJzL2Uyb0RvYy54bWysU91u2yAUvp+0d0DcL7ajpKqsOFXXqtOk&#10;7kfq9gAYg41mc9iBxM6efgccp9t6V+0GHR/g4/s53t1MQ8+OCr0BW/FilXOmrITG2Lbi3789vLvm&#10;zAdhG9GDVRU/Kc9v9m/f7EZXqjV00DcKGYFYX46u4l0IrswyLzs1CL8CpyxtasBBBPrENmtQjIQ+&#10;9Nk6z6+yEbBxCFJ5T937eZPvE77WSoYvWnsVWF9x4hbSimmt45rtd6JsUbjOyDMN8QoWgzCWHr1A&#10;3Ysg2AHNC6jBSAQPOqwkDBlobaRKGkhNkf+j5qkTTiUtZI53F5v8/4OVn49P7iuyML2HiQJMIrx7&#10;BPnDMwt3nbCtukWEsVOioYeLaFk2Ol+er0arfekjSD1+goZCFocACWjSOERXSCcjdArgdDFdTYFJ&#10;am43201ebDmTtLdZF1eblEomyuW2Qx8+KBhYLCqOFGpCF8dHHyIbUS5H4mMWHkzfp2B7+1eDDsZO&#10;Yh8Jz9TDVE/MNBVfX0dtUU0NzYn0IMzzQvNNRQf4i7ORZqXi/udBoOKs/2jJkzhYS4FLUS+FsJKu&#10;VjxwNpd3YR7Ag0PTdoQ8u27hlnzTJkl6ZnHmS/knpedZjQP253c69fxH7X8DAAD//wMAUEsDBBQA&#10;BgAIAAAAIQC1KkAn4AAAAAwBAAAPAAAAZHJzL2Rvd25yZXYueG1sTI/BTsMwEETvSPyDtUjcqN1S&#10;oiSNU1UITkiINBw4OrGbWI3XIXbb8PdsT3Cb0T7NzhTb2Q3sbKZgPUpYLgQwg63XFjsJn/XrQwos&#10;RIVaDR6NhB8TYFve3hQq1/6ClTnvY8coBEOuJPQxjjnnoe2NU2HhR4N0O/jJqUh26rie1IXC3cBX&#10;QiTcKYv0oVejee5Ne9yfnITdF1Yv9vu9+agOla3rTOBbcpTy/m7ebYBFM8c/GK71qTqU1KnxJ9SB&#10;DeTTLCGUxPrxCdiVEOuUVCNhJbIMeFnw/yPKXwAAAP//AwBQSwECLQAUAAYACAAAACEAtoM4kv4A&#10;AADhAQAAEwAAAAAAAAAAAAAAAAAAAAAAW0NvbnRlbnRfVHlwZXNdLnhtbFBLAQItABQABgAIAAAA&#10;IQA4/SH/1gAAAJQBAAALAAAAAAAAAAAAAAAAAC8BAABfcmVscy8ucmVsc1BLAQItABQABgAIAAAA&#10;IQBdpD/d2wEAAJkDAAAOAAAAAAAAAAAAAAAAAC4CAABkcnMvZTJvRG9jLnhtbFBLAQItABQABgAI&#10;AAAAIQC1KkAn4AAAAAwBAAAPAAAAAAAAAAAAAAAAADUEAABkcnMvZG93bnJldi54bWxQSwUGAAAA&#10;AAQABADzAAAAQgUAAAAA&#10;" filled="f" stroked="f">
              <v:textbox inset="0,0,0,0">
                <w:txbxContent>
                  <w:p w14:paraId="37839BC7" w14:textId="77777777" w:rsidR="00440F89" w:rsidRDefault="00440F89">
                    <w:pPr>
                      <w:spacing w:line="306" w:lineRule="exact"/>
                      <w:ind w:left="10" w:right="10"/>
                      <w:jc w:val="center"/>
                      <w:rPr>
                        <w:b/>
                        <w:sz w:val="28"/>
                      </w:rPr>
                    </w:pPr>
                    <w:r>
                      <w:rPr>
                        <w:b/>
                        <w:sz w:val="28"/>
                      </w:rPr>
                      <w:t>SCHEDULE</w:t>
                    </w:r>
                    <w:r>
                      <w:rPr>
                        <w:b/>
                        <w:spacing w:val="-3"/>
                        <w:sz w:val="28"/>
                      </w:rPr>
                      <w:t xml:space="preserve"> </w:t>
                    </w:r>
                    <w:r>
                      <w:rPr>
                        <w:b/>
                        <w:sz w:val="28"/>
                      </w:rPr>
                      <w:t>G</w:t>
                    </w:r>
                    <w:r>
                      <w:rPr>
                        <w:b/>
                        <w:spacing w:val="-2"/>
                        <w:sz w:val="28"/>
                      </w:rPr>
                      <w:t xml:space="preserve"> </w:t>
                    </w:r>
                    <w:r>
                      <w:rPr>
                        <w:b/>
                        <w:sz w:val="28"/>
                      </w:rPr>
                      <w:t>–</w:t>
                    </w:r>
                    <w:r>
                      <w:rPr>
                        <w:b/>
                        <w:spacing w:val="-3"/>
                        <w:sz w:val="28"/>
                      </w:rPr>
                      <w:t xml:space="preserve"> </w:t>
                    </w:r>
                    <w:r>
                      <w:rPr>
                        <w:b/>
                        <w:sz w:val="28"/>
                      </w:rPr>
                      <w:t>OWNER</w:t>
                    </w:r>
                    <w:r>
                      <w:rPr>
                        <w:b/>
                        <w:spacing w:val="-2"/>
                        <w:sz w:val="28"/>
                      </w:rPr>
                      <w:t xml:space="preserve"> </w:t>
                    </w:r>
                    <w:r>
                      <w:rPr>
                        <w:b/>
                        <w:sz w:val="28"/>
                      </w:rPr>
                      <w:t>DISCLOSURE</w:t>
                    </w:r>
                    <w:r>
                      <w:rPr>
                        <w:b/>
                        <w:spacing w:val="-2"/>
                        <w:sz w:val="28"/>
                      </w:rPr>
                      <w:t xml:space="preserve"> </w:t>
                    </w:r>
                    <w:r>
                      <w:rPr>
                        <w:b/>
                        <w:sz w:val="28"/>
                      </w:rPr>
                      <w:t>AND</w:t>
                    </w:r>
                    <w:r>
                      <w:rPr>
                        <w:b/>
                        <w:spacing w:val="-4"/>
                        <w:sz w:val="28"/>
                      </w:rPr>
                      <w:t xml:space="preserve"> </w:t>
                    </w:r>
                    <w:r>
                      <w:rPr>
                        <w:b/>
                        <w:sz w:val="28"/>
                      </w:rPr>
                      <w:t>RELATED</w:t>
                    </w:r>
                    <w:r>
                      <w:rPr>
                        <w:b/>
                        <w:spacing w:val="-2"/>
                        <w:sz w:val="28"/>
                      </w:rPr>
                      <w:t xml:space="preserve"> </w:t>
                    </w:r>
                    <w:r>
                      <w:rPr>
                        <w:b/>
                        <w:sz w:val="28"/>
                      </w:rPr>
                      <w:t>PARTY</w:t>
                    </w:r>
                    <w:r>
                      <w:rPr>
                        <w:b/>
                        <w:spacing w:val="-2"/>
                        <w:sz w:val="28"/>
                      </w:rPr>
                      <w:t xml:space="preserve"> </w:t>
                    </w:r>
                    <w:r>
                      <w:rPr>
                        <w:b/>
                        <w:sz w:val="28"/>
                      </w:rPr>
                      <w:t>TRANSACTIONS</w:t>
                    </w:r>
                  </w:p>
                  <w:p w14:paraId="4EFBE002" w14:textId="77777777" w:rsidR="00440F89" w:rsidRDefault="00440F89">
                    <w:pPr>
                      <w:spacing w:before="1"/>
                      <w:ind w:left="10" w:right="5"/>
                      <w:jc w:val="center"/>
                      <w:rPr>
                        <w:b/>
                        <w:sz w:val="28"/>
                      </w:rPr>
                    </w:pPr>
                    <w:r>
                      <w:rPr>
                        <w:b/>
                        <w:sz w:val="28"/>
                      </w:rPr>
                      <w:t>(Continued)</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7ABC0" w14:textId="77777777" w:rsidR="00440F89" w:rsidRDefault="00440F89">
    <w:pPr>
      <w:pStyle w:val="BodyText"/>
      <w:spacing w:line="14" w:lineRule="auto"/>
      <w:rPr>
        <w:sz w:val="20"/>
      </w:rPr>
    </w:pPr>
    <w:r>
      <w:rPr>
        <w:noProof/>
      </w:rPr>
      <mc:AlternateContent>
        <mc:Choice Requires="wps">
          <w:drawing>
            <wp:anchor distT="0" distB="0" distL="114300" distR="114300" simplePos="0" relativeHeight="486926848" behindDoc="1" locked="0" layoutInCell="1" allowOverlap="1" wp14:anchorId="06DF3F69" wp14:editId="3D9061FB">
              <wp:simplePos x="0" y="0"/>
              <wp:positionH relativeFrom="page">
                <wp:posOffset>1823720</wp:posOffset>
              </wp:positionH>
              <wp:positionV relativeFrom="page">
                <wp:posOffset>911225</wp:posOffset>
              </wp:positionV>
              <wp:extent cx="4210050" cy="203835"/>
              <wp:effectExtent l="0" t="0" r="0" b="0"/>
              <wp:wrapNone/>
              <wp:docPr id="24" name="docshape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050"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594A70" w14:textId="77777777" w:rsidR="00440F89" w:rsidRDefault="00440F89">
                          <w:pPr>
                            <w:spacing w:line="306" w:lineRule="exact"/>
                            <w:ind w:left="20"/>
                            <w:rPr>
                              <w:b/>
                              <w:sz w:val="28"/>
                            </w:rPr>
                          </w:pPr>
                          <w:r>
                            <w:rPr>
                              <w:b/>
                              <w:sz w:val="28"/>
                            </w:rPr>
                            <w:t>SCHEDULE</w:t>
                          </w:r>
                          <w:r>
                            <w:rPr>
                              <w:b/>
                              <w:spacing w:val="-4"/>
                              <w:sz w:val="28"/>
                            </w:rPr>
                            <w:t xml:space="preserve"> </w:t>
                          </w:r>
                          <w:r>
                            <w:rPr>
                              <w:b/>
                              <w:sz w:val="28"/>
                            </w:rPr>
                            <w:t>G-1</w:t>
                          </w:r>
                          <w:r>
                            <w:rPr>
                              <w:b/>
                              <w:spacing w:val="-4"/>
                              <w:sz w:val="28"/>
                            </w:rPr>
                            <w:t xml:space="preserve"> </w:t>
                          </w:r>
                          <w:r>
                            <w:rPr>
                              <w:b/>
                              <w:sz w:val="28"/>
                            </w:rPr>
                            <w:t>–RELATED</w:t>
                          </w:r>
                          <w:r>
                            <w:rPr>
                              <w:b/>
                              <w:spacing w:val="-2"/>
                              <w:sz w:val="28"/>
                            </w:rPr>
                            <w:t xml:space="preserve"> </w:t>
                          </w:r>
                          <w:r>
                            <w:rPr>
                              <w:b/>
                              <w:sz w:val="28"/>
                            </w:rPr>
                            <w:t>PARTY</w:t>
                          </w:r>
                          <w:r>
                            <w:rPr>
                              <w:b/>
                              <w:spacing w:val="-2"/>
                              <w:sz w:val="28"/>
                            </w:rPr>
                            <w:t xml:space="preserve"> </w:t>
                          </w:r>
                          <w:r>
                            <w:rPr>
                              <w:b/>
                              <w:sz w:val="28"/>
                            </w:rPr>
                            <w:t>COMPENSATION</w:t>
                          </w:r>
                          <w:r>
                            <w:rPr>
                              <w:b/>
                              <w:spacing w:val="-4"/>
                              <w:sz w:val="28"/>
                            </w:rPr>
                            <w:t xml:space="preserve"> </w:t>
                          </w:r>
                          <w:r>
                            <w:rPr>
                              <w:b/>
                              <w:sz w:val="28"/>
                            </w:rPr>
                            <w:t>LIMITS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DF3F69" id="_x0000_t202" coordsize="21600,21600" o:spt="202" path="m,l,21600r21600,l21600,xe">
              <v:stroke joinstyle="miter"/>
              <v:path gradientshapeok="t" o:connecttype="rect"/>
            </v:shapetype>
            <v:shape id="docshape33" o:spid="_x0000_s1057" type="#_x0000_t202" style="position:absolute;margin-left:143.6pt;margin-top:71.75pt;width:331.5pt;height:16.05pt;z-index:-16389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u2C2gEAAJkDAAAOAAAAZHJzL2Uyb0RvYy54bWysU9tu2zAMfR+wfxD0vthJ1qEw4hRdiw4D&#10;ugvQ7QNoWbaF2aJGKbGzrx8lx+kub8NeBJqUDs85pHc309CLoyZv0JZyvcql0FZhbWxbyq9fHl5d&#10;S+ED2Bp6tLqUJ+3lzf7li93oCr3BDvtak2AQ64vRlbILwRVZ5lWnB/ArdNpysUEaIPAntVlNMDL6&#10;0GebPH+TjUi1I1Tae87ez0W5T/hNo1X41DReB9GXkrmFdFI6q3hm+x0ULYHrjDrTgH9gMYCx3PQC&#10;dQ8BxIHMX1CDUYQem7BSOGTYNEbppIHVrPM/1Dx14HTSwuZ4d7HJ/z9Y9fH45D6TCNNbnHiASYR3&#10;j6i+eWHxrgPb6lsiHDsNNTdeR8uy0fni/DRa7QsfQarxA9Y8ZDgETEBTQ0N0hXUKRucBnC6m6ykI&#10;xcnXm3WeX3FJcW2Tb6+3V6kFFMtrRz680ziIGJSSeKgJHY6PPkQ2UCxXYjOLD6bv02B7+1uCL8ZM&#10;Yh8Jz9TDVE3C1KXcJm1RTYX1ifUQzvvC+81Bh/RDipF3pZT++wFIS9G/t+xJXKwloCWolgCs4qel&#10;DFLM4V2YF/DgyLQdI8+uW7xl3xqTJD2zOPPl+Sel512NC/brd7r1/EftfwIAAP//AwBQSwMEFAAG&#10;AAgAAAAhAEww4YTgAAAACwEAAA8AAABkcnMvZG93bnJldi54bWxMj8FOwzAQRO9I/IO1SNyoTSBp&#10;G+JUFYITEiINB45O7CZW43WI3Tb8PcupHHfmaXam2MxuYCczBetRwv1CADPYem2xk/BZv96tgIWo&#10;UKvBo5HwYwJsyuurQuXan7Eyp13sGIVgyJWEPsYx5zy0vXEqLPxokLy9n5yKdE4d15M6U7gbeCJE&#10;xp2ySB96NZrn3rSH3dFJ2H5h9WK/35uPal/Zul4LfMsOUt7ezNsnYNHM8QLDX32qDiV1avwRdWCD&#10;hGS1TAgl4/EhBUbEOhWkNKQs0wx4WfD/G8pfAAAA//8DAFBLAQItABQABgAIAAAAIQC2gziS/gAA&#10;AOEBAAATAAAAAAAAAAAAAAAAAAAAAABbQ29udGVudF9UeXBlc10ueG1sUEsBAi0AFAAGAAgAAAAh&#10;ADj9If/WAAAAlAEAAAsAAAAAAAAAAAAAAAAALwEAAF9yZWxzLy5yZWxzUEsBAi0AFAAGAAgAAAAh&#10;AM9K7YLaAQAAmQMAAA4AAAAAAAAAAAAAAAAALgIAAGRycy9lMm9Eb2MueG1sUEsBAi0AFAAGAAgA&#10;AAAhAEww4YTgAAAACwEAAA8AAAAAAAAAAAAAAAAANAQAAGRycy9kb3ducmV2LnhtbFBLBQYAAAAA&#10;BAAEAPMAAABBBQAAAAA=&#10;" filled="f" stroked="f">
              <v:textbox inset="0,0,0,0">
                <w:txbxContent>
                  <w:p w14:paraId="00594A70" w14:textId="77777777" w:rsidR="00440F89" w:rsidRDefault="00440F89">
                    <w:pPr>
                      <w:spacing w:line="306" w:lineRule="exact"/>
                      <w:ind w:left="20"/>
                      <w:rPr>
                        <w:b/>
                        <w:sz w:val="28"/>
                      </w:rPr>
                    </w:pPr>
                    <w:r>
                      <w:rPr>
                        <w:b/>
                        <w:sz w:val="28"/>
                      </w:rPr>
                      <w:t>SCHEDULE</w:t>
                    </w:r>
                    <w:r>
                      <w:rPr>
                        <w:b/>
                        <w:spacing w:val="-4"/>
                        <w:sz w:val="28"/>
                      </w:rPr>
                      <w:t xml:space="preserve"> </w:t>
                    </w:r>
                    <w:r>
                      <w:rPr>
                        <w:b/>
                        <w:sz w:val="28"/>
                      </w:rPr>
                      <w:t>G-1</w:t>
                    </w:r>
                    <w:r>
                      <w:rPr>
                        <w:b/>
                        <w:spacing w:val="-4"/>
                        <w:sz w:val="28"/>
                      </w:rPr>
                      <w:t xml:space="preserve"> </w:t>
                    </w:r>
                    <w:r>
                      <w:rPr>
                        <w:b/>
                        <w:sz w:val="28"/>
                      </w:rPr>
                      <w:t>–RELATED</w:t>
                    </w:r>
                    <w:r>
                      <w:rPr>
                        <w:b/>
                        <w:spacing w:val="-2"/>
                        <w:sz w:val="28"/>
                      </w:rPr>
                      <w:t xml:space="preserve"> </w:t>
                    </w:r>
                    <w:r>
                      <w:rPr>
                        <w:b/>
                        <w:sz w:val="28"/>
                      </w:rPr>
                      <w:t>PARTY</w:t>
                    </w:r>
                    <w:r>
                      <w:rPr>
                        <w:b/>
                        <w:spacing w:val="-2"/>
                        <w:sz w:val="28"/>
                      </w:rPr>
                      <w:t xml:space="preserve"> </w:t>
                    </w:r>
                    <w:r>
                      <w:rPr>
                        <w:b/>
                        <w:sz w:val="28"/>
                      </w:rPr>
                      <w:t>COMPENSATION</w:t>
                    </w:r>
                    <w:r>
                      <w:rPr>
                        <w:b/>
                        <w:spacing w:val="-4"/>
                        <w:sz w:val="28"/>
                      </w:rPr>
                      <w:t xml:space="preserve"> </w:t>
                    </w:r>
                    <w:r>
                      <w:rPr>
                        <w:b/>
                        <w:sz w:val="28"/>
                      </w:rPr>
                      <w:t>LIMITS</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23966" w14:textId="77777777" w:rsidR="00440F89" w:rsidRDefault="00440F89">
    <w:pPr>
      <w:pStyle w:val="BodyText"/>
      <w:spacing w:line="14" w:lineRule="auto"/>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B1487" w14:textId="77777777" w:rsidR="00440F89" w:rsidRDefault="00440F89">
    <w:pPr>
      <w:pStyle w:val="BodyText"/>
      <w:spacing w:line="14" w:lineRule="auto"/>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52A14" w14:textId="77777777" w:rsidR="00440F89" w:rsidRDefault="00440F89">
    <w:pPr>
      <w:pStyle w:val="BodyText"/>
      <w:spacing w:line="14" w:lineRule="auto"/>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9B106" w14:textId="77777777" w:rsidR="00440F89" w:rsidRDefault="00440F89">
    <w:pPr>
      <w:pStyle w:val="BodyText"/>
      <w:spacing w:line="14" w:lineRule="auto"/>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8AF52" w14:textId="77777777" w:rsidR="00440F89" w:rsidRDefault="00440F89">
    <w:pPr>
      <w:pStyle w:val="BodyText"/>
      <w:spacing w:line="14" w:lineRule="auto"/>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11D42" w14:textId="77777777" w:rsidR="00440F89" w:rsidRDefault="00440F89">
    <w:pPr>
      <w:pStyle w:val="BodyText"/>
      <w:spacing w:line="14" w:lineRule="auto"/>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82EA5" w14:textId="77777777" w:rsidR="00440F89" w:rsidRDefault="00440F89">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93DC6" w14:textId="77777777" w:rsidR="00440F89" w:rsidRDefault="00440F89">
    <w:pPr>
      <w:pStyle w:val="BodyText"/>
      <w:spacing w:line="14" w:lineRule="auto"/>
      <w:rPr>
        <w:sz w:val="20"/>
      </w:rPr>
    </w:pPr>
    <w:r>
      <w:rPr>
        <w:noProof/>
      </w:rPr>
      <mc:AlternateContent>
        <mc:Choice Requires="wps">
          <w:drawing>
            <wp:anchor distT="0" distB="0" distL="114300" distR="114300" simplePos="0" relativeHeight="486913536" behindDoc="1" locked="0" layoutInCell="1" allowOverlap="1" wp14:anchorId="543498AB" wp14:editId="00D1C0CD">
              <wp:simplePos x="0" y="0"/>
              <wp:positionH relativeFrom="page">
                <wp:posOffset>2494280</wp:posOffset>
              </wp:positionH>
              <wp:positionV relativeFrom="page">
                <wp:posOffset>911225</wp:posOffset>
              </wp:positionV>
              <wp:extent cx="2816225" cy="203835"/>
              <wp:effectExtent l="0" t="0" r="0" b="0"/>
              <wp:wrapNone/>
              <wp:docPr id="50"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6225"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1B7ED0" w14:textId="77777777" w:rsidR="00440F89" w:rsidRDefault="00440F89">
                          <w:pPr>
                            <w:spacing w:line="306" w:lineRule="exact"/>
                            <w:ind w:left="20"/>
                            <w:rPr>
                              <w:b/>
                              <w:sz w:val="28"/>
                            </w:rPr>
                          </w:pPr>
                          <w:r>
                            <w:rPr>
                              <w:b/>
                              <w:sz w:val="28"/>
                            </w:rPr>
                            <w:t>SCHEDULE</w:t>
                          </w:r>
                          <w:r>
                            <w:rPr>
                              <w:b/>
                              <w:spacing w:val="-4"/>
                              <w:sz w:val="28"/>
                            </w:rPr>
                            <w:t xml:space="preserve"> </w:t>
                          </w:r>
                          <w:r>
                            <w:rPr>
                              <w:b/>
                              <w:sz w:val="28"/>
                            </w:rPr>
                            <w:t>B:</w:t>
                          </w:r>
                          <w:r>
                            <w:rPr>
                              <w:b/>
                              <w:spacing w:val="-4"/>
                              <w:sz w:val="28"/>
                            </w:rPr>
                            <w:t xml:space="preserve"> </w:t>
                          </w:r>
                          <w:r>
                            <w:rPr>
                              <w:b/>
                              <w:sz w:val="28"/>
                            </w:rPr>
                            <w:t>EXPENSE</w:t>
                          </w:r>
                          <w:r>
                            <w:rPr>
                              <w:b/>
                              <w:spacing w:val="-4"/>
                              <w:sz w:val="28"/>
                            </w:rPr>
                            <w:t xml:space="preserve"> </w:t>
                          </w:r>
                          <w:r>
                            <w:rPr>
                              <w:b/>
                              <w:sz w:val="28"/>
                            </w:rPr>
                            <w:t>ADJUSTMENTS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3498AB" id="_x0000_t202" coordsize="21600,21600" o:spt="202" path="m,l,21600r21600,l21600,xe">
              <v:stroke joinstyle="miter"/>
              <v:path gradientshapeok="t" o:connecttype="rect"/>
            </v:shapetype>
            <v:shape id="docshape7" o:spid="_x0000_s1031" type="#_x0000_t202" style="position:absolute;margin-left:196.4pt;margin-top:71.75pt;width:221.75pt;height:16.05pt;z-index:-16402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9Q2gEAAJgDAAAOAAAAZHJzL2Uyb0RvYy54bWysU9tu2zAMfR+wfxD0vthx0SIw4hRdiw4D&#10;ugvQ7QMYWbaF2aJGKbGzrx8lx+kub8NeBIqSDs85pLa309CLoyZv0FZyvcql0FZhbWxbya9fHt9s&#10;pPABbA09Wl3Jk/bydvf61XZ0pS6ww77WJBjE+nJ0lexCcGWWedXpAfwKnbZ82CANEHhLbVYTjIw+&#10;9FmR5zfZiFQ7QqW95+zDfCh3Cb9ptAqfmsbrIPpKMreQVkrrPq7ZbgtlS+A6o8404B9YDGAsF71A&#10;PUAAcSDzF9RgFKHHJqwUDhk2jVE6aWA16/wPNc8dOJ20sDneXWzy/w9WfTw+u88kwvQWJ25gEuHd&#10;E6pvXli878C2+o4Ix05DzYXX0bJsdL48P41W+9JHkP34AWtuMhwCJqCpoSG6wjoFo3MDThfT9RSE&#10;4mSxWd8UxbUUis+K/GpzdZ1KQLm8duTDO42DiEEliZua0OH45ENkA+VyJRaz+Gj6PjW2t78l+GLM&#10;JPaR8Ew9TPtJmLqSqW4Us8f6xHII53Hh8eagQ/ohxcijUkn//QCkpejfW7YkztUS0BLslwCs4qeV&#10;DFLM4X2Y5+/gyLQdI8+mW7xj2xqTFL2wONPl9ieh51GN8/XrPt16+VC7nwAAAP//AwBQSwMEFAAG&#10;AAgAAAAhAGq7qIHhAAAACwEAAA8AAABkcnMvZG93bnJldi54bWxMj8FOwzAQRO9I/IO1SNyo04aG&#10;No1TVQhOSKhpOHB04m0SNV6H2G3D37Oc4Dg7o5m32Xayvbjg6DtHCuazCARS7UxHjYKP8vVhBcIH&#10;TUb3jlDBN3rY5rc3mU6Nu1KBl0NoBJeQT7WCNoQhldLXLVrtZ25AYu/oRqsDy7GRZtRXLre9XERR&#10;Iq3uiBdaPeBzi/XpcLYKdp9UvHRf79W+OBZdWa4jektOSt3fTbsNiIBT+AvDLz6jQ85MlTuT8aJX&#10;EK8XjB7YeIyXIDixipMYRMWXp2UCMs/k/x/yHwAAAP//AwBQSwECLQAUAAYACAAAACEAtoM4kv4A&#10;AADhAQAAEwAAAAAAAAAAAAAAAAAAAAAAW0NvbnRlbnRfVHlwZXNdLnhtbFBLAQItABQABgAIAAAA&#10;IQA4/SH/1gAAAJQBAAALAAAAAAAAAAAAAAAAAC8BAABfcmVscy8ucmVsc1BLAQItABQABgAIAAAA&#10;IQDW+s9Q2gEAAJgDAAAOAAAAAAAAAAAAAAAAAC4CAABkcnMvZTJvRG9jLnhtbFBLAQItABQABgAI&#10;AAAAIQBqu6iB4QAAAAsBAAAPAAAAAAAAAAAAAAAAADQEAABkcnMvZG93bnJldi54bWxQSwUGAAAA&#10;AAQABADzAAAAQgUAAAAA&#10;" filled="f" stroked="f">
              <v:textbox inset="0,0,0,0">
                <w:txbxContent>
                  <w:p w14:paraId="221B7ED0" w14:textId="77777777" w:rsidR="00440F89" w:rsidRDefault="00440F89">
                    <w:pPr>
                      <w:spacing w:line="306" w:lineRule="exact"/>
                      <w:ind w:left="20"/>
                      <w:rPr>
                        <w:b/>
                        <w:sz w:val="28"/>
                      </w:rPr>
                    </w:pPr>
                    <w:r>
                      <w:rPr>
                        <w:b/>
                        <w:sz w:val="28"/>
                      </w:rPr>
                      <w:t>SCHEDULE</w:t>
                    </w:r>
                    <w:r>
                      <w:rPr>
                        <w:b/>
                        <w:spacing w:val="-4"/>
                        <w:sz w:val="28"/>
                      </w:rPr>
                      <w:t xml:space="preserve"> </w:t>
                    </w:r>
                    <w:r>
                      <w:rPr>
                        <w:b/>
                        <w:sz w:val="28"/>
                      </w:rPr>
                      <w:t>B:</w:t>
                    </w:r>
                    <w:r>
                      <w:rPr>
                        <w:b/>
                        <w:spacing w:val="-4"/>
                        <w:sz w:val="28"/>
                      </w:rPr>
                      <w:t xml:space="preserve"> </w:t>
                    </w:r>
                    <w:r>
                      <w:rPr>
                        <w:b/>
                        <w:sz w:val="28"/>
                      </w:rPr>
                      <w:t>EXPENSE</w:t>
                    </w:r>
                    <w:r>
                      <w:rPr>
                        <w:b/>
                        <w:spacing w:val="-4"/>
                        <w:sz w:val="28"/>
                      </w:rPr>
                      <w:t xml:space="preserve"> </w:t>
                    </w:r>
                    <w:r>
                      <w:rPr>
                        <w:b/>
                        <w:sz w:val="28"/>
                      </w:rPr>
                      <w:t>ADJUSTMENTS</w:t>
                    </w:r>
                  </w:p>
                </w:txbxContent>
              </v:textbox>
              <w10:wrap anchorx="page" anchory="page"/>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AEE04" w14:textId="77777777" w:rsidR="00440F89" w:rsidRDefault="00440F89">
    <w:pPr>
      <w:pStyle w:val="BodyText"/>
      <w:spacing w:line="14" w:lineRule="auto"/>
      <w:rPr>
        <w:sz w:val="20"/>
      </w:rPr>
    </w:pPr>
    <w:r>
      <w:rPr>
        <w:noProof/>
      </w:rPr>
      <mc:AlternateContent>
        <mc:Choice Requires="wps">
          <w:drawing>
            <wp:anchor distT="0" distB="0" distL="114300" distR="114300" simplePos="0" relativeHeight="486936576" behindDoc="1" locked="0" layoutInCell="1" allowOverlap="1" wp14:anchorId="6A16A0E1" wp14:editId="0126CDE8">
              <wp:simplePos x="0" y="0"/>
              <wp:positionH relativeFrom="page">
                <wp:posOffset>3215640</wp:posOffset>
              </wp:positionH>
              <wp:positionV relativeFrom="page">
                <wp:posOffset>899160</wp:posOffset>
              </wp:positionV>
              <wp:extent cx="1362075" cy="203835"/>
              <wp:effectExtent l="0" t="0" r="0" b="0"/>
              <wp:wrapNone/>
              <wp:docPr id="5" name="docshape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3522C0" w14:textId="77777777" w:rsidR="00440F89" w:rsidRDefault="00440F89">
                          <w:pPr>
                            <w:spacing w:line="306" w:lineRule="exact"/>
                            <w:ind w:left="20"/>
                            <w:rPr>
                              <w:b/>
                              <w:sz w:val="28"/>
                            </w:rPr>
                          </w:pPr>
                          <w:r>
                            <w:rPr>
                              <w:b/>
                              <w:sz w:val="28"/>
                            </w:rPr>
                            <w:t>QAAF</w:t>
                          </w:r>
                          <w:r>
                            <w:rPr>
                              <w:b/>
                              <w:spacing w:val="-5"/>
                              <w:sz w:val="28"/>
                            </w:rPr>
                            <w:t xml:space="preserve"> </w:t>
                          </w:r>
                          <w:r>
                            <w:rPr>
                              <w:b/>
                              <w:sz w:val="28"/>
                            </w:rPr>
                            <w:t>(Continued)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16A0E1" id="_x0000_t202" coordsize="21600,21600" o:spt="202" path="m,l,21600r21600,l21600,xe">
              <v:stroke joinstyle="miter"/>
              <v:path gradientshapeok="t" o:connecttype="rect"/>
            </v:shapetype>
            <v:shape id="docshape52" o:spid="_x0000_s1074" type="#_x0000_t202" style="position:absolute;margin-left:253.2pt;margin-top:70.8pt;width:107.25pt;height:16.05pt;z-index:-16379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K7m2wEAAJkDAAAOAAAAZHJzL2Uyb0RvYy54bWysU8tu2zAQvBfoPxC815JtOA0Ey0GaIEWB&#10;tA2Q9gPWFCURlbjskrbkfn2XlOX0cSt6IVZ8zM7MjrY3Y9+JoyZv0JZyucil0FZhZWxTyq9fHt5c&#10;S+ED2Ao6tLqUJ+3lze71q+3gCr3CFrtKk2AQ64vBlbINwRVZ5lWre/ALdNryYY3UQ+BParKKYGD0&#10;vstWeX6VDUiVI1Tae969nw7lLuHXtVbhc117HURXSuYW0kpp3cc1222haAhca9SZBvwDix6M5aYX&#10;qHsIIA5k/oLqjSL0WIeFwj7DujZKJw2sZpn/oea5BaeTFjbHu4tN/v/Bqk/HZ/dEIozvcOQBJhHe&#10;PaL65oXFuxZso2+JcGg1VNx4GS3LBueL89NotS98BNkPH7HiIcMhYAIaa+qjK6xTMDoP4HQxXY9B&#10;qNhyfbXK326kUHy2ytfX601qAcX82pEP7zX2IhalJB5qQofjow+RDRTzldjM4oPpujTYzv62wRfj&#10;TmIfCU/Uw7gfhalKuUlxiGr2WJ1YD+GUF843Fy3SDykGzkop/fcDkJai+2DZkxisuaC52M8FWMVP&#10;SxmkmMq7MAXw4Mg0LSNPrlu8Zd9qkyS9sDjz5fknpeesxoD9+p1uvfxRu58AAAD//wMAUEsDBBQA&#10;BgAIAAAAIQCpaDQ44AAAAAsBAAAPAAAAZHJzL2Rvd25yZXYueG1sTI/BTsMwDIbvSLxDZCRuLNkY&#10;7dY1nSYEJyREVw4c0yZrozVOabKtvD3mNI72/+n353w7uZ6dzRisRwnzmQBmsPHaYivhs3p9WAEL&#10;UaFWvUcj4ccE2Ba3N7nKtL9gac772DIqwZApCV2MQ8Z5aDrjVJj5wSBlBz86FWkcW65HdaFy1/OF&#10;EAl3yiJd6NRgnjvTHPcnJ2H3heWL/X6vP8pDaatqLfAtOUp5fzftNsCimeIVhj99UoeCnGp/Qh1Y&#10;L+FJJEtCKVjOE2BEpAuxBlbTJn1MgRc5//9D8QsAAP//AwBQSwECLQAUAAYACAAAACEAtoM4kv4A&#10;AADhAQAAEwAAAAAAAAAAAAAAAAAAAAAAW0NvbnRlbnRfVHlwZXNdLnhtbFBLAQItABQABgAIAAAA&#10;IQA4/SH/1gAAAJQBAAALAAAAAAAAAAAAAAAAAC8BAABfcmVscy8ucmVsc1BLAQItABQABgAIAAAA&#10;IQDLrK7m2wEAAJkDAAAOAAAAAAAAAAAAAAAAAC4CAABkcnMvZTJvRG9jLnhtbFBLAQItABQABgAI&#10;AAAAIQCpaDQ44AAAAAsBAAAPAAAAAAAAAAAAAAAAADUEAABkcnMvZG93bnJldi54bWxQSwUGAAAA&#10;AAQABADzAAAAQgUAAAAA&#10;" filled="f" stroked="f">
              <v:textbox inset="0,0,0,0">
                <w:txbxContent>
                  <w:p w14:paraId="603522C0" w14:textId="77777777" w:rsidR="00440F89" w:rsidRDefault="00440F89">
                    <w:pPr>
                      <w:spacing w:line="306" w:lineRule="exact"/>
                      <w:ind w:left="20"/>
                      <w:rPr>
                        <w:b/>
                        <w:sz w:val="28"/>
                      </w:rPr>
                    </w:pPr>
                    <w:r>
                      <w:rPr>
                        <w:b/>
                        <w:sz w:val="28"/>
                      </w:rPr>
                      <w:t>QAAF</w:t>
                    </w:r>
                    <w:r>
                      <w:rPr>
                        <w:b/>
                        <w:spacing w:val="-5"/>
                        <w:sz w:val="28"/>
                      </w:rPr>
                      <w:t xml:space="preserve"> </w:t>
                    </w:r>
                    <w:r>
                      <w:rPr>
                        <w:b/>
                        <w:sz w:val="28"/>
                      </w:rPr>
                      <w:t>(Continued)</w:t>
                    </w:r>
                  </w:p>
                </w:txbxContent>
              </v:textbox>
              <w10:wrap anchorx="page" anchory="page"/>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2968A" w14:textId="77777777" w:rsidR="00440F89" w:rsidRDefault="00440F89">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7760F" w14:textId="77777777" w:rsidR="00440F89" w:rsidRDefault="00440F89">
    <w:pPr>
      <w:pStyle w:val="BodyText"/>
      <w:spacing w:line="14" w:lineRule="auto"/>
      <w:rPr>
        <w:sz w:val="20"/>
      </w:rPr>
    </w:pPr>
    <w:r>
      <w:rPr>
        <w:noProof/>
      </w:rPr>
      <mc:AlternateContent>
        <mc:Choice Requires="wps">
          <w:drawing>
            <wp:anchor distT="0" distB="0" distL="114300" distR="114300" simplePos="0" relativeHeight="486915072" behindDoc="1" locked="0" layoutInCell="1" allowOverlap="1" wp14:anchorId="27B29B8E" wp14:editId="0A064EC9">
              <wp:simplePos x="0" y="0"/>
              <wp:positionH relativeFrom="page">
                <wp:posOffset>1657985</wp:posOffset>
              </wp:positionH>
              <wp:positionV relativeFrom="page">
                <wp:posOffset>911225</wp:posOffset>
              </wp:positionV>
              <wp:extent cx="4495165" cy="203835"/>
              <wp:effectExtent l="0" t="0" r="0" b="0"/>
              <wp:wrapNone/>
              <wp:docPr id="47" name="docshap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165"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2CD60A" w14:textId="77777777" w:rsidR="00440F89" w:rsidRDefault="00440F89">
                          <w:pPr>
                            <w:spacing w:line="306" w:lineRule="exact"/>
                            <w:ind w:left="20"/>
                            <w:rPr>
                              <w:b/>
                              <w:sz w:val="28"/>
                            </w:rPr>
                          </w:pPr>
                          <w:r>
                            <w:rPr>
                              <w:b/>
                              <w:sz w:val="28"/>
                            </w:rPr>
                            <w:t>SCHEDULE</w:t>
                          </w:r>
                          <w:r>
                            <w:rPr>
                              <w:b/>
                              <w:spacing w:val="-4"/>
                              <w:sz w:val="28"/>
                            </w:rPr>
                            <w:t xml:space="preserve"> </w:t>
                          </w:r>
                          <w:r>
                            <w:rPr>
                              <w:b/>
                              <w:sz w:val="28"/>
                            </w:rPr>
                            <w:t>C</w:t>
                          </w:r>
                          <w:r>
                            <w:rPr>
                              <w:b/>
                              <w:spacing w:val="-3"/>
                              <w:sz w:val="28"/>
                            </w:rPr>
                            <w:t xml:space="preserve"> </w:t>
                          </w:r>
                          <w:r>
                            <w:rPr>
                              <w:b/>
                              <w:sz w:val="28"/>
                            </w:rPr>
                            <w:t>–</w:t>
                          </w:r>
                          <w:r>
                            <w:rPr>
                              <w:b/>
                              <w:spacing w:val="-4"/>
                              <w:sz w:val="28"/>
                            </w:rPr>
                            <w:t xml:space="preserve"> </w:t>
                          </w:r>
                          <w:r>
                            <w:rPr>
                              <w:b/>
                              <w:sz w:val="28"/>
                            </w:rPr>
                            <w:t>DEPRECIATION</w:t>
                          </w:r>
                          <w:r>
                            <w:rPr>
                              <w:b/>
                              <w:spacing w:val="-4"/>
                              <w:sz w:val="28"/>
                            </w:rPr>
                            <w:t xml:space="preserve"> </w:t>
                          </w:r>
                          <w:r>
                            <w:rPr>
                              <w:b/>
                              <w:sz w:val="28"/>
                            </w:rPr>
                            <w:t>AND</w:t>
                          </w:r>
                          <w:r>
                            <w:rPr>
                              <w:b/>
                              <w:spacing w:val="-2"/>
                              <w:sz w:val="28"/>
                            </w:rPr>
                            <w:t xml:space="preserve"> </w:t>
                          </w:r>
                          <w:r>
                            <w:rPr>
                              <w:b/>
                              <w:sz w:val="28"/>
                            </w:rPr>
                            <w:t>AMORTIZATION</w:t>
                          </w:r>
                          <w:r>
                            <w:rPr>
                              <w:b/>
                              <w:spacing w:val="-4"/>
                              <w:sz w:val="28"/>
                            </w:rPr>
                            <w:t xml:space="preserve"> </w:t>
                          </w:r>
                          <w:r>
                            <w:rPr>
                              <w:b/>
                              <w:sz w:val="28"/>
                            </w:rPr>
                            <w:t>EXPENSE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B29B8E" id="_x0000_t202" coordsize="21600,21600" o:spt="202" path="m,l,21600r21600,l21600,xe">
              <v:stroke joinstyle="miter"/>
              <v:path gradientshapeok="t" o:connecttype="rect"/>
            </v:shapetype>
            <v:shape id="docshape10" o:spid="_x0000_s1034" type="#_x0000_t202" style="position:absolute;margin-left:130.55pt;margin-top:71.75pt;width:353.95pt;height:16.05pt;z-index:-16401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5X33AEAAJgDAAAOAAAAZHJzL2Uyb0RvYy54bWysU1Fv0zAQfkfiP1h+p0m7dSpR02lsGkIa&#10;DGnsBziOnVgkPnN2m5Rfz9lpOmBviBfrfLa/+77vztvrse/YQaE3YEu+XOScKSuhNrYp+fO3+3cb&#10;znwQthYdWFXyo/L8evf2zXZwhVpBC12tkBGI9cXgSt6G4Ios87JVvfALcMrSoQbsRaAtNlmNYiD0&#10;vstWeX6VDYC1Q5DKe8reTYd8l/C1VjI8au1VYF3JiVtIK6a1imu224qiQeFaI080xD+w6IWxVPQM&#10;dSeCYHs0r6B6IxE86LCQ0GegtZEqaSA1y/wvNU+tcCppIXO8O9vk/x+s/HJ4cl+RhfEDjNTAJMK7&#10;B5DfPbNw2wrbqBtEGFolaiq8jJZlg/PF6Wm02hc+glTDZ6ipyWIfIAGNGvvoCulkhE4NOJ5NV2Ng&#10;kpKXl+/Xy6s1Z5LOVvnF5mKdSohifu3Qh48KehaDkiM1NaGLw4MPkY0o5iuxmIV703WpsZ39I0EX&#10;Yyaxj4Qn6mGsRmbqkm9i3SimgvpIchCmcaHxpqAF/MnZQKNScv9jL1Bx1n2yZEmcqznAOajmQFhJ&#10;T0seOJvC2zDN396haVpCnky3cEO2aZMUvbA40aX2J6GnUY3z9fs+3Xr5ULtfAAAA//8DAFBLAwQU&#10;AAYACAAAACEAK2iXmeAAAAALAQAADwAAAGRycy9kb3ducmV2LnhtbEyPwU7DMBBE70j8g7VI3KiT&#10;Qk0T4lQVghMSIg2HHp3YTazG6xC7bfh7lhMcd+ZpdqbYzG5gZzMF61FCukiAGWy9tthJ+Kxf79bA&#10;QlSo1eDRSPg2ATbl9VWhcu0vWJnzLnaMQjDkSkIf45hzHtreOBUWfjRI3sFPTkU6p47rSV0o3A18&#10;mSSCO2WRPvRqNM+9aY+7k5Ow3WP1Yr/em4/qUNm6zhJ8E0cpb2/m7ROwaOb4B8NvfaoOJXVq/Al1&#10;YIOEpUhTQsl4uF8BIyITGa1rSHlcCeBlwf9vKH8AAAD//wMAUEsBAi0AFAAGAAgAAAAhALaDOJL+&#10;AAAA4QEAABMAAAAAAAAAAAAAAAAAAAAAAFtDb250ZW50X1R5cGVzXS54bWxQSwECLQAUAAYACAAA&#10;ACEAOP0h/9YAAACUAQAACwAAAAAAAAAAAAAAAAAvAQAAX3JlbHMvLnJlbHNQSwECLQAUAAYACAAA&#10;ACEADheV99wBAACYAwAADgAAAAAAAAAAAAAAAAAuAgAAZHJzL2Uyb0RvYy54bWxQSwECLQAUAAYA&#10;CAAAACEAK2iXmeAAAAALAQAADwAAAAAAAAAAAAAAAAA2BAAAZHJzL2Rvd25yZXYueG1sUEsFBgAA&#10;AAAEAAQA8wAAAEMFAAAAAA==&#10;" filled="f" stroked="f">
              <v:textbox inset="0,0,0,0">
                <w:txbxContent>
                  <w:p w14:paraId="292CD60A" w14:textId="77777777" w:rsidR="00440F89" w:rsidRDefault="00440F89">
                    <w:pPr>
                      <w:spacing w:line="306" w:lineRule="exact"/>
                      <w:ind w:left="20"/>
                      <w:rPr>
                        <w:b/>
                        <w:sz w:val="28"/>
                      </w:rPr>
                    </w:pPr>
                    <w:r>
                      <w:rPr>
                        <w:b/>
                        <w:sz w:val="28"/>
                      </w:rPr>
                      <w:t>SCHEDULE</w:t>
                    </w:r>
                    <w:r>
                      <w:rPr>
                        <w:b/>
                        <w:spacing w:val="-4"/>
                        <w:sz w:val="28"/>
                      </w:rPr>
                      <w:t xml:space="preserve"> </w:t>
                    </w:r>
                    <w:r>
                      <w:rPr>
                        <w:b/>
                        <w:sz w:val="28"/>
                      </w:rPr>
                      <w:t>C</w:t>
                    </w:r>
                    <w:r>
                      <w:rPr>
                        <w:b/>
                        <w:spacing w:val="-3"/>
                        <w:sz w:val="28"/>
                      </w:rPr>
                      <w:t xml:space="preserve"> </w:t>
                    </w:r>
                    <w:r>
                      <w:rPr>
                        <w:b/>
                        <w:sz w:val="28"/>
                      </w:rPr>
                      <w:t>–</w:t>
                    </w:r>
                    <w:r>
                      <w:rPr>
                        <w:b/>
                        <w:spacing w:val="-4"/>
                        <w:sz w:val="28"/>
                      </w:rPr>
                      <w:t xml:space="preserve"> </w:t>
                    </w:r>
                    <w:r>
                      <w:rPr>
                        <w:b/>
                        <w:sz w:val="28"/>
                      </w:rPr>
                      <w:t>DEPRECIATION</w:t>
                    </w:r>
                    <w:r>
                      <w:rPr>
                        <w:b/>
                        <w:spacing w:val="-4"/>
                        <w:sz w:val="28"/>
                      </w:rPr>
                      <w:t xml:space="preserve"> </w:t>
                    </w:r>
                    <w:r>
                      <w:rPr>
                        <w:b/>
                        <w:sz w:val="28"/>
                      </w:rPr>
                      <w:t>AND</w:t>
                    </w:r>
                    <w:r>
                      <w:rPr>
                        <w:b/>
                        <w:spacing w:val="-2"/>
                        <w:sz w:val="28"/>
                      </w:rPr>
                      <w:t xml:space="preserve"> </w:t>
                    </w:r>
                    <w:r>
                      <w:rPr>
                        <w:b/>
                        <w:sz w:val="28"/>
                      </w:rPr>
                      <w:t>AMORTIZATION</w:t>
                    </w:r>
                    <w:r>
                      <w:rPr>
                        <w:b/>
                        <w:spacing w:val="-4"/>
                        <w:sz w:val="28"/>
                      </w:rPr>
                      <w:t xml:space="preserve"> </w:t>
                    </w:r>
                    <w:r>
                      <w:rPr>
                        <w:b/>
                        <w:sz w:val="28"/>
                      </w:rPr>
                      <w:t>EXPENSE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D454C" w14:textId="77777777" w:rsidR="00440F89" w:rsidRDefault="00440F89">
    <w:pPr>
      <w:pStyle w:val="BodyText"/>
      <w:spacing w:line="14" w:lineRule="auto"/>
      <w:rPr>
        <w:sz w:val="20"/>
      </w:rPr>
    </w:pPr>
    <w:r>
      <w:rPr>
        <w:noProof/>
      </w:rPr>
      <mc:AlternateContent>
        <mc:Choice Requires="wps">
          <w:drawing>
            <wp:anchor distT="0" distB="0" distL="114300" distR="114300" simplePos="0" relativeHeight="486916608" behindDoc="1" locked="0" layoutInCell="1" allowOverlap="1" wp14:anchorId="7B9CBCEB" wp14:editId="47088D8A">
              <wp:simplePos x="0" y="0"/>
              <wp:positionH relativeFrom="page">
                <wp:posOffset>2402840</wp:posOffset>
              </wp:positionH>
              <wp:positionV relativeFrom="page">
                <wp:posOffset>911225</wp:posOffset>
              </wp:positionV>
              <wp:extent cx="3045460" cy="203835"/>
              <wp:effectExtent l="0" t="0" r="0" b="0"/>
              <wp:wrapNone/>
              <wp:docPr id="44"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5460"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1E0C60" w14:textId="77777777" w:rsidR="00440F89" w:rsidRDefault="00440F89">
                          <w:pPr>
                            <w:spacing w:line="306" w:lineRule="exact"/>
                            <w:ind w:left="20"/>
                            <w:rPr>
                              <w:b/>
                              <w:sz w:val="28"/>
                            </w:rPr>
                          </w:pPr>
                          <w:r>
                            <w:rPr>
                              <w:b/>
                              <w:sz w:val="28"/>
                            </w:rPr>
                            <w:t>SCHEDULE</w:t>
                          </w:r>
                          <w:r>
                            <w:rPr>
                              <w:b/>
                              <w:spacing w:val="-3"/>
                              <w:sz w:val="28"/>
                            </w:rPr>
                            <w:t xml:space="preserve"> </w:t>
                          </w:r>
                          <w:r>
                            <w:rPr>
                              <w:b/>
                              <w:sz w:val="28"/>
                            </w:rPr>
                            <w:t>C-1</w:t>
                          </w:r>
                          <w:r>
                            <w:rPr>
                              <w:b/>
                              <w:spacing w:val="-2"/>
                              <w:sz w:val="28"/>
                            </w:rPr>
                            <w:t xml:space="preserve"> </w:t>
                          </w:r>
                          <w:r>
                            <w:rPr>
                              <w:b/>
                              <w:sz w:val="28"/>
                            </w:rPr>
                            <w:t>-</w:t>
                          </w:r>
                          <w:r>
                            <w:rPr>
                              <w:b/>
                              <w:spacing w:val="-1"/>
                              <w:sz w:val="28"/>
                            </w:rPr>
                            <w:t xml:space="preserve"> </w:t>
                          </w:r>
                          <w:r>
                            <w:rPr>
                              <w:b/>
                              <w:sz w:val="28"/>
                            </w:rPr>
                            <w:t>CHANGE</w:t>
                          </w:r>
                          <w:r>
                            <w:rPr>
                              <w:b/>
                              <w:spacing w:val="-2"/>
                              <w:sz w:val="28"/>
                            </w:rPr>
                            <w:t xml:space="preserve"> </w:t>
                          </w:r>
                          <w:r>
                            <w:rPr>
                              <w:b/>
                              <w:sz w:val="28"/>
                            </w:rPr>
                            <w:t>OF</w:t>
                          </w:r>
                          <w:r>
                            <w:rPr>
                              <w:b/>
                              <w:spacing w:val="-1"/>
                              <w:sz w:val="28"/>
                            </w:rPr>
                            <w:t xml:space="preserve"> </w:t>
                          </w:r>
                          <w:r>
                            <w:rPr>
                              <w:b/>
                              <w:sz w:val="28"/>
                            </w:rPr>
                            <w:t>OWNERSHIP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9CBCEB" id="_x0000_t202" coordsize="21600,21600" o:spt="202" path="m,l,21600r21600,l21600,xe">
              <v:stroke joinstyle="miter"/>
              <v:path gradientshapeok="t" o:connecttype="rect"/>
            </v:shapetype>
            <v:shape id="docshape13" o:spid="_x0000_s1037" type="#_x0000_t202" style="position:absolute;margin-left:189.2pt;margin-top:71.75pt;width:239.8pt;height:16.05pt;z-index:-16399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Pdl2gEAAJkDAAAOAAAAZHJzL2Uyb0RvYy54bWysU9tu2zAMfR+wfxD0vthJ2qIw4hRdiw4D&#10;ugvQ9QMUWbaF2aJGKrGzrx8lx+nWvQ17EWhSOjznkN7cjH0nDgbJgivlcpFLYZyGyrqmlM/fHt5d&#10;S0FBuUp14Ewpj4bkzfbtm83gC7OCFrrKoGAQR8XgS9mG4IssI92aXtECvHFcrAF7FfgTm6xCNTB6&#10;32WrPL/KBsDKI2hDxNn7qSi3Cb+ujQ5f6ppMEF0pmVtIJ6ZzF89su1FFg8q3Vp9oqH9g0SvruOkZ&#10;6l4FJfZo/4LqrUYgqMNCQ59BXVttkgZWs8xfqXlqlTdJC5tD/mwT/T9Y/fnw5L+iCON7GHmASQT5&#10;R9DfSTi4a5VrzC0iDK1RFTdeRsuywVNxehqtpoIiyG74BBUPWe0DJKCxxj66wjoFo/MAjmfTzRiE&#10;5uQ6v7i8uOKS5toqX1+vL1MLVcyvPVL4YKAXMSgl8lATujo8UohsVDFfic0cPNiuS4Pt3B8Jvhgz&#10;iX0kPFEP424UtmJpSVtUs4PqyHoQpn3h/eagBfwpxcC7Ukr6sVdopOg+OvYkLtYc4Bzs5kA5zU9L&#10;GaSYwrswLeDeo21aRp5cd3DLvtU2SXphceLL809KT7saF+z373Tr5Y/a/gIAAP//AwBQSwMEFAAG&#10;AAgAAAAhAFgQ8s3gAAAACwEAAA8AAABkcnMvZG93bnJldi54bWxMj0FPg0AQhe8m/ofNmHizi7ZQ&#10;RJamMXoyMVI8eFxgCpuys8huW/z3jqd6nPe+vHkv38x2ECecvHGk4H4RgUBqXGuoU/BZvd6lIHzQ&#10;1OrBESr4QQ+b4voq11nrzlTiaRc6wSHkM62gD2HMpPRNj1b7hRuR2Nu7yerA59TJdtJnDreDfIii&#10;RFptiD/0esTnHpvD7mgVbL+ofDHf7/VHuS9NVT1G9JYclLq9mbdPIALO4QLDX32uDgV3qt2RWi8G&#10;Bct1umKUjdUyBsFEGqe8rmZlHScgi1z+31D8AgAA//8DAFBLAQItABQABgAIAAAAIQC2gziS/gAA&#10;AOEBAAATAAAAAAAAAAAAAAAAAAAAAABbQ29udGVudF9UeXBlc10ueG1sUEsBAi0AFAAGAAgAAAAh&#10;ADj9If/WAAAAlAEAAAsAAAAAAAAAAAAAAAAALwEAAF9yZWxzLy5yZWxzUEsBAi0AFAAGAAgAAAAh&#10;AHLk92XaAQAAmQMAAA4AAAAAAAAAAAAAAAAALgIAAGRycy9lMm9Eb2MueG1sUEsBAi0AFAAGAAgA&#10;AAAhAFgQ8s3gAAAACwEAAA8AAAAAAAAAAAAAAAAANAQAAGRycy9kb3ducmV2LnhtbFBLBQYAAAAA&#10;BAAEAPMAAABBBQAAAAA=&#10;" filled="f" stroked="f">
              <v:textbox inset="0,0,0,0">
                <w:txbxContent>
                  <w:p w14:paraId="491E0C60" w14:textId="77777777" w:rsidR="00440F89" w:rsidRDefault="00440F89">
                    <w:pPr>
                      <w:spacing w:line="306" w:lineRule="exact"/>
                      <w:ind w:left="20"/>
                      <w:rPr>
                        <w:b/>
                        <w:sz w:val="28"/>
                      </w:rPr>
                    </w:pPr>
                    <w:r>
                      <w:rPr>
                        <w:b/>
                        <w:sz w:val="28"/>
                      </w:rPr>
                      <w:t>SCHEDULE</w:t>
                    </w:r>
                    <w:r>
                      <w:rPr>
                        <w:b/>
                        <w:spacing w:val="-3"/>
                        <w:sz w:val="28"/>
                      </w:rPr>
                      <w:t xml:space="preserve"> </w:t>
                    </w:r>
                    <w:r>
                      <w:rPr>
                        <w:b/>
                        <w:sz w:val="28"/>
                      </w:rPr>
                      <w:t>C-1</w:t>
                    </w:r>
                    <w:r>
                      <w:rPr>
                        <w:b/>
                        <w:spacing w:val="-2"/>
                        <w:sz w:val="28"/>
                      </w:rPr>
                      <w:t xml:space="preserve"> </w:t>
                    </w:r>
                    <w:r>
                      <w:rPr>
                        <w:b/>
                        <w:sz w:val="28"/>
                      </w:rPr>
                      <w:t>-</w:t>
                    </w:r>
                    <w:r>
                      <w:rPr>
                        <w:b/>
                        <w:spacing w:val="-1"/>
                        <w:sz w:val="28"/>
                      </w:rPr>
                      <w:t xml:space="preserve"> </w:t>
                    </w:r>
                    <w:r>
                      <w:rPr>
                        <w:b/>
                        <w:sz w:val="28"/>
                      </w:rPr>
                      <w:t>CHANGE</w:t>
                    </w:r>
                    <w:r>
                      <w:rPr>
                        <w:b/>
                        <w:spacing w:val="-2"/>
                        <w:sz w:val="28"/>
                      </w:rPr>
                      <w:t xml:space="preserve"> </w:t>
                    </w:r>
                    <w:r>
                      <w:rPr>
                        <w:b/>
                        <w:sz w:val="28"/>
                      </w:rPr>
                      <w:t>OF</w:t>
                    </w:r>
                    <w:r>
                      <w:rPr>
                        <w:b/>
                        <w:spacing w:val="-1"/>
                        <w:sz w:val="28"/>
                      </w:rPr>
                      <w:t xml:space="preserve"> </w:t>
                    </w:r>
                    <w:r>
                      <w:rPr>
                        <w:b/>
                        <w:sz w:val="28"/>
                      </w:rPr>
                      <w:t>OWNERSHIP</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D7F8D" w14:textId="77777777" w:rsidR="00440F89" w:rsidRDefault="00440F89">
    <w:pPr>
      <w:pStyle w:val="BodyText"/>
      <w:spacing w:line="14" w:lineRule="auto"/>
      <w:rPr>
        <w:sz w:val="20"/>
      </w:rPr>
    </w:pPr>
    <w:r>
      <w:rPr>
        <w:noProof/>
      </w:rPr>
      <mc:AlternateContent>
        <mc:Choice Requires="wps">
          <w:drawing>
            <wp:anchor distT="0" distB="0" distL="114300" distR="114300" simplePos="0" relativeHeight="486918144" behindDoc="1" locked="0" layoutInCell="1" allowOverlap="1" wp14:anchorId="3EE87AA7" wp14:editId="77B62624">
              <wp:simplePos x="0" y="0"/>
              <wp:positionH relativeFrom="page">
                <wp:posOffset>3031490</wp:posOffset>
              </wp:positionH>
              <wp:positionV relativeFrom="page">
                <wp:posOffset>911225</wp:posOffset>
              </wp:positionV>
              <wp:extent cx="1818005" cy="203835"/>
              <wp:effectExtent l="0" t="0" r="0" b="0"/>
              <wp:wrapNone/>
              <wp:docPr id="41" name="docshape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8005"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B3B4F6" w14:textId="77777777" w:rsidR="00440F89" w:rsidRDefault="00440F89">
                          <w:pPr>
                            <w:spacing w:line="306" w:lineRule="exact"/>
                            <w:ind w:left="20"/>
                            <w:rPr>
                              <w:b/>
                              <w:sz w:val="28"/>
                            </w:rPr>
                          </w:pPr>
                          <w:r>
                            <w:rPr>
                              <w:b/>
                              <w:sz w:val="28"/>
                            </w:rPr>
                            <w:t>SCHEDULE</w:t>
                          </w:r>
                          <w:r>
                            <w:rPr>
                              <w:b/>
                              <w:spacing w:val="-3"/>
                              <w:sz w:val="28"/>
                            </w:rPr>
                            <w:t xml:space="preserve"> </w:t>
                          </w:r>
                          <w:r>
                            <w:rPr>
                              <w:b/>
                              <w:sz w:val="28"/>
                            </w:rPr>
                            <w:t>D</w:t>
                          </w:r>
                          <w:r>
                            <w:rPr>
                              <w:b/>
                              <w:spacing w:val="-2"/>
                              <w:sz w:val="28"/>
                            </w:rPr>
                            <w:t xml:space="preserve"> </w:t>
                          </w:r>
                          <w:r>
                            <w:rPr>
                              <w:b/>
                              <w:sz w:val="28"/>
                            </w:rPr>
                            <w:t>-</w:t>
                          </w:r>
                          <w:r>
                            <w:rPr>
                              <w:b/>
                              <w:spacing w:val="-2"/>
                              <w:sz w:val="28"/>
                            </w:rPr>
                            <w:t xml:space="preserve"> </w:t>
                          </w:r>
                          <w:r>
                            <w:rPr>
                              <w:b/>
                              <w:sz w:val="28"/>
                            </w:rPr>
                            <w:t>EXPENSES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E87AA7" id="_x0000_t202" coordsize="21600,21600" o:spt="202" path="m,l,21600r21600,l21600,xe">
              <v:stroke joinstyle="miter"/>
              <v:path gradientshapeok="t" o:connecttype="rect"/>
            </v:shapetype>
            <v:shape id="docshape16" o:spid="_x0000_s1040" type="#_x0000_t202" style="position:absolute;margin-left:238.7pt;margin-top:71.75pt;width:143.15pt;height:16.05pt;z-index:-16398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XV2gEAAJkDAAAOAAAAZHJzL2Uyb0RvYy54bWysU8tu2zAQvBfoPxC815KdpjAEy0GaIEWB&#10;9AGk/YAVRUlEJS67pC25X98lZTl93IpeiBUfszOzo93NNPTiqMkbtKVcr3IptFVYG9uW8uuXh1db&#10;KXwAW0OPVpfypL282b98sRtdoTfYYV9rEgxifTG6UnYhuCLLvOr0AH6FTls+bJAGCPxJbVYTjIw+&#10;9Nkmz99kI1LtCJX2nnfv50O5T/hNo1X41DReB9GXkrmFtFJaq7hm+x0ULYHrjDrTgH9gMYCx3PQC&#10;dQ8BxIHMX1CDUYQem7BSOGTYNEbppIHVrPM/1Dx14HTSwuZ4d7HJ/z9Y9fH45D6TCNNbnHiASYR3&#10;j6i+eWHxrgPb6lsiHDsNNTdeR8uy0fni/DRa7QsfQarxA9Y8ZDgETEBTQ0N0hXUKRucBnC6m6ykI&#10;FVtu19s8v5ZC8dkmv9peXacWUCyvHfnwTuMgYlFK4qEmdDg++hDZQLFcic0sPpi+T4Pt7W8bfDHu&#10;JPaR8Ew9TNUkTM1MXsfGUU2F9Yn1EM554Xxz0SH9kGLkrJTSfz8AaSn695Y9icFaClqKainAKn5a&#10;yiDFXN6FOYAHR6btGHl23eIt+9aYJOmZxZkvzz8pPWc1BuzX73Tr+Y/a/wQAAP//AwBQSwMEFAAG&#10;AAgAAAAhAEkUWPvgAAAACwEAAA8AAABkcnMvZG93bnJldi54bWxMj8FOwzAMhu9IvENkJG4shXUN&#10;lKbThOCENNGVA8e0ydpojVOabCtvP3OCo/1/+v25WM9uYCczBetRwv0iAWaw9dpiJ+Gzfrt7BBai&#10;Qq0Gj0bCjwmwLq+vCpVrf8bKnHaxY1SCIVcS+hjHnPPQ9sapsPCjQcr2fnIq0jh1XE/qTOVu4A9J&#10;knGnLNKFXo3mpTftYXd0EjZfWL3a723zUe0rW9dPCb5nBylvb+bNM7Bo5vgHw68+qUNJTo0/og5s&#10;kJAKkRJKQbpcASNCZEsBrKGNWGXAy4L//6G8AAAA//8DAFBLAQItABQABgAIAAAAIQC2gziS/gAA&#10;AOEBAAATAAAAAAAAAAAAAAAAAAAAAABbQ29udGVudF9UeXBlc10ueG1sUEsBAi0AFAAGAAgAAAAh&#10;ADj9If/WAAAAlAEAAAsAAAAAAAAAAAAAAAAALwEAAF9yZWxzLy5yZWxzUEsBAi0AFAAGAAgAAAAh&#10;AH6o1dXaAQAAmQMAAA4AAAAAAAAAAAAAAAAALgIAAGRycy9lMm9Eb2MueG1sUEsBAi0AFAAGAAgA&#10;AAAhAEkUWPvgAAAACwEAAA8AAAAAAAAAAAAAAAAANAQAAGRycy9kb3ducmV2LnhtbFBLBQYAAAAA&#10;BAAEAPMAAABBBQAAAAA=&#10;" filled="f" stroked="f">
              <v:textbox inset="0,0,0,0">
                <w:txbxContent>
                  <w:p w14:paraId="15B3B4F6" w14:textId="77777777" w:rsidR="00440F89" w:rsidRDefault="00440F89">
                    <w:pPr>
                      <w:spacing w:line="306" w:lineRule="exact"/>
                      <w:ind w:left="20"/>
                      <w:rPr>
                        <w:b/>
                        <w:sz w:val="28"/>
                      </w:rPr>
                    </w:pPr>
                    <w:r>
                      <w:rPr>
                        <w:b/>
                        <w:sz w:val="28"/>
                      </w:rPr>
                      <w:t>SCHEDULE</w:t>
                    </w:r>
                    <w:r>
                      <w:rPr>
                        <w:b/>
                        <w:spacing w:val="-3"/>
                        <w:sz w:val="28"/>
                      </w:rPr>
                      <w:t xml:space="preserve"> </w:t>
                    </w:r>
                    <w:r>
                      <w:rPr>
                        <w:b/>
                        <w:sz w:val="28"/>
                      </w:rPr>
                      <w:t>D</w:t>
                    </w:r>
                    <w:r>
                      <w:rPr>
                        <w:b/>
                        <w:spacing w:val="-2"/>
                        <w:sz w:val="28"/>
                      </w:rPr>
                      <w:t xml:space="preserve"> </w:t>
                    </w:r>
                    <w:r>
                      <w:rPr>
                        <w:b/>
                        <w:sz w:val="28"/>
                      </w:rPr>
                      <w:t>-</w:t>
                    </w:r>
                    <w:r>
                      <w:rPr>
                        <w:b/>
                        <w:spacing w:val="-2"/>
                        <w:sz w:val="28"/>
                      </w:rPr>
                      <w:t xml:space="preserve"> </w:t>
                    </w:r>
                    <w:r>
                      <w:rPr>
                        <w:b/>
                        <w:sz w:val="28"/>
                      </w:rPr>
                      <w:t>EXPENSES</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1593C" w14:textId="77777777" w:rsidR="00440F89" w:rsidRDefault="00440F89">
    <w:pPr>
      <w:pStyle w:val="BodyText"/>
      <w:spacing w:line="14" w:lineRule="auto"/>
      <w:rPr>
        <w:sz w:val="20"/>
      </w:rPr>
    </w:pPr>
    <w:r>
      <w:rPr>
        <w:noProof/>
      </w:rPr>
      <mc:AlternateContent>
        <mc:Choice Requires="wps">
          <w:drawing>
            <wp:anchor distT="0" distB="0" distL="114300" distR="114300" simplePos="0" relativeHeight="486919680" behindDoc="1" locked="0" layoutInCell="1" allowOverlap="1" wp14:anchorId="27522766" wp14:editId="15BE3CD0">
              <wp:simplePos x="0" y="0"/>
              <wp:positionH relativeFrom="page">
                <wp:posOffset>2566670</wp:posOffset>
              </wp:positionH>
              <wp:positionV relativeFrom="page">
                <wp:posOffset>911225</wp:posOffset>
              </wp:positionV>
              <wp:extent cx="2750185" cy="203835"/>
              <wp:effectExtent l="0" t="0" r="0" b="0"/>
              <wp:wrapNone/>
              <wp:docPr id="38" name="docshape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0185"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3FFA4A" w14:textId="77777777" w:rsidR="00440F89" w:rsidRDefault="00440F89">
                          <w:pPr>
                            <w:spacing w:line="306" w:lineRule="exact"/>
                            <w:ind w:left="20"/>
                            <w:rPr>
                              <w:b/>
                              <w:sz w:val="28"/>
                            </w:rPr>
                          </w:pPr>
                          <w:r>
                            <w:rPr>
                              <w:b/>
                              <w:sz w:val="28"/>
                            </w:rPr>
                            <w:t>SCHEDULE</w:t>
                          </w:r>
                          <w:r>
                            <w:rPr>
                              <w:b/>
                              <w:spacing w:val="-3"/>
                              <w:sz w:val="28"/>
                            </w:rPr>
                            <w:t xml:space="preserve"> </w:t>
                          </w:r>
                          <w:r>
                            <w:rPr>
                              <w:b/>
                              <w:sz w:val="28"/>
                            </w:rPr>
                            <w:t>D</w:t>
                          </w:r>
                          <w:r>
                            <w:rPr>
                              <w:b/>
                              <w:spacing w:val="-2"/>
                              <w:sz w:val="28"/>
                            </w:rPr>
                            <w:t xml:space="preserve"> </w:t>
                          </w:r>
                          <w:r>
                            <w:rPr>
                              <w:b/>
                              <w:sz w:val="28"/>
                            </w:rPr>
                            <w:t>–</w:t>
                          </w:r>
                          <w:r>
                            <w:rPr>
                              <w:b/>
                              <w:spacing w:val="-3"/>
                              <w:sz w:val="28"/>
                            </w:rPr>
                            <w:t xml:space="preserve"> </w:t>
                          </w:r>
                          <w:r>
                            <w:rPr>
                              <w:b/>
                              <w:sz w:val="28"/>
                            </w:rPr>
                            <w:t>EXPENSES</w:t>
                          </w:r>
                          <w:r>
                            <w:rPr>
                              <w:b/>
                              <w:spacing w:val="-3"/>
                              <w:sz w:val="28"/>
                            </w:rPr>
                            <w:t xml:space="preserve"> </w:t>
                          </w:r>
                          <w:r>
                            <w:rPr>
                              <w:b/>
                              <w:sz w:val="28"/>
                            </w:rPr>
                            <w:t>(continued)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522766" id="_x0000_t202" coordsize="21600,21600" o:spt="202" path="m,l,21600r21600,l21600,xe">
              <v:stroke joinstyle="miter"/>
              <v:path gradientshapeok="t" o:connecttype="rect"/>
            </v:shapetype>
            <v:shape id="docshape19" o:spid="_x0000_s1043" type="#_x0000_t202" style="position:absolute;margin-left:202.1pt;margin-top:71.75pt;width:216.55pt;height:16.05pt;z-index:-16396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6wu3AEAAJkDAAAOAAAAZHJzL2Uyb0RvYy54bWysU9tu2zAMfR+wfxD0vthJkTUw4hRdiw4D&#10;uq1Atw9QZNkWZosaqcTOvn6UHKe7vA17EShKOjznkNrejH0njgbJgivlcpFLYZyGyrqmlF+/PLzZ&#10;SEFBuUp14EwpT4bkze71q+3gC7OCFrrKoGAQR8XgS9mG4IssI92aXtECvHF8WAP2KvAWm6xCNTB6&#10;32WrPH+bDYCVR9CGiLP306HcJfy6Njp8rmsyQXSlZG4hrZjWfVyz3VYVDSrfWn2mof6BRa+s46IX&#10;qHsVlDig/QuqtxqBoA4LDX0GdW21SRpYzTL/Q81zq7xJWtgc8heb6P/B6k/HZ/+EIozvYOQGJhHk&#10;H0F/I+HgrlWuMbeIMLRGVVx4GS3LBk/F+Wm0mgqKIPvhI1TcZHUIkIDGGvvoCusUjM4NOF1MN2MQ&#10;mpOr63W+3Kyl0Hy2yq82V+tUQhXza48U3hvoRQxKidzUhK6OjxQiG1XMV2IxBw+261JjO/dbgi/G&#10;TGIfCU/Uw7gfha1Y2nUsHNXsoTqxHoRpXni+OWgBf0gx8KyUkr4fFBopug+OPYmDNQc4B/s5UE7z&#10;01IGKabwLkwDePBom5aRJ9cd3LJvtU2SXlic+XL/k9LzrMYB+3Wfbr38qN1PAAAA//8DAFBLAwQU&#10;AAYACAAAACEA6/XQ6OAAAAALAQAADwAAAGRycy9kb3ducmV2LnhtbEyPwU7DMAyG70i8Q2Qkbixh&#10;7bpRmk4TghMSoisHjmmTtdEapzTZVt4ec4Kj/X/6/bnYzm5gZzMF61HC/UIAM9h6bbGT8FG/3G2A&#10;hahQq8GjkfBtAmzL66tC5dpfsDLnfewYlWDIlYQ+xjHnPLS9cSos/GiQsoOfnIo0Th3Xk7pQuRv4&#10;UoiMO2WRLvRqNE+9aY/7k5Ow+8Tq2X69Ne/VobJ1/SDwNTtKeXsz7x6BRTPHPxh+9UkdSnJq/Al1&#10;YIOEVKRLQilIkxUwIjbJOgHW0Ga9yoCXBf//Q/kDAAD//wMAUEsBAi0AFAAGAAgAAAAhALaDOJL+&#10;AAAA4QEAABMAAAAAAAAAAAAAAAAAAAAAAFtDb250ZW50X1R5cGVzXS54bWxQSwECLQAUAAYACAAA&#10;ACEAOP0h/9YAAACUAQAACwAAAAAAAAAAAAAAAAAvAQAAX3JlbHMvLnJlbHNQSwECLQAUAAYACAAA&#10;ACEAc4OsLtwBAACZAwAADgAAAAAAAAAAAAAAAAAuAgAAZHJzL2Uyb0RvYy54bWxQSwECLQAUAAYA&#10;CAAAACEA6/XQ6OAAAAALAQAADwAAAAAAAAAAAAAAAAA2BAAAZHJzL2Rvd25yZXYueG1sUEsFBgAA&#10;AAAEAAQA8wAAAEMFAAAAAA==&#10;" filled="f" stroked="f">
              <v:textbox inset="0,0,0,0">
                <w:txbxContent>
                  <w:p w14:paraId="233FFA4A" w14:textId="77777777" w:rsidR="00440F89" w:rsidRDefault="00440F89">
                    <w:pPr>
                      <w:spacing w:line="306" w:lineRule="exact"/>
                      <w:ind w:left="20"/>
                      <w:rPr>
                        <w:b/>
                        <w:sz w:val="28"/>
                      </w:rPr>
                    </w:pPr>
                    <w:r>
                      <w:rPr>
                        <w:b/>
                        <w:sz w:val="28"/>
                      </w:rPr>
                      <w:t>SCHEDULE</w:t>
                    </w:r>
                    <w:r>
                      <w:rPr>
                        <w:b/>
                        <w:spacing w:val="-3"/>
                        <w:sz w:val="28"/>
                      </w:rPr>
                      <w:t xml:space="preserve"> </w:t>
                    </w:r>
                    <w:r>
                      <w:rPr>
                        <w:b/>
                        <w:sz w:val="28"/>
                      </w:rPr>
                      <w:t>D</w:t>
                    </w:r>
                    <w:r>
                      <w:rPr>
                        <w:b/>
                        <w:spacing w:val="-2"/>
                        <w:sz w:val="28"/>
                      </w:rPr>
                      <w:t xml:space="preserve"> </w:t>
                    </w:r>
                    <w:r>
                      <w:rPr>
                        <w:b/>
                        <w:sz w:val="28"/>
                      </w:rPr>
                      <w:t>–</w:t>
                    </w:r>
                    <w:r>
                      <w:rPr>
                        <w:b/>
                        <w:spacing w:val="-3"/>
                        <w:sz w:val="28"/>
                      </w:rPr>
                      <w:t xml:space="preserve"> </w:t>
                    </w:r>
                    <w:r>
                      <w:rPr>
                        <w:b/>
                        <w:sz w:val="28"/>
                      </w:rPr>
                      <w:t>EXPENSES</w:t>
                    </w:r>
                    <w:r>
                      <w:rPr>
                        <w:b/>
                        <w:spacing w:val="-3"/>
                        <w:sz w:val="28"/>
                      </w:rPr>
                      <w:t xml:space="preserve"> </w:t>
                    </w:r>
                    <w:r>
                      <w:rPr>
                        <w:b/>
                        <w:sz w:val="28"/>
                      </w:rPr>
                      <w:t>(continued)</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342E0" w14:textId="77777777" w:rsidR="00440F89" w:rsidRDefault="00440F89">
    <w:pPr>
      <w:pStyle w:val="BodyText"/>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0A325" w14:textId="77777777" w:rsidR="00440F89" w:rsidRDefault="00440F89">
    <w:pPr>
      <w:pStyle w:val="BodyText"/>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0172A" w14:textId="77777777" w:rsidR="00440F89" w:rsidRDefault="00440F89">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55A99"/>
    <w:multiLevelType w:val="hybridMultilevel"/>
    <w:tmpl w:val="B6D8267A"/>
    <w:lvl w:ilvl="0" w:tplc="6318117C">
      <w:numFmt w:val="bullet"/>
      <w:lvlText w:val=""/>
      <w:lvlJc w:val="left"/>
      <w:pPr>
        <w:ind w:left="1180" w:hanging="360"/>
      </w:pPr>
      <w:rPr>
        <w:rFonts w:ascii="Symbol" w:eastAsia="Symbol" w:hAnsi="Symbol" w:cs="Symbol" w:hint="default"/>
        <w:b w:val="0"/>
        <w:bCs w:val="0"/>
        <w:i w:val="0"/>
        <w:iCs w:val="0"/>
        <w:w w:val="98"/>
        <w:sz w:val="22"/>
        <w:szCs w:val="22"/>
        <w:lang w:val="en-US" w:eastAsia="en-US" w:bidi="ar-SA"/>
      </w:rPr>
    </w:lvl>
    <w:lvl w:ilvl="1" w:tplc="1A76A988">
      <w:numFmt w:val="bullet"/>
      <w:lvlText w:val="•"/>
      <w:lvlJc w:val="left"/>
      <w:pPr>
        <w:ind w:left="1984" w:hanging="360"/>
      </w:pPr>
      <w:rPr>
        <w:rFonts w:hint="default"/>
        <w:lang w:val="en-US" w:eastAsia="en-US" w:bidi="ar-SA"/>
      </w:rPr>
    </w:lvl>
    <w:lvl w:ilvl="2" w:tplc="60EE232A">
      <w:numFmt w:val="bullet"/>
      <w:lvlText w:val="•"/>
      <w:lvlJc w:val="left"/>
      <w:pPr>
        <w:ind w:left="2788" w:hanging="360"/>
      </w:pPr>
      <w:rPr>
        <w:rFonts w:hint="default"/>
        <w:lang w:val="en-US" w:eastAsia="en-US" w:bidi="ar-SA"/>
      </w:rPr>
    </w:lvl>
    <w:lvl w:ilvl="3" w:tplc="515CCD74">
      <w:numFmt w:val="bullet"/>
      <w:lvlText w:val="•"/>
      <w:lvlJc w:val="left"/>
      <w:pPr>
        <w:ind w:left="3592" w:hanging="360"/>
      </w:pPr>
      <w:rPr>
        <w:rFonts w:hint="default"/>
        <w:lang w:val="en-US" w:eastAsia="en-US" w:bidi="ar-SA"/>
      </w:rPr>
    </w:lvl>
    <w:lvl w:ilvl="4" w:tplc="542A269E">
      <w:numFmt w:val="bullet"/>
      <w:lvlText w:val="•"/>
      <w:lvlJc w:val="left"/>
      <w:pPr>
        <w:ind w:left="4396" w:hanging="360"/>
      </w:pPr>
      <w:rPr>
        <w:rFonts w:hint="default"/>
        <w:lang w:val="en-US" w:eastAsia="en-US" w:bidi="ar-SA"/>
      </w:rPr>
    </w:lvl>
    <w:lvl w:ilvl="5" w:tplc="CD688BB0">
      <w:numFmt w:val="bullet"/>
      <w:lvlText w:val="•"/>
      <w:lvlJc w:val="left"/>
      <w:pPr>
        <w:ind w:left="5200" w:hanging="360"/>
      </w:pPr>
      <w:rPr>
        <w:rFonts w:hint="default"/>
        <w:lang w:val="en-US" w:eastAsia="en-US" w:bidi="ar-SA"/>
      </w:rPr>
    </w:lvl>
    <w:lvl w:ilvl="6" w:tplc="594C1F2E">
      <w:numFmt w:val="bullet"/>
      <w:lvlText w:val="•"/>
      <w:lvlJc w:val="left"/>
      <w:pPr>
        <w:ind w:left="6004" w:hanging="360"/>
      </w:pPr>
      <w:rPr>
        <w:rFonts w:hint="default"/>
        <w:lang w:val="en-US" w:eastAsia="en-US" w:bidi="ar-SA"/>
      </w:rPr>
    </w:lvl>
    <w:lvl w:ilvl="7" w:tplc="7AB02C30">
      <w:numFmt w:val="bullet"/>
      <w:lvlText w:val="•"/>
      <w:lvlJc w:val="left"/>
      <w:pPr>
        <w:ind w:left="6808" w:hanging="360"/>
      </w:pPr>
      <w:rPr>
        <w:rFonts w:hint="default"/>
        <w:lang w:val="en-US" w:eastAsia="en-US" w:bidi="ar-SA"/>
      </w:rPr>
    </w:lvl>
    <w:lvl w:ilvl="8" w:tplc="843A1646">
      <w:numFmt w:val="bullet"/>
      <w:lvlText w:val="•"/>
      <w:lvlJc w:val="left"/>
      <w:pPr>
        <w:ind w:left="7612" w:hanging="360"/>
      </w:pPr>
      <w:rPr>
        <w:rFonts w:hint="default"/>
        <w:lang w:val="en-US" w:eastAsia="en-US" w:bidi="ar-SA"/>
      </w:rPr>
    </w:lvl>
  </w:abstractNum>
  <w:abstractNum w:abstractNumId="1" w15:restartNumberingAfterBreak="0">
    <w:nsid w:val="16736A54"/>
    <w:multiLevelType w:val="hybridMultilevel"/>
    <w:tmpl w:val="EC7ABF84"/>
    <w:lvl w:ilvl="0" w:tplc="AA5E8D6A">
      <w:start w:val="1"/>
      <w:numFmt w:val="decimal"/>
      <w:lvlText w:val="%1"/>
      <w:lvlJc w:val="left"/>
      <w:pPr>
        <w:ind w:left="263" w:hanging="164"/>
        <w:jc w:val="left"/>
      </w:pPr>
      <w:rPr>
        <w:rFonts w:ascii="Calibri" w:eastAsia="Calibri" w:hAnsi="Calibri" w:cs="Calibri" w:hint="default"/>
        <w:b w:val="0"/>
        <w:bCs w:val="0"/>
        <w:i w:val="0"/>
        <w:iCs w:val="0"/>
        <w:w w:val="100"/>
        <w:sz w:val="22"/>
        <w:szCs w:val="22"/>
        <w:lang w:val="en-US" w:eastAsia="en-US" w:bidi="ar-SA"/>
      </w:rPr>
    </w:lvl>
    <w:lvl w:ilvl="1" w:tplc="B26EBE90">
      <w:numFmt w:val="bullet"/>
      <w:lvlText w:val=""/>
      <w:lvlJc w:val="left"/>
      <w:pPr>
        <w:ind w:left="820" w:hanging="360"/>
      </w:pPr>
      <w:rPr>
        <w:rFonts w:ascii="Symbol" w:eastAsia="Symbol" w:hAnsi="Symbol" w:cs="Symbol" w:hint="default"/>
        <w:b w:val="0"/>
        <w:bCs w:val="0"/>
        <w:i w:val="0"/>
        <w:iCs w:val="0"/>
        <w:w w:val="98"/>
        <w:sz w:val="22"/>
        <w:szCs w:val="22"/>
        <w:lang w:val="en-US" w:eastAsia="en-US" w:bidi="ar-SA"/>
      </w:rPr>
    </w:lvl>
    <w:lvl w:ilvl="2" w:tplc="27A43BC4">
      <w:numFmt w:val="bullet"/>
      <w:lvlText w:val="•"/>
      <w:lvlJc w:val="left"/>
      <w:pPr>
        <w:ind w:left="1753" w:hanging="360"/>
      </w:pPr>
      <w:rPr>
        <w:rFonts w:hint="default"/>
        <w:lang w:val="en-US" w:eastAsia="en-US" w:bidi="ar-SA"/>
      </w:rPr>
    </w:lvl>
    <w:lvl w:ilvl="3" w:tplc="53041426">
      <w:numFmt w:val="bullet"/>
      <w:lvlText w:val="•"/>
      <w:lvlJc w:val="left"/>
      <w:pPr>
        <w:ind w:left="2686" w:hanging="360"/>
      </w:pPr>
      <w:rPr>
        <w:rFonts w:hint="default"/>
        <w:lang w:val="en-US" w:eastAsia="en-US" w:bidi="ar-SA"/>
      </w:rPr>
    </w:lvl>
    <w:lvl w:ilvl="4" w:tplc="7C041DF2">
      <w:numFmt w:val="bullet"/>
      <w:lvlText w:val="•"/>
      <w:lvlJc w:val="left"/>
      <w:pPr>
        <w:ind w:left="3620" w:hanging="360"/>
      </w:pPr>
      <w:rPr>
        <w:rFonts w:hint="default"/>
        <w:lang w:val="en-US" w:eastAsia="en-US" w:bidi="ar-SA"/>
      </w:rPr>
    </w:lvl>
    <w:lvl w:ilvl="5" w:tplc="50C06A48">
      <w:numFmt w:val="bullet"/>
      <w:lvlText w:val="•"/>
      <w:lvlJc w:val="left"/>
      <w:pPr>
        <w:ind w:left="4553" w:hanging="360"/>
      </w:pPr>
      <w:rPr>
        <w:rFonts w:hint="default"/>
        <w:lang w:val="en-US" w:eastAsia="en-US" w:bidi="ar-SA"/>
      </w:rPr>
    </w:lvl>
    <w:lvl w:ilvl="6" w:tplc="C2527BA2">
      <w:numFmt w:val="bullet"/>
      <w:lvlText w:val="•"/>
      <w:lvlJc w:val="left"/>
      <w:pPr>
        <w:ind w:left="5486" w:hanging="360"/>
      </w:pPr>
      <w:rPr>
        <w:rFonts w:hint="default"/>
        <w:lang w:val="en-US" w:eastAsia="en-US" w:bidi="ar-SA"/>
      </w:rPr>
    </w:lvl>
    <w:lvl w:ilvl="7" w:tplc="8E5855D8">
      <w:numFmt w:val="bullet"/>
      <w:lvlText w:val="•"/>
      <w:lvlJc w:val="left"/>
      <w:pPr>
        <w:ind w:left="6420" w:hanging="360"/>
      </w:pPr>
      <w:rPr>
        <w:rFonts w:hint="default"/>
        <w:lang w:val="en-US" w:eastAsia="en-US" w:bidi="ar-SA"/>
      </w:rPr>
    </w:lvl>
    <w:lvl w:ilvl="8" w:tplc="BB40F682">
      <w:numFmt w:val="bullet"/>
      <w:lvlText w:val="•"/>
      <w:lvlJc w:val="left"/>
      <w:pPr>
        <w:ind w:left="7353" w:hanging="360"/>
      </w:pPr>
      <w:rPr>
        <w:rFonts w:hint="default"/>
        <w:lang w:val="en-US" w:eastAsia="en-US" w:bidi="ar-SA"/>
      </w:rPr>
    </w:lvl>
  </w:abstractNum>
  <w:abstractNum w:abstractNumId="2" w15:restartNumberingAfterBreak="0">
    <w:nsid w:val="3D74434A"/>
    <w:multiLevelType w:val="hybridMultilevel"/>
    <w:tmpl w:val="7950691C"/>
    <w:lvl w:ilvl="0" w:tplc="F69671EA">
      <w:numFmt w:val="bullet"/>
      <w:lvlText w:val=""/>
      <w:lvlJc w:val="left"/>
      <w:pPr>
        <w:ind w:left="731" w:hanging="272"/>
      </w:pPr>
      <w:rPr>
        <w:rFonts w:ascii="Symbol" w:eastAsia="Symbol" w:hAnsi="Symbol" w:cs="Symbol" w:hint="default"/>
        <w:b w:val="0"/>
        <w:bCs w:val="0"/>
        <w:i w:val="0"/>
        <w:iCs w:val="0"/>
        <w:w w:val="98"/>
        <w:sz w:val="22"/>
        <w:szCs w:val="22"/>
        <w:lang w:val="en-US" w:eastAsia="en-US" w:bidi="ar-SA"/>
      </w:rPr>
    </w:lvl>
    <w:lvl w:ilvl="1" w:tplc="944C8B06">
      <w:numFmt w:val="bullet"/>
      <w:lvlText w:val=""/>
      <w:lvlJc w:val="left"/>
      <w:pPr>
        <w:ind w:left="820" w:hanging="269"/>
      </w:pPr>
      <w:rPr>
        <w:rFonts w:ascii="Symbol" w:eastAsia="Symbol" w:hAnsi="Symbol" w:cs="Symbol" w:hint="default"/>
        <w:b w:val="0"/>
        <w:bCs w:val="0"/>
        <w:i w:val="0"/>
        <w:iCs w:val="0"/>
        <w:w w:val="98"/>
        <w:sz w:val="22"/>
        <w:szCs w:val="22"/>
        <w:lang w:val="en-US" w:eastAsia="en-US" w:bidi="ar-SA"/>
      </w:rPr>
    </w:lvl>
    <w:lvl w:ilvl="2" w:tplc="003C6922">
      <w:numFmt w:val="bullet"/>
      <w:lvlText w:val="•"/>
      <w:lvlJc w:val="left"/>
      <w:pPr>
        <w:ind w:left="1540" w:hanging="269"/>
      </w:pPr>
      <w:rPr>
        <w:rFonts w:hint="default"/>
        <w:lang w:val="en-US" w:eastAsia="en-US" w:bidi="ar-SA"/>
      </w:rPr>
    </w:lvl>
    <w:lvl w:ilvl="3" w:tplc="DB4ED2FE">
      <w:numFmt w:val="bullet"/>
      <w:lvlText w:val="•"/>
      <w:lvlJc w:val="left"/>
      <w:pPr>
        <w:ind w:left="2500" w:hanging="269"/>
      </w:pPr>
      <w:rPr>
        <w:rFonts w:hint="default"/>
        <w:lang w:val="en-US" w:eastAsia="en-US" w:bidi="ar-SA"/>
      </w:rPr>
    </w:lvl>
    <w:lvl w:ilvl="4" w:tplc="D6168352">
      <w:numFmt w:val="bullet"/>
      <w:lvlText w:val="•"/>
      <w:lvlJc w:val="left"/>
      <w:pPr>
        <w:ind w:left="3460" w:hanging="269"/>
      </w:pPr>
      <w:rPr>
        <w:rFonts w:hint="default"/>
        <w:lang w:val="en-US" w:eastAsia="en-US" w:bidi="ar-SA"/>
      </w:rPr>
    </w:lvl>
    <w:lvl w:ilvl="5" w:tplc="40A68526">
      <w:numFmt w:val="bullet"/>
      <w:lvlText w:val="•"/>
      <w:lvlJc w:val="left"/>
      <w:pPr>
        <w:ind w:left="4420" w:hanging="269"/>
      </w:pPr>
      <w:rPr>
        <w:rFonts w:hint="default"/>
        <w:lang w:val="en-US" w:eastAsia="en-US" w:bidi="ar-SA"/>
      </w:rPr>
    </w:lvl>
    <w:lvl w:ilvl="6" w:tplc="8E8CFB38">
      <w:numFmt w:val="bullet"/>
      <w:lvlText w:val="•"/>
      <w:lvlJc w:val="left"/>
      <w:pPr>
        <w:ind w:left="5380" w:hanging="269"/>
      </w:pPr>
      <w:rPr>
        <w:rFonts w:hint="default"/>
        <w:lang w:val="en-US" w:eastAsia="en-US" w:bidi="ar-SA"/>
      </w:rPr>
    </w:lvl>
    <w:lvl w:ilvl="7" w:tplc="55922A3C">
      <w:numFmt w:val="bullet"/>
      <w:lvlText w:val="•"/>
      <w:lvlJc w:val="left"/>
      <w:pPr>
        <w:ind w:left="6340" w:hanging="269"/>
      </w:pPr>
      <w:rPr>
        <w:rFonts w:hint="default"/>
        <w:lang w:val="en-US" w:eastAsia="en-US" w:bidi="ar-SA"/>
      </w:rPr>
    </w:lvl>
    <w:lvl w:ilvl="8" w:tplc="9EE0A8E8">
      <w:numFmt w:val="bullet"/>
      <w:lvlText w:val="•"/>
      <w:lvlJc w:val="left"/>
      <w:pPr>
        <w:ind w:left="7300" w:hanging="269"/>
      </w:pPr>
      <w:rPr>
        <w:rFonts w:hint="default"/>
        <w:lang w:val="en-US" w:eastAsia="en-US" w:bidi="ar-SA"/>
      </w:rPr>
    </w:lvl>
  </w:abstractNum>
  <w:abstractNum w:abstractNumId="3" w15:restartNumberingAfterBreak="0">
    <w:nsid w:val="5C5E3BBD"/>
    <w:multiLevelType w:val="hybridMultilevel"/>
    <w:tmpl w:val="05D87D86"/>
    <w:lvl w:ilvl="0" w:tplc="14A8CFF0">
      <w:start w:val="1"/>
      <w:numFmt w:val="decimal"/>
      <w:lvlText w:val="%1"/>
      <w:lvlJc w:val="left"/>
      <w:pPr>
        <w:ind w:left="623" w:hanging="164"/>
        <w:jc w:val="left"/>
      </w:pPr>
      <w:rPr>
        <w:rFonts w:ascii="Calibri" w:eastAsia="Calibri" w:hAnsi="Calibri" w:cs="Calibri" w:hint="default"/>
        <w:b w:val="0"/>
        <w:bCs w:val="0"/>
        <w:i w:val="0"/>
        <w:iCs w:val="0"/>
        <w:w w:val="100"/>
        <w:sz w:val="22"/>
        <w:szCs w:val="22"/>
        <w:lang w:val="en-US" w:eastAsia="en-US" w:bidi="ar-SA"/>
      </w:rPr>
    </w:lvl>
    <w:lvl w:ilvl="1" w:tplc="B2340C8A">
      <w:start w:val="1"/>
      <w:numFmt w:val="decimal"/>
      <w:lvlText w:val="%2."/>
      <w:lvlJc w:val="left"/>
      <w:pPr>
        <w:ind w:left="1180" w:hanging="360"/>
        <w:jc w:val="left"/>
      </w:pPr>
      <w:rPr>
        <w:rFonts w:ascii="Calibri" w:eastAsia="Calibri" w:hAnsi="Calibri" w:cs="Calibri" w:hint="default"/>
        <w:b w:val="0"/>
        <w:bCs w:val="0"/>
        <w:i w:val="0"/>
        <w:iCs w:val="0"/>
        <w:w w:val="100"/>
        <w:sz w:val="22"/>
        <w:szCs w:val="22"/>
        <w:lang w:val="en-US" w:eastAsia="en-US" w:bidi="ar-SA"/>
      </w:rPr>
    </w:lvl>
    <w:lvl w:ilvl="2" w:tplc="82047B20">
      <w:numFmt w:val="bullet"/>
      <w:lvlText w:val="•"/>
      <w:lvlJc w:val="left"/>
      <w:pPr>
        <w:ind w:left="2073" w:hanging="360"/>
      </w:pPr>
      <w:rPr>
        <w:rFonts w:hint="default"/>
        <w:lang w:val="en-US" w:eastAsia="en-US" w:bidi="ar-SA"/>
      </w:rPr>
    </w:lvl>
    <w:lvl w:ilvl="3" w:tplc="1E3C2B94">
      <w:numFmt w:val="bullet"/>
      <w:lvlText w:val="•"/>
      <w:lvlJc w:val="left"/>
      <w:pPr>
        <w:ind w:left="2966" w:hanging="360"/>
      </w:pPr>
      <w:rPr>
        <w:rFonts w:hint="default"/>
        <w:lang w:val="en-US" w:eastAsia="en-US" w:bidi="ar-SA"/>
      </w:rPr>
    </w:lvl>
    <w:lvl w:ilvl="4" w:tplc="4AE22B2A">
      <w:numFmt w:val="bullet"/>
      <w:lvlText w:val="•"/>
      <w:lvlJc w:val="left"/>
      <w:pPr>
        <w:ind w:left="3860" w:hanging="360"/>
      </w:pPr>
      <w:rPr>
        <w:rFonts w:hint="default"/>
        <w:lang w:val="en-US" w:eastAsia="en-US" w:bidi="ar-SA"/>
      </w:rPr>
    </w:lvl>
    <w:lvl w:ilvl="5" w:tplc="68FAB4BE">
      <w:numFmt w:val="bullet"/>
      <w:lvlText w:val="•"/>
      <w:lvlJc w:val="left"/>
      <w:pPr>
        <w:ind w:left="4753" w:hanging="360"/>
      </w:pPr>
      <w:rPr>
        <w:rFonts w:hint="default"/>
        <w:lang w:val="en-US" w:eastAsia="en-US" w:bidi="ar-SA"/>
      </w:rPr>
    </w:lvl>
    <w:lvl w:ilvl="6" w:tplc="8A14C33C">
      <w:numFmt w:val="bullet"/>
      <w:lvlText w:val="•"/>
      <w:lvlJc w:val="left"/>
      <w:pPr>
        <w:ind w:left="5646" w:hanging="360"/>
      </w:pPr>
      <w:rPr>
        <w:rFonts w:hint="default"/>
        <w:lang w:val="en-US" w:eastAsia="en-US" w:bidi="ar-SA"/>
      </w:rPr>
    </w:lvl>
    <w:lvl w:ilvl="7" w:tplc="78B8BD00">
      <w:numFmt w:val="bullet"/>
      <w:lvlText w:val="•"/>
      <w:lvlJc w:val="left"/>
      <w:pPr>
        <w:ind w:left="6540" w:hanging="360"/>
      </w:pPr>
      <w:rPr>
        <w:rFonts w:hint="default"/>
        <w:lang w:val="en-US" w:eastAsia="en-US" w:bidi="ar-SA"/>
      </w:rPr>
    </w:lvl>
    <w:lvl w:ilvl="8" w:tplc="3D24FB60">
      <w:numFmt w:val="bullet"/>
      <w:lvlText w:val="•"/>
      <w:lvlJc w:val="left"/>
      <w:pPr>
        <w:ind w:left="7433" w:hanging="360"/>
      </w:pPr>
      <w:rPr>
        <w:rFonts w:hint="default"/>
        <w:lang w:val="en-US" w:eastAsia="en-US" w:bidi="ar-S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5B5"/>
    <w:rsid w:val="002B05B5"/>
    <w:rsid w:val="0030392E"/>
    <w:rsid w:val="003C5298"/>
    <w:rsid w:val="00440F89"/>
    <w:rsid w:val="004E5025"/>
    <w:rsid w:val="00613D9E"/>
    <w:rsid w:val="00735DBB"/>
    <w:rsid w:val="007A4B4A"/>
    <w:rsid w:val="0082344C"/>
    <w:rsid w:val="00917D7E"/>
    <w:rsid w:val="00C150DA"/>
    <w:rsid w:val="00E80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45A238"/>
  <w15:docId w15:val="{49D3462D-77C0-4371-9807-4B4898B1C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before="19"/>
      <w:ind w:left="20" w:right="584"/>
      <w:jc w:val="center"/>
      <w:outlineLvl w:val="0"/>
    </w:pPr>
    <w:rPr>
      <w:b/>
      <w:bCs/>
      <w:sz w:val="28"/>
      <w:szCs w:val="28"/>
    </w:rPr>
  </w:style>
  <w:style w:type="paragraph" w:styleId="Heading2">
    <w:name w:val="heading 2"/>
    <w:basedOn w:val="Normal"/>
    <w:uiPriority w:val="1"/>
    <w:qFormat/>
    <w:pPr>
      <w:ind w:left="20"/>
      <w:outlineLvl w:val="1"/>
    </w:pPr>
    <w:rPr>
      <w:b/>
      <w:bCs/>
      <w:sz w:val="28"/>
      <w:szCs w:val="28"/>
    </w:rPr>
  </w:style>
  <w:style w:type="paragraph" w:styleId="Heading3">
    <w:name w:val="heading 3"/>
    <w:basedOn w:val="Normal"/>
    <w:uiPriority w:val="1"/>
    <w:qFormat/>
    <w:pPr>
      <w:ind w:left="10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spacing w:before="3"/>
      <w:ind w:left="691" w:right="584"/>
      <w:jc w:val="center"/>
    </w:pPr>
    <w:rPr>
      <w:b/>
      <w:bCs/>
      <w:sz w:val="32"/>
      <w:szCs w:val="32"/>
    </w:rPr>
  </w:style>
  <w:style w:type="paragraph" w:styleId="ListParagraph">
    <w:name w:val="List Paragraph"/>
    <w:basedOn w:val="Normal"/>
    <w:uiPriority w:val="1"/>
    <w:qFormat/>
    <w:pPr>
      <w:ind w:left="820" w:hanging="361"/>
    </w:pPr>
  </w:style>
  <w:style w:type="paragraph" w:customStyle="1" w:styleId="TableParagraph">
    <w:name w:val="Table Paragraph"/>
    <w:basedOn w:val="Normal"/>
    <w:uiPriority w:val="1"/>
    <w:qFormat/>
  </w:style>
  <w:style w:type="paragraph" w:styleId="Revision">
    <w:name w:val="Revision"/>
    <w:hidden/>
    <w:uiPriority w:val="99"/>
    <w:semiHidden/>
    <w:rsid w:val="003C5298"/>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header" Target="header15.xml"/><Relationship Id="rId21" Type="http://schemas.openxmlformats.org/officeDocument/2006/relationships/header" Target="header6.xml"/><Relationship Id="rId34" Type="http://schemas.openxmlformats.org/officeDocument/2006/relationships/footer" Target="footer13.xml"/><Relationship Id="rId42" Type="http://schemas.openxmlformats.org/officeDocument/2006/relationships/footer" Target="footer17.xml"/><Relationship Id="rId47" Type="http://schemas.openxmlformats.org/officeDocument/2006/relationships/header" Target="header19.xml"/><Relationship Id="rId50" Type="http://schemas.openxmlformats.org/officeDocument/2006/relationships/footer" Target="footer2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eader" Target="header10.xml"/><Relationship Id="rId11" Type="http://schemas.openxmlformats.org/officeDocument/2006/relationships/header" Target="header1.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header" Target="header14.xml"/><Relationship Id="rId40" Type="http://schemas.openxmlformats.org/officeDocument/2006/relationships/footer" Target="footer16.xml"/><Relationship Id="rId45" Type="http://schemas.openxmlformats.org/officeDocument/2006/relationships/header" Target="header18.xm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header" Target="header11.xml"/><Relationship Id="rId44" Type="http://schemas.openxmlformats.org/officeDocument/2006/relationships/footer" Target="footer18.xml"/><Relationship Id="rId52" Type="http://schemas.openxmlformats.org/officeDocument/2006/relationships/footer" Target="footer22.xml"/><Relationship Id="rId4" Type="http://schemas.openxmlformats.org/officeDocument/2006/relationships/settings" Target="settings.xml"/><Relationship Id="rId9" Type="http://schemas.openxmlformats.org/officeDocument/2006/relationships/hyperlink" Target="mailto:costaudit@dhs.state.ia.us" TargetMode="Externa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9.xml"/><Relationship Id="rId30" Type="http://schemas.openxmlformats.org/officeDocument/2006/relationships/footer" Target="footer11.xml"/><Relationship Id="rId35" Type="http://schemas.openxmlformats.org/officeDocument/2006/relationships/header" Target="header13.xml"/><Relationship Id="rId43" Type="http://schemas.openxmlformats.org/officeDocument/2006/relationships/header" Target="header17.xml"/><Relationship Id="rId48" Type="http://schemas.openxmlformats.org/officeDocument/2006/relationships/footer" Target="footer20.xml"/><Relationship Id="rId8" Type="http://schemas.openxmlformats.org/officeDocument/2006/relationships/hyperlink" Target="http://dhs.iowa.gov/sites/default/files/NursingFacility_V597version.xls" TargetMode="External"/><Relationship Id="rId51" Type="http://schemas.openxmlformats.org/officeDocument/2006/relationships/header" Target="header21.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header" Target="header12.xml"/><Relationship Id="rId38" Type="http://schemas.openxmlformats.org/officeDocument/2006/relationships/footer" Target="footer15.xml"/><Relationship Id="rId46" Type="http://schemas.openxmlformats.org/officeDocument/2006/relationships/footer" Target="footer19.xml"/><Relationship Id="rId20" Type="http://schemas.openxmlformats.org/officeDocument/2006/relationships/footer" Target="footer6.xml"/><Relationship Id="rId41" Type="http://schemas.openxmlformats.org/officeDocument/2006/relationships/header" Target="header16.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10.xml"/><Relationship Id="rId36" Type="http://schemas.openxmlformats.org/officeDocument/2006/relationships/footer" Target="footer14.xml"/><Relationship Id="rId49" Type="http://schemas.openxmlformats.org/officeDocument/2006/relationships/header" Target="header2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6376E8-E4FE-4552-835E-FA50DAA08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45</Pages>
  <Words>12521</Words>
  <Characters>71374</Characters>
  <Application>Microsoft Office Word</Application>
  <DocSecurity>0</DocSecurity>
  <Lines>594</Lines>
  <Paragraphs>167</Paragraphs>
  <ScaleCrop>false</ScaleCrop>
  <HeadingPairs>
    <vt:vector size="2" baseType="variant">
      <vt:variant>
        <vt:lpstr>Title</vt:lpstr>
      </vt:variant>
      <vt:variant>
        <vt:i4>1</vt:i4>
      </vt:variant>
    </vt:vector>
  </HeadingPairs>
  <TitlesOfParts>
    <vt:vector size="1" baseType="lpstr">
      <vt:lpstr>Cost Report Instructions4.PDF</vt:lpstr>
    </vt:vector>
  </TitlesOfParts>
  <Company>Myers and Stauffer</Company>
  <LinksUpToDate>false</LinksUpToDate>
  <CharactersWithSpaces>83728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Cost Report Instructions4.PDF</dc:title>
  <dc:creator>HROSS</dc:creator>
  <cp:lastModifiedBy>Johnson, Andrew</cp:lastModifiedBy>
  <cp:revision>3</cp:revision>
  <dcterms:created xsi:type="dcterms:W3CDTF">2022-03-10T19:48:00Z</dcterms:created>
  <dcterms:modified xsi:type="dcterms:W3CDTF">2022-03-10T19:50:00Z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2021-04-19T00:00:00Z</vt:filetime>
  </property>
  <property fmtid="{D5CDD505-2E9C-101B-9397-08002B2CF9AE}" pid="3" name="Creator">
    <vt:lpwstr>Microsoft® Word 2016</vt:lpwstr>
  </property>
  <property fmtid="{D5CDD505-2E9C-101B-9397-08002B2CF9AE}" pid="4" name="LastSaved">
    <vt:filetime>2022-03-10T00:00:00Z</vt:filetime>
  </property>
</Properties>
</file>