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2" w:hanging="4"/>
        <w:jc w:val="center"/>
        <w:rPr>
          <w:rFonts w:ascii="Arial" w:cs="Arial" w:eastAsia="Arial" w:hAnsi="Arial"/>
          <w:color w:val="000000"/>
          <w:sz w:val="36"/>
          <w:szCs w:val="36"/>
        </w:rPr>
      </w:pPr>
      <w:r w:rsidDel="00000000" w:rsidR="00000000" w:rsidRPr="00000000">
        <w:rPr>
          <w:rFonts w:ascii="Arial" w:cs="Arial" w:eastAsia="Arial" w:hAnsi="Arial"/>
          <w:color w:val="000000"/>
          <w:sz w:val="36"/>
          <w:szCs w:val="36"/>
          <w:rtl w:val="0"/>
        </w:rPr>
        <w:t xml:space="preserve">FFY 202</w:t>
      </w:r>
      <w:r w:rsidDel="00000000" w:rsidR="00000000" w:rsidRPr="00000000">
        <w:rPr>
          <w:rFonts w:ascii="Arial" w:cs="Arial" w:eastAsia="Arial" w:hAnsi="Arial"/>
          <w:sz w:val="36"/>
          <w:szCs w:val="36"/>
          <w:rtl w:val="0"/>
        </w:rPr>
        <w:t xml:space="preserve">4</w:t>
      </w:r>
      <w:r w:rsidDel="00000000" w:rsidR="00000000" w:rsidRPr="00000000">
        <w:rPr>
          <w:rFonts w:ascii="Arial" w:cs="Arial" w:eastAsia="Arial" w:hAnsi="Arial"/>
          <w:color w:val="000000"/>
          <w:sz w:val="36"/>
          <w:szCs w:val="36"/>
          <w:rtl w:val="0"/>
        </w:rPr>
        <w:t xml:space="preserve"> MCAH </w:t>
      </w:r>
      <w:r w:rsidDel="00000000" w:rsidR="00000000" w:rsidRPr="00000000">
        <w:rPr>
          <w:rFonts w:ascii="Arial" w:cs="Arial" w:eastAsia="Arial" w:hAnsi="Arial"/>
          <w:sz w:val="36"/>
          <w:szCs w:val="36"/>
          <w:rtl w:val="0"/>
        </w:rPr>
        <w:t xml:space="preserve">Medical Record</w:t>
      </w:r>
      <w:r w:rsidDel="00000000" w:rsidR="00000000" w:rsidRPr="00000000">
        <w:rPr>
          <w:rFonts w:ascii="Arial" w:cs="Arial" w:eastAsia="Arial" w:hAnsi="Arial"/>
          <w:color w:val="000000"/>
          <w:sz w:val="36"/>
          <w:szCs w:val="36"/>
          <w:rtl w:val="0"/>
        </w:rPr>
        <w:t xml:space="preserve"> Audit Summary</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jc w:val="cente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u w:val="single"/>
        </w:rPr>
      </w:pPr>
      <w:r w:rsidDel="00000000" w:rsidR="00000000" w:rsidRPr="00000000">
        <w:rPr>
          <w:rtl w:val="0"/>
        </w:rPr>
      </w:r>
    </w:p>
    <w:tbl>
      <w:tblPr>
        <w:tblStyle w:val="Table1"/>
        <w:tblW w:w="107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5"/>
        <w:gridCol w:w="3360"/>
        <w:gridCol w:w="3330"/>
        <w:tblGridChange w:id="0">
          <w:tblGrid>
            <w:gridCol w:w="4035"/>
            <w:gridCol w:w="3360"/>
            <w:gridCol w:w="3330"/>
          </w:tblGrid>
        </w:tblGridChange>
      </w:tblGrid>
      <w:tr>
        <w:trPr>
          <w:cantSplit w:val="0"/>
          <w:trHeight w:val="549" w:hRule="atLeast"/>
          <w:tblHeader w:val="0"/>
        </w:trPr>
        <w:tc>
          <w:tcP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Agency Name:</w:t>
            </w:r>
            <w:r w:rsidDel="00000000" w:rsidR="00000000" w:rsidRPr="00000000">
              <w:rPr>
                <w:rtl w:val="0"/>
              </w:rPr>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Program(s) Reviewed:</w:t>
            </w:r>
            <w:r w:rsidDel="00000000" w:rsidR="00000000" w:rsidRPr="00000000">
              <w:rPr>
                <w:rtl w:val="0"/>
              </w:rPr>
            </w:r>
          </w:p>
        </w:tc>
        <w:tc>
          <w:tcPr>
            <w:gridSpan w:val="2"/>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Date of Review:</w:t>
            </w:r>
            <w:r w:rsidDel="00000000" w:rsidR="00000000" w:rsidRPr="00000000">
              <w:rPr>
                <w:rtl w:val="0"/>
              </w:rPr>
            </w:r>
          </w:p>
        </w:tc>
        <w:tc>
          <w:tcPr>
            <w:gridSpan w:val="2"/>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Name &amp; Credentials of Reviewer(s):</w:t>
            </w:r>
            <w:r w:rsidDel="00000000" w:rsidR="00000000" w:rsidRPr="00000000">
              <w:rPr>
                <w:rtl w:val="0"/>
              </w:rPr>
            </w:r>
          </w:p>
        </w:tc>
        <w:tc>
          <w:tcPr>
            <w:gridSpan w:val="2"/>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sz w:val="22"/>
                <w:szCs w:val="22"/>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Number of Records Reviewed:</w:t>
            </w:r>
            <w:r w:rsidDel="00000000" w:rsidR="00000000" w:rsidRPr="00000000">
              <w:rPr>
                <w:rtl w:val="0"/>
              </w:rPr>
            </w:r>
          </w:p>
        </w:tc>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sz w:val="22"/>
                <w:szCs w:val="22"/>
              </w:rPr>
            </w:pPr>
            <w:r w:rsidDel="00000000" w:rsidR="00000000" w:rsidRPr="00000000">
              <w:rPr>
                <w:rtl w:val="0"/>
              </w:rPr>
            </w:r>
          </w:p>
        </w:tc>
      </w:tr>
      <w:tr>
        <w:trPr>
          <w:cantSplit w:val="0"/>
          <w:trHeight w:val="720" w:hRule="atLeast"/>
          <w:tblHeader w:val="0"/>
        </w:trPr>
        <w:tc>
          <w:tcPr>
            <w:gridSpan w:val="3"/>
            <w:shd w:fill="7f7f7f"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1" w:hanging="3"/>
              <w:jc w:val="center"/>
              <w:rPr>
                <w:rFonts w:ascii="Arial" w:cs="Arial" w:eastAsia="Arial" w:hAnsi="Arial"/>
                <w:color w:val="ffffff"/>
                <w:sz w:val="22"/>
                <w:szCs w:val="22"/>
                <w:u w:val="single"/>
              </w:rPr>
            </w:pPr>
            <w:r w:rsidDel="00000000" w:rsidR="00000000" w:rsidRPr="00000000">
              <w:rPr>
                <w:rFonts w:ascii="Arial" w:cs="Arial" w:eastAsia="Arial" w:hAnsi="Arial"/>
                <w:b w:val="1"/>
                <w:color w:val="ffffff"/>
                <w:sz w:val="30"/>
                <w:szCs w:val="30"/>
                <w:rtl w:val="0"/>
              </w:rPr>
              <w:t xml:space="preserve">Review Findings</w:t>
            </w:r>
            <w:r w:rsidDel="00000000" w:rsidR="00000000" w:rsidRPr="00000000">
              <w:rPr>
                <w:rtl w:val="0"/>
              </w:rPr>
            </w:r>
          </w:p>
        </w:tc>
      </w:tr>
      <w:tr>
        <w:trPr>
          <w:cantSplit w:val="0"/>
          <w:trHeight w:val="864" w:hRule="atLeast"/>
          <w:tblHeader w:val="0"/>
        </w:trPr>
        <w:tc>
          <w:tcPr>
            <w:gridSpan w:val="3"/>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b w:val="1"/>
                <w:color w:val="000000"/>
                <w:sz w:val="22"/>
                <w:szCs w:val="22"/>
                <w:rtl w:val="0"/>
              </w:rPr>
              <w:t xml:space="preserve">Strengths: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18"/>
                <w:szCs w:val="18"/>
                <w:rtl w:val="0"/>
              </w:rPr>
              <w:t xml:space="preserve">Summarize strengths identified through the </w:t>
            </w:r>
            <w:r w:rsidDel="00000000" w:rsidR="00000000" w:rsidRPr="00000000">
              <w:rPr>
                <w:rFonts w:ascii="Arial" w:cs="Arial" w:eastAsia="Arial" w:hAnsi="Arial"/>
                <w:sz w:val="18"/>
                <w:szCs w:val="18"/>
                <w:rtl w:val="0"/>
              </w:rPr>
              <w:t xml:space="preserve">medical record</w:t>
            </w:r>
            <w:r w:rsidDel="00000000" w:rsidR="00000000" w:rsidRPr="00000000">
              <w:rPr>
                <w:rFonts w:ascii="Arial" w:cs="Arial" w:eastAsia="Arial" w:hAnsi="Arial"/>
                <w:color w:val="000000"/>
                <w:sz w:val="18"/>
                <w:szCs w:val="18"/>
                <w:rtl w:val="0"/>
              </w:rPr>
              <w:t xml:space="preserve"> audit process. These may pertain to program implementation and/or documentation.</w:t>
            </w:r>
          </w:p>
          <w:p w:rsidR="00000000" w:rsidDel="00000000" w:rsidP="00000000" w:rsidRDefault="00000000" w:rsidRPr="00000000" w14:paraId="00000017">
            <w:pPr>
              <w:tabs>
                <w:tab w:val="center" w:leader="none" w:pos="4320"/>
                <w:tab w:val="right" w:leader="none" w:pos="8640"/>
                <w:tab w:val="left" w:leader="none" w:pos="720"/>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tabs>
                <w:tab w:val="center" w:leader="none" w:pos="4320"/>
                <w:tab w:val="right" w:leader="none" w:pos="8640"/>
                <w:tab w:val="left" w:leader="none" w:pos="720"/>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center" w:leader="none" w:pos="4320"/>
                <w:tab w:val="right" w:leader="none" w:pos="8640"/>
                <w:tab w:val="left" w:leader="none" w:pos="720"/>
              </w:tabs>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center" w:leader="none" w:pos="4320"/>
                <w:tab w:val="right" w:leader="none" w:pos="8640"/>
                <w:tab w:val="left" w:leader="none" w:pos="720"/>
              </w:tabs>
              <w:ind w:left="720" w:firstLine="0"/>
              <w:rPr>
                <w:rFonts w:ascii="Arial" w:cs="Arial" w:eastAsia="Arial" w:hAnsi="Arial"/>
                <w:sz w:val="22"/>
                <w:szCs w:val="22"/>
              </w:rPr>
            </w:pPr>
            <w:r w:rsidDel="00000000" w:rsidR="00000000" w:rsidRPr="00000000">
              <w:rPr>
                <w:rtl w:val="0"/>
              </w:rPr>
            </w:r>
          </w:p>
        </w:tc>
      </w:tr>
      <w:tr>
        <w:trPr>
          <w:cantSplit w:val="0"/>
          <w:trHeight w:val="864" w:hRule="atLeast"/>
          <w:tblHeader w:val="0"/>
        </w:trPr>
        <w:tc>
          <w:tcPr>
            <w:gridSpan w:val="3"/>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i w:val="1"/>
                <w:color w:val="000000"/>
                <w:sz w:val="18"/>
                <w:szCs w:val="18"/>
              </w:rPr>
            </w:pPr>
            <w:r w:rsidDel="00000000" w:rsidR="00000000" w:rsidRPr="00000000">
              <w:rPr>
                <w:rFonts w:ascii="Arial" w:cs="Arial" w:eastAsia="Arial" w:hAnsi="Arial"/>
                <w:b w:val="1"/>
                <w:color w:val="000000"/>
                <w:sz w:val="22"/>
                <w:szCs w:val="22"/>
                <w:rtl w:val="0"/>
              </w:rPr>
              <w:t xml:space="preserve">Telehealth Technology:</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18"/>
                <w:szCs w:val="18"/>
                <w:rtl w:val="0"/>
              </w:rPr>
              <w:t xml:space="preserve">Is the technology used for telehealth services HIPAA compliant? If more than one </w:t>
            </w:r>
            <w:r w:rsidDel="00000000" w:rsidR="00000000" w:rsidRPr="00000000">
              <w:rPr>
                <w:rFonts w:ascii="Arial" w:cs="Arial" w:eastAsia="Arial" w:hAnsi="Arial"/>
                <w:sz w:val="18"/>
                <w:szCs w:val="18"/>
                <w:rtl w:val="0"/>
              </w:rPr>
              <w:t xml:space="preserve">platform is in use</w:t>
            </w:r>
            <w:r w:rsidDel="00000000" w:rsidR="00000000" w:rsidRPr="00000000">
              <w:rPr>
                <w:rFonts w:ascii="Arial" w:cs="Arial" w:eastAsia="Arial" w:hAnsi="Arial"/>
                <w:color w:val="000000"/>
                <w:sz w:val="18"/>
                <w:szCs w:val="18"/>
                <w:rtl w:val="0"/>
              </w:rPr>
              <w:t xml:space="preserve"> are they all HIPAA compliant?</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18"/>
                <w:szCs w:val="18"/>
                <w:rtl w:val="0"/>
              </w:rPr>
              <w:t xml:space="preserve">(A portion of this element (investigation) was waived by the federal government during the pandemic emergency, but going forward agencies will need to assure compliance.)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sz w:val="18"/>
                <w:szCs w:val="18"/>
              </w:rPr>
            </w:pPr>
            <w:bookmarkStart w:colFirst="0" w:colLast="0" w:name="_30j0zll" w:id="0"/>
            <w:bookmarkEnd w:id="0"/>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sz w:val="18"/>
                <w:szCs w:val="18"/>
              </w:rPr>
            </w:pPr>
            <w:bookmarkStart w:colFirst="0" w:colLast="0" w:name="_tpwx9sfhvtex" w:id="1"/>
            <w:bookmarkEnd w:id="1"/>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tl w:val="0"/>
              </w:rPr>
            </w:r>
          </w:p>
        </w:tc>
      </w:tr>
      <w:tr>
        <w:trPr>
          <w:cantSplit w:val="0"/>
          <w:trHeight w:val="864" w:hRule="atLeast"/>
          <w:tblHeader w:val="0"/>
        </w:trPr>
        <w:tc>
          <w:tcPr>
            <w:gridSpan w:val="3"/>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Recommendations for Improvement: </w:t>
            </w:r>
            <w:r w:rsidDel="00000000" w:rsidR="00000000" w:rsidRPr="00000000">
              <w:rPr>
                <w:rFonts w:ascii="Arial" w:cs="Arial" w:eastAsia="Arial" w:hAnsi="Arial"/>
                <w:color w:val="000000"/>
                <w:sz w:val="18"/>
                <w:szCs w:val="18"/>
                <w:rtl w:val="0"/>
              </w:rPr>
              <w:t xml:space="preserve">Identify recommendations made to improve program implementation and/or documentation</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1" w:hanging="3"/>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after="160" w:line="240" w:lineRule="auto"/>
              <w:ind w:left="1" w:hanging="3"/>
              <w:rPr>
                <w:rFonts w:ascii="Arial" w:cs="Arial" w:eastAsia="Arial" w:hAnsi="Arial"/>
                <w:b w:val="1"/>
                <w:sz w:val="22"/>
                <w:szCs w:val="22"/>
              </w:rPr>
            </w:pPr>
            <w:bookmarkStart w:colFirst="0" w:colLast="0" w:name="_b3x58es234t3" w:id="2"/>
            <w:bookmarkEnd w:id="2"/>
            <w:r w:rsidDel="00000000" w:rsidR="00000000" w:rsidRPr="00000000">
              <w:rPr>
                <w:rtl w:val="0"/>
              </w:rPr>
            </w:r>
          </w:p>
        </w:tc>
      </w:tr>
      <w:tr>
        <w:trPr>
          <w:cantSplit w:val="0"/>
          <w:trHeight w:val="864" w:hRule="atLeast"/>
          <w:tblHeader w:val="0"/>
        </w:trPr>
        <w:tc>
          <w:tcPr>
            <w:gridSpan w:val="3"/>
            <w:shd w:fill="808080"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1" w:hanging="3"/>
              <w:jc w:val="center"/>
              <w:rPr>
                <w:rFonts w:ascii="Arial" w:cs="Arial" w:eastAsia="Arial" w:hAnsi="Arial"/>
                <w:b w:val="1"/>
                <w:color w:val="000000"/>
                <w:sz w:val="22"/>
                <w:szCs w:val="22"/>
              </w:rPr>
            </w:pPr>
            <w:r w:rsidDel="00000000" w:rsidR="00000000" w:rsidRPr="00000000">
              <w:rPr>
                <w:rFonts w:ascii="Arial" w:cs="Arial" w:eastAsia="Arial" w:hAnsi="Arial"/>
                <w:b w:val="1"/>
                <w:color w:val="ffffff"/>
                <w:sz w:val="30"/>
                <w:szCs w:val="30"/>
                <w:rtl w:val="0"/>
              </w:rPr>
              <w:t xml:space="preserve">Quality Improvement Plan</w:t>
            </w:r>
            <w:r w:rsidDel="00000000" w:rsidR="00000000" w:rsidRPr="00000000">
              <w:rPr>
                <w:rtl w:val="0"/>
              </w:rPr>
            </w:r>
          </w:p>
        </w:tc>
      </w:tr>
      <w:tr>
        <w:trPr>
          <w:cantSplit w:val="0"/>
          <w:trHeight w:val="864" w:hRule="atLeast"/>
          <w:tblHeader w:val="0"/>
        </w:trPr>
        <w:tc>
          <w:tcPr>
            <w:gridSpan w:val="3"/>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b w:val="1"/>
                <w:color w:val="000000"/>
                <w:sz w:val="22"/>
                <w:szCs w:val="22"/>
                <w:rtl w:val="0"/>
              </w:rPr>
              <w:t xml:space="preserve">Previous Chart Audit Quality Improvement Plan: </w:t>
            </w:r>
            <w:r w:rsidDel="00000000" w:rsidR="00000000" w:rsidRPr="00000000">
              <w:rPr>
                <w:rFonts w:ascii="Arial" w:cs="Arial" w:eastAsia="Arial" w:hAnsi="Arial"/>
                <w:color w:val="000000"/>
                <w:sz w:val="18"/>
                <w:szCs w:val="18"/>
                <w:rtl w:val="0"/>
              </w:rPr>
              <w:t xml:space="preserve">List quality improvement plan from previous</w:t>
            </w:r>
            <w:r w:rsidDel="00000000" w:rsidR="00000000" w:rsidRPr="00000000">
              <w:rPr>
                <w:rFonts w:ascii="Arial" w:cs="Arial" w:eastAsia="Arial" w:hAnsi="Arial"/>
                <w:sz w:val="18"/>
                <w:szCs w:val="18"/>
                <w:rtl w:val="0"/>
              </w:rPr>
              <w:t xml:space="preserve"> medical record</w:t>
            </w:r>
            <w:r w:rsidDel="00000000" w:rsidR="00000000" w:rsidRPr="00000000">
              <w:rPr>
                <w:rFonts w:ascii="Arial" w:cs="Arial" w:eastAsia="Arial" w:hAnsi="Arial"/>
                <w:color w:val="000000"/>
                <w:sz w:val="18"/>
                <w:szCs w:val="18"/>
                <w:rtl w:val="0"/>
              </w:rPr>
              <w:t xml:space="preserve"> audit.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i w:val="1"/>
                <w:color w:val="000000"/>
                <w:sz w:val="18"/>
                <w:szCs w:val="18"/>
              </w:rPr>
            </w:pPr>
            <w:r w:rsidDel="00000000" w:rsidR="00000000" w:rsidRPr="00000000">
              <w:rPr>
                <w:rFonts w:ascii="Arial" w:cs="Arial" w:eastAsia="Arial" w:hAnsi="Arial"/>
                <w:i w:val="1"/>
                <w:color w:val="000000"/>
                <w:sz w:val="22"/>
                <w:szCs w:val="22"/>
                <w:rtl w:val="0"/>
              </w:rPr>
              <w:t xml:space="preserve">(</w:t>
            </w:r>
            <w:r w:rsidDel="00000000" w:rsidR="00000000" w:rsidRPr="00000000">
              <w:rPr>
                <w:rFonts w:ascii="Arial" w:cs="Arial" w:eastAsia="Arial" w:hAnsi="Arial"/>
                <w:i w:val="1"/>
                <w:color w:val="000000"/>
                <w:sz w:val="18"/>
                <w:szCs w:val="18"/>
                <w:rtl w:val="0"/>
              </w:rPr>
              <w:t xml:space="preserve">This will be used to assure previous items have been addressed and if not, will allow for inclusion </w:t>
            </w:r>
            <w:r w:rsidDel="00000000" w:rsidR="00000000" w:rsidRPr="00000000">
              <w:rPr>
                <w:rFonts w:ascii="Arial" w:cs="Arial" w:eastAsia="Arial" w:hAnsi="Arial"/>
                <w:i w:val="1"/>
                <w:sz w:val="18"/>
                <w:szCs w:val="18"/>
                <w:rtl w:val="0"/>
              </w:rPr>
              <w:t xml:space="preserve">in the current</w:t>
            </w:r>
            <w:r w:rsidDel="00000000" w:rsidR="00000000" w:rsidRPr="00000000">
              <w:rPr>
                <w:rFonts w:ascii="Arial" w:cs="Arial" w:eastAsia="Arial" w:hAnsi="Arial"/>
                <w:i w:val="1"/>
                <w:color w:val="000000"/>
                <w:sz w:val="18"/>
                <w:szCs w:val="18"/>
                <w:rtl w:val="0"/>
              </w:rPr>
              <w:t xml:space="preserve"> plan.)</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w:t>
            </w:r>
            <w:r w:rsidDel="00000000" w:rsidR="00000000" w:rsidRPr="00000000">
              <w:rPr>
                <w:rFonts w:ascii="Arial" w:cs="Arial" w:eastAsia="Arial" w:hAnsi="Arial"/>
                <w:b w:val="1"/>
                <w:sz w:val="20"/>
                <w:szCs w:val="20"/>
                <w:rtl w:val="0"/>
              </w:rPr>
              <w:t xml:space="preserve">2</w:t>
            </w:r>
            <w:r w:rsidDel="00000000" w:rsidR="00000000" w:rsidRPr="00000000">
              <w:rPr>
                <w:rFonts w:ascii="Arial" w:cs="Arial" w:eastAsia="Arial" w:hAnsi="Arial"/>
                <w:b w:val="1"/>
                <w:color w:val="000000"/>
                <w:sz w:val="20"/>
                <w:szCs w:val="20"/>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2">
            <w:pPr>
              <w:tabs>
                <w:tab w:val="center" w:leader="none" w:pos="4320"/>
                <w:tab w:val="right" w:leader="none" w:pos="8640"/>
                <w:tab w:val="left" w:leader="none" w:pos="720"/>
              </w:tabs>
              <w:spacing w:after="240" w:before="240" w:lineRule="auto"/>
              <w:ind w:left="0" w:hanging="2"/>
              <w:rPr>
                <w:rFonts w:ascii="Arial" w:cs="Arial" w:eastAsia="Arial" w:hAnsi="Arial"/>
                <w:sz w:val="18"/>
                <w:szCs w:val="18"/>
              </w:rPr>
            </w:pPr>
            <w:bookmarkStart w:colFirst="0" w:colLast="0" w:name="_gjdgxs" w:id="3"/>
            <w:bookmarkEnd w:id="3"/>
            <w:r w:rsidDel="00000000" w:rsidR="00000000" w:rsidRPr="00000000">
              <w:rPr>
                <w:rFonts w:ascii="Arial" w:cs="Arial" w:eastAsia="Arial" w:hAnsi="Arial"/>
                <w:b w:val="1"/>
                <w:sz w:val="20"/>
                <w:szCs w:val="20"/>
                <w:rtl w:val="0"/>
              </w:rPr>
              <w:t xml:space="preserve">2023: </w:t>
            </w:r>
            <w:r w:rsidDel="00000000" w:rsidR="00000000" w:rsidRPr="00000000">
              <w:rPr>
                <w:rtl w:val="0"/>
              </w:rPr>
            </w:r>
          </w:p>
        </w:tc>
      </w:tr>
      <w:tr>
        <w:trPr>
          <w:cantSplit w:val="0"/>
          <w:trHeight w:val="1440" w:hRule="atLeast"/>
          <w:tblHeader w:val="0"/>
        </w:trPr>
        <w:tc>
          <w:tcPr>
            <w:gridSpan w:val="3"/>
            <w:vAlign w:val="center"/>
          </w:tcPr>
          <w:p w:rsidR="00000000" w:rsidDel="00000000" w:rsidP="00000000" w:rsidRDefault="00000000" w:rsidRPr="00000000" w14:paraId="00000035">
            <w:pPr>
              <w:ind w:left="0" w:hanging="2"/>
              <w:rPr>
                <w:rFonts w:ascii="Arial" w:cs="Arial" w:eastAsia="Arial" w:hAnsi="Arial"/>
                <w:sz w:val="20"/>
                <w:szCs w:val="20"/>
                <w:u w:val="single"/>
              </w:rPr>
            </w:pPr>
            <w:r w:rsidDel="00000000" w:rsidR="00000000" w:rsidRPr="00000000">
              <w:rPr>
                <w:rFonts w:ascii="Arial" w:cs="Arial" w:eastAsia="Arial" w:hAnsi="Arial"/>
                <w:b w:val="1"/>
                <w:sz w:val="22"/>
                <w:szCs w:val="22"/>
                <w:rtl w:val="0"/>
              </w:rPr>
              <w:t xml:space="preserve">Plans for Quality Improvement:  </w:t>
            </w:r>
            <w:r w:rsidDel="00000000" w:rsidR="00000000" w:rsidRPr="00000000">
              <w:rPr>
                <w:rFonts w:ascii="Arial" w:cs="Arial" w:eastAsia="Arial" w:hAnsi="Arial"/>
                <w:sz w:val="20"/>
                <w:szCs w:val="20"/>
                <w:rtl w:val="0"/>
              </w:rPr>
              <w:t xml:space="preserve">Identify actions to be initiated in response to findings of this review, including how results will be shared with staff to improve practice and enhance program development. This section is to be developed by the agency. Consider past efforts on documentation quality improvement, if past efforts have not worked, plan new strategies.</w:t>
            </w: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Plan for Improvement</w:t>
            </w:r>
            <w:r w:rsidDel="00000000" w:rsidR="00000000" w:rsidRPr="00000000">
              <w:rPr>
                <w:rtl w:val="0"/>
              </w:rPr>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Person(s) Responsible</w:t>
            </w:r>
            <w:r w:rsidDel="00000000" w:rsidR="00000000" w:rsidRPr="00000000">
              <w:rPr>
                <w:rtl w:val="0"/>
              </w:rPr>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Projected Completion Date</w:t>
            </w: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u w:val="single"/>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22"/>
                <w:szCs w:val="22"/>
                <w:u w:val="single"/>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 w:val="left" w:leader="none" w:pos="720"/>
        </w:tabs>
        <w:spacing w:line="240"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rtl w:val="0"/>
        </w:rPr>
        <w:tab/>
        <w:tab/>
      </w:r>
      <w:r w:rsidDel="00000000" w:rsidR="00000000" w:rsidRPr="00000000">
        <w:rPr>
          <w:rtl w:val="0"/>
        </w:rPr>
      </w:r>
    </w:p>
    <w:p w:rsidR="00000000" w:rsidDel="00000000" w:rsidP="00000000" w:rsidRDefault="00000000" w:rsidRPr="00000000" w14:paraId="00000040">
      <w:pPr>
        <w:ind w:left="0" w:hanging="2"/>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810"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Fonts w:ascii="Arial" w:cs="Arial" w:eastAsia="Arial" w:hAnsi="Arial"/>
        <w:sz w:val="16"/>
        <w:szCs w:val="16"/>
        <w:rtl w:val="0"/>
      </w:rPr>
      <w:t xml:space="preserve">REV: 1-2023</w:t>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jc w:val="both"/>
    </w:pPr>
    <w:rPr>
      <w:b w:val="1"/>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