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D912" w14:textId="398FEFA8" w:rsidR="00787B92" w:rsidRDefault="00787B92" w:rsidP="005E2072"/>
    <w:p w14:paraId="290AE4A8" w14:textId="77777777" w:rsidR="005E2072" w:rsidRPr="005E2072" w:rsidRDefault="005E2072" w:rsidP="005E2072"/>
    <w:p w14:paraId="126A0B07" w14:textId="77777777" w:rsidR="002C32E6" w:rsidRPr="002C32E6" w:rsidRDefault="002C32E6" w:rsidP="002C32E6">
      <w:pPr>
        <w:pStyle w:val="Title"/>
        <w:jc w:val="center"/>
        <w:rPr>
          <w:color w:val="04627A" w:themeColor="accent1"/>
        </w:rPr>
      </w:pPr>
      <w:r w:rsidRPr="002C32E6">
        <w:rPr>
          <w:rFonts w:eastAsia="Calibri"/>
          <w:color w:val="04627A" w:themeColor="accent1"/>
        </w:rPr>
        <w:t>Iowa Commission on Aging</w:t>
      </w:r>
    </w:p>
    <w:p w14:paraId="0935C05F" w14:textId="77777777" w:rsidR="002C32E6" w:rsidRPr="002C32E6" w:rsidRDefault="002C32E6" w:rsidP="002C32E6">
      <w:pPr>
        <w:spacing w:after="0" w:line="240" w:lineRule="auto"/>
        <w:jc w:val="center"/>
        <w:rPr>
          <w:rFonts w:asciiTheme="majorHAnsi" w:eastAsia="Calibri" w:hAnsiTheme="majorHAnsi" w:cs="Calibri"/>
          <w:b/>
          <w:color w:val="02303C"/>
          <w:sz w:val="26"/>
        </w:rPr>
      </w:pPr>
      <w:r w:rsidRPr="002C32E6">
        <w:rPr>
          <w:rFonts w:asciiTheme="majorHAnsi" w:eastAsia="Calibri" w:hAnsiTheme="majorHAnsi" w:cs="Calibri"/>
          <w:b/>
          <w:color w:val="02303C"/>
          <w:sz w:val="26"/>
        </w:rPr>
        <w:t>Meeting Minutes</w:t>
      </w:r>
    </w:p>
    <w:p w14:paraId="6E21B228" w14:textId="69E7C2D8" w:rsidR="002C32E6" w:rsidRPr="002C32E6" w:rsidRDefault="009D77EA" w:rsidP="002C32E6">
      <w:pPr>
        <w:spacing w:after="480" w:line="240" w:lineRule="auto"/>
        <w:jc w:val="center"/>
        <w:rPr>
          <w:rFonts w:asciiTheme="majorHAnsi" w:hAnsiTheme="majorHAnsi"/>
        </w:rPr>
      </w:pPr>
      <w:r>
        <w:rPr>
          <w:rFonts w:asciiTheme="majorHAnsi" w:hAnsiTheme="majorHAnsi"/>
        </w:rPr>
        <w:t>Monday</w:t>
      </w:r>
      <w:r w:rsidR="002C32E6" w:rsidRPr="002C32E6">
        <w:rPr>
          <w:rFonts w:asciiTheme="majorHAnsi" w:hAnsiTheme="majorHAnsi"/>
        </w:rPr>
        <w:t xml:space="preserve">, </w:t>
      </w:r>
      <w:r>
        <w:rPr>
          <w:rFonts w:asciiTheme="majorHAnsi" w:hAnsiTheme="majorHAnsi"/>
        </w:rPr>
        <w:t>June</w:t>
      </w:r>
      <w:r w:rsidR="002C32E6" w:rsidRPr="002C32E6">
        <w:rPr>
          <w:rFonts w:asciiTheme="majorHAnsi" w:hAnsiTheme="majorHAnsi"/>
        </w:rPr>
        <w:t xml:space="preserve"> </w:t>
      </w:r>
      <w:r>
        <w:rPr>
          <w:rFonts w:asciiTheme="majorHAnsi" w:hAnsiTheme="majorHAnsi"/>
        </w:rPr>
        <w:t>10</w:t>
      </w:r>
      <w:r w:rsidR="002C32E6" w:rsidRPr="002C32E6">
        <w:rPr>
          <w:rFonts w:asciiTheme="majorHAnsi" w:hAnsiTheme="majorHAnsi"/>
        </w:rPr>
        <w:t xml:space="preserve">, 2024, </w:t>
      </w:r>
      <w:r w:rsidR="007D2BB4">
        <w:rPr>
          <w:rFonts w:asciiTheme="majorHAnsi" w:hAnsiTheme="majorHAnsi"/>
        </w:rPr>
        <w:t>10</w:t>
      </w:r>
      <w:r w:rsidR="002C32E6" w:rsidRPr="002C32E6">
        <w:rPr>
          <w:rFonts w:asciiTheme="majorHAnsi" w:hAnsiTheme="majorHAnsi"/>
        </w:rPr>
        <w:t>:</w:t>
      </w:r>
      <w:r w:rsidR="007D2BB4">
        <w:rPr>
          <w:rFonts w:asciiTheme="majorHAnsi" w:hAnsiTheme="majorHAnsi"/>
        </w:rPr>
        <w:t xml:space="preserve">00 </w:t>
      </w:r>
      <w:r w:rsidR="002C32E6" w:rsidRPr="002C32E6">
        <w:rPr>
          <w:rFonts w:asciiTheme="majorHAnsi" w:hAnsiTheme="majorHAnsi"/>
        </w:rPr>
        <w:t>am</w:t>
      </w:r>
    </w:p>
    <w:p w14:paraId="1DBCAAD5" w14:textId="77777777" w:rsidR="002C32E6" w:rsidRPr="002C32E6" w:rsidRDefault="002C32E6" w:rsidP="002C32E6">
      <w:pPr>
        <w:pStyle w:val="Heading1"/>
        <w:rPr>
          <w:b/>
          <w:color w:val="auto"/>
          <w:sz w:val="28"/>
          <w:szCs w:val="28"/>
        </w:rPr>
      </w:pPr>
      <w:r w:rsidRPr="002C32E6">
        <w:rPr>
          <w:b/>
          <w:color w:val="auto"/>
          <w:sz w:val="28"/>
          <w:szCs w:val="28"/>
        </w:rPr>
        <w:t>Welcome and Call to Order</w:t>
      </w:r>
    </w:p>
    <w:p w14:paraId="69F2826C" w14:textId="06AFA128" w:rsidR="002C32E6" w:rsidRPr="002C32E6" w:rsidRDefault="002C32E6" w:rsidP="002C32E6">
      <w:pPr>
        <w:pStyle w:val="H4"/>
        <w:spacing w:after="240"/>
        <w:rPr>
          <w:rFonts w:asciiTheme="majorHAnsi" w:hAnsiTheme="majorHAnsi" w:cstheme="minorHAnsi"/>
          <w:b w:val="0"/>
          <w:color w:val="auto"/>
          <w:sz w:val="22"/>
          <w:szCs w:val="22"/>
        </w:rPr>
      </w:pPr>
      <w:r w:rsidRPr="002C32E6">
        <w:rPr>
          <w:rFonts w:asciiTheme="majorHAnsi" w:hAnsiTheme="majorHAnsi" w:cstheme="minorHAnsi"/>
          <w:b w:val="0"/>
          <w:color w:val="auto"/>
          <w:sz w:val="22"/>
          <w:szCs w:val="22"/>
        </w:rPr>
        <w:t xml:space="preserve">Chairman Wulf called the meeting to order at </w:t>
      </w:r>
      <w:r w:rsidR="007D2BB4">
        <w:rPr>
          <w:rFonts w:asciiTheme="majorHAnsi" w:hAnsiTheme="majorHAnsi" w:cstheme="minorHAnsi"/>
          <w:b w:val="0"/>
          <w:color w:val="auto"/>
          <w:sz w:val="22"/>
          <w:szCs w:val="22"/>
        </w:rPr>
        <w:t>10</w:t>
      </w:r>
      <w:r w:rsidRPr="002C32E6">
        <w:rPr>
          <w:rFonts w:asciiTheme="majorHAnsi" w:hAnsiTheme="majorHAnsi" w:cstheme="minorHAnsi"/>
          <w:b w:val="0"/>
          <w:color w:val="auto"/>
          <w:sz w:val="22"/>
          <w:szCs w:val="22"/>
        </w:rPr>
        <w:t>:</w:t>
      </w:r>
      <w:r w:rsidR="007D2BB4">
        <w:rPr>
          <w:rFonts w:asciiTheme="majorHAnsi" w:hAnsiTheme="majorHAnsi" w:cstheme="minorHAnsi"/>
          <w:b w:val="0"/>
          <w:color w:val="auto"/>
          <w:sz w:val="22"/>
          <w:szCs w:val="22"/>
        </w:rPr>
        <w:t>02</w:t>
      </w:r>
      <w:r w:rsidRPr="002C32E6">
        <w:rPr>
          <w:rFonts w:asciiTheme="majorHAnsi" w:hAnsiTheme="majorHAnsi" w:cstheme="minorHAnsi"/>
          <w:b w:val="0"/>
          <w:color w:val="auto"/>
          <w:sz w:val="22"/>
          <w:szCs w:val="22"/>
        </w:rPr>
        <w:t xml:space="preserve"> a.m.</w:t>
      </w:r>
    </w:p>
    <w:p w14:paraId="1782494C" w14:textId="77777777" w:rsidR="002C32E6" w:rsidRPr="002C32E6" w:rsidRDefault="002C32E6" w:rsidP="002C32E6">
      <w:pPr>
        <w:pStyle w:val="Heading1"/>
        <w:rPr>
          <w:b/>
          <w:color w:val="auto"/>
          <w:sz w:val="28"/>
          <w:szCs w:val="28"/>
        </w:rPr>
      </w:pPr>
      <w:r w:rsidRPr="002C32E6">
        <w:rPr>
          <w:b/>
          <w:color w:val="auto"/>
          <w:sz w:val="28"/>
          <w:szCs w:val="28"/>
        </w:rPr>
        <w:t>Roll Call</w:t>
      </w:r>
    </w:p>
    <w:p w14:paraId="7C4296D6" w14:textId="77777777" w:rsidR="002C32E6" w:rsidRPr="002C32E6" w:rsidRDefault="002C32E6" w:rsidP="002C32E6">
      <w:pPr>
        <w:pStyle w:val="H4"/>
        <w:spacing w:after="240"/>
        <w:rPr>
          <w:rFonts w:asciiTheme="majorHAnsi" w:hAnsiTheme="majorHAnsi" w:cstheme="minorHAnsi"/>
          <w:b w:val="0"/>
          <w:color w:val="auto"/>
          <w:sz w:val="22"/>
          <w:szCs w:val="22"/>
        </w:rPr>
      </w:pPr>
      <w:r w:rsidRPr="002C32E6">
        <w:rPr>
          <w:rFonts w:asciiTheme="majorHAnsi" w:hAnsiTheme="majorHAnsi" w:cstheme="minorHAnsi"/>
          <w:b w:val="0"/>
          <w:color w:val="auto"/>
          <w:sz w:val="22"/>
          <w:szCs w:val="22"/>
        </w:rPr>
        <w:t>Roll call was taken by Executive Assistant Christel Oberbroeckling.</w:t>
      </w:r>
    </w:p>
    <w:p w14:paraId="21A192B8" w14:textId="77777777" w:rsidR="002C32E6" w:rsidRPr="002C32E6" w:rsidRDefault="002C32E6" w:rsidP="002C32E6">
      <w:pPr>
        <w:pStyle w:val="Heading1"/>
        <w:rPr>
          <w:b/>
          <w:color w:val="auto"/>
          <w:sz w:val="28"/>
          <w:szCs w:val="28"/>
        </w:rPr>
      </w:pPr>
      <w:r w:rsidRPr="002C32E6">
        <w:rPr>
          <w:b/>
          <w:color w:val="auto"/>
          <w:sz w:val="28"/>
          <w:szCs w:val="28"/>
        </w:rPr>
        <w:t>Members Present</w:t>
      </w:r>
    </w:p>
    <w:p w14:paraId="4E8663CD" w14:textId="17BAEE0C" w:rsidR="002C32E6" w:rsidRPr="002C32E6" w:rsidRDefault="002C32E6" w:rsidP="002C32E6">
      <w:pPr>
        <w:pStyle w:val="H4"/>
        <w:spacing w:after="240" w:line="240" w:lineRule="auto"/>
        <w:rPr>
          <w:rFonts w:asciiTheme="majorHAnsi" w:hAnsiTheme="majorHAnsi" w:cstheme="minorHAnsi"/>
          <w:b w:val="0"/>
          <w:color w:val="auto"/>
          <w:sz w:val="22"/>
          <w:szCs w:val="22"/>
        </w:rPr>
      </w:pPr>
      <w:r w:rsidRPr="002C32E6">
        <w:rPr>
          <w:rFonts w:asciiTheme="majorHAnsi" w:hAnsiTheme="majorHAnsi" w:cstheme="minorHAnsi"/>
          <w:b w:val="0"/>
          <w:color w:val="auto"/>
          <w:sz w:val="22"/>
          <w:szCs w:val="22"/>
        </w:rPr>
        <w:t>Chairman Joel Wulf, Commissioner Willard Jenkins, Commissioner Suzanne Heckenlaible, Commissioner David Heaton,</w:t>
      </w:r>
      <w:r w:rsidR="002B35B2">
        <w:rPr>
          <w:rFonts w:asciiTheme="majorHAnsi" w:hAnsiTheme="majorHAnsi" w:cstheme="minorHAnsi"/>
          <w:b w:val="0"/>
          <w:color w:val="auto"/>
          <w:sz w:val="22"/>
          <w:szCs w:val="22"/>
        </w:rPr>
        <w:t xml:space="preserve"> Commissioner </w:t>
      </w:r>
      <w:proofErr w:type="spellStart"/>
      <w:r w:rsidR="002B35B2">
        <w:rPr>
          <w:rFonts w:asciiTheme="majorHAnsi" w:hAnsiTheme="majorHAnsi" w:cstheme="minorHAnsi"/>
          <w:b w:val="0"/>
          <w:color w:val="auto"/>
          <w:sz w:val="22"/>
          <w:szCs w:val="22"/>
        </w:rPr>
        <w:t>Baddeloo</w:t>
      </w:r>
      <w:proofErr w:type="spellEnd"/>
      <w:r w:rsidR="002B35B2">
        <w:rPr>
          <w:rFonts w:asciiTheme="majorHAnsi" w:hAnsiTheme="majorHAnsi" w:cstheme="minorHAnsi"/>
          <w:b w:val="0"/>
          <w:color w:val="auto"/>
          <w:sz w:val="22"/>
          <w:szCs w:val="22"/>
        </w:rPr>
        <w:t>,</w:t>
      </w:r>
      <w:r w:rsidRPr="002C32E6">
        <w:rPr>
          <w:rFonts w:asciiTheme="majorHAnsi" w:hAnsiTheme="majorHAnsi" w:cstheme="minorHAnsi"/>
          <w:b w:val="0"/>
          <w:color w:val="auto"/>
          <w:sz w:val="22"/>
          <w:szCs w:val="22"/>
        </w:rPr>
        <w:t xml:space="preserve"> Commissioner Steve Van Oort</w:t>
      </w:r>
      <w:r w:rsidR="00814C4C">
        <w:rPr>
          <w:rFonts w:asciiTheme="majorHAnsi" w:hAnsiTheme="majorHAnsi" w:cstheme="minorHAnsi"/>
          <w:b w:val="0"/>
          <w:color w:val="auto"/>
          <w:sz w:val="22"/>
          <w:szCs w:val="22"/>
        </w:rPr>
        <w:t>, and Senator Janice Weiner</w:t>
      </w:r>
      <w:r w:rsidRPr="002C32E6">
        <w:rPr>
          <w:rFonts w:asciiTheme="majorHAnsi" w:hAnsiTheme="majorHAnsi" w:cstheme="minorHAnsi"/>
          <w:b w:val="0"/>
          <w:color w:val="auto"/>
          <w:sz w:val="22"/>
          <w:szCs w:val="22"/>
        </w:rPr>
        <w:t xml:space="preserve">. </w:t>
      </w:r>
    </w:p>
    <w:p w14:paraId="14AF89D7" w14:textId="77777777" w:rsidR="002C32E6" w:rsidRPr="002C32E6" w:rsidRDefault="002C32E6" w:rsidP="002C32E6">
      <w:pPr>
        <w:pStyle w:val="Heading1"/>
        <w:rPr>
          <w:b/>
          <w:color w:val="auto"/>
          <w:sz w:val="28"/>
          <w:szCs w:val="28"/>
        </w:rPr>
      </w:pPr>
      <w:r w:rsidRPr="002C32E6">
        <w:rPr>
          <w:b/>
          <w:color w:val="auto"/>
          <w:sz w:val="28"/>
          <w:szCs w:val="28"/>
        </w:rPr>
        <w:t>Others Present</w:t>
      </w:r>
    </w:p>
    <w:p w14:paraId="2D47B2D5" w14:textId="47ED405F" w:rsidR="002C32E6" w:rsidRPr="002C32E6" w:rsidRDefault="002C32E6" w:rsidP="002C32E6">
      <w:pPr>
        <w:spacing w:after="240" w:line="240" w:lineRule="auto"/>
        <w:rPr>
          <w:rFonts w:asciiTheme="majorHAnsi" w:hAnsiTheme="majorHAnsi" w:cstheme="minorHAnsi"/>
        </w:rPr>
      </w:pPr>
      <w:r w:rsidRPr="002C32E6">
        <w:rPr>
          <w:rFonts w:asciiTheme="majorHAnsi" w:hAnsiTheme="majorHAnsi" w:cstheme="minorHAnsi"/>
        </w:rPr>
        <w:t>Director Zach Rhein, Christel Oberbroeckling, Shan Sasser, Gloriana Fisher, Dawn Kekstadt,</w:t>
      </w:r>
      <w:r w:rsidR="00F46C28">
        <w:rPr>
          <w:rFonts w:asciiTheme="majorHAnsi" w:hAnsiTheme="majorHAnsi" w:cstheme="minorHAnsi"/>
        </w:rPr>
        <w:t xml:space="preserve"> Eugenia Kendall</w:t>
      </w:r>
      <w:r w:rsidR="00C400A8">
        <w:rPr>
          <w:rFonts w:asciiTheme="majorHAnsi" w:hAnsiTheme="majorHAnsi" w:cstheme="minorHAnsi"/>
        </w:rPr>
        <w:t>, Joe Campos, Cassie Tracy,</w:t>
      </w:r>
      <w:r w:rsidRPr="002C32E6">
        <w:rPr>
          <w:rFonts w:asciiTheme="majorHAnsi" w:hAnsiTheme="majorHAnsi" w:cstheme="minorHAnsi"/>
        </w:rPr>
        <w:t xml:space="preserve"> Sonya Streit, </w:t>
      </w:r>
      <w:r w:rsidR="00C400A8">
        <w:rPr>
          <w:rFonts w:asciiTheme="majorHAnsi" w:hAnsiTheme="majorHAnsi" w:cstheme="minorHAnsi"/>
        </w:rPr>
        <w:t xml:space="preserve">Shelly Sindt, </w:t>
      </w:r>
      <w:r w:rsidRPr="002C32E6">
        <w:rPr>
          <w:rFonts w:asciiTheme="majorHAnsi" w:hAnsiTheme="majorHAnsi" w:cstheme="minorHAnsi"/>
        </w:rPr>
        <w:t>Becky Passman,</w:t>
      </w:r>
      <w:r w:rsidR="00C400A8">
        <w:rPr>
          <w:rFonts w:asciiTheme="majorHAnsi" w:hAnsiTheme="majorHAnsi" w:cstheme="minorHAnsi"/>
        </w:rPr>
        <w:t xml:space="preserve"> Kelly Butts</w:t>
      </w:r>
      <w:r w:rsidR="00AD159B">
        <w:rPr>
          <w:rFonts w:asciiTheme="majorHAnsi" w:hAnsiTheme="majorHAnsi" w:cstheme="minorHAnsi"/>
        </w:rPr>
        <w:t>,</w:t>
      </w:r>
      <w:r w:rsidRPr="002C32E6">
        <w:rPr>
          <w:rFonts w:asciiTheme="majorHAnsi" w:hAnsiTheme="majorHAnsi" w:cstheme="minorHAnsi"/>
        </w:rPr>
        <w:t xml:space="preserve"> Mike Donohue,</w:t>
      </w:r>
      <w:r w:rsidR="00AD159B">
        <w:rPr>
          <w:rFonts w:asciiTheme="majorHAnsi" w:hAnsiTheme="majorHAnsi" w:cstheme="minorHAnsi"/>
        </w:rPr>
        <w:t xml:space="preserve"> Greg Zars, Barb Werning, Lindsey Ingraham, John Hale, Jill Sindt, Jacob Appel</w:t>
      </w:r>
      <w:r w:rsidR="00DA748F">
        <w:rPr>
          <w:rFonts w:asciiTheme="majorHAnsi" w:hAnsiTheme="majorHAnsi" w:cstheme="minorHAnsi"/>
        </w:rPr>
        <w:t>, and Dylan Keller.</w:t>
      </w:r>
    </w:p>
    <w:p w14:paraId="32A451EC" w14:textId="77777777" w:rsidR="002C32E6" w:rsidRPr="002C32E6" w:rsidRDefault="002C32E6" w:rsidP="002C32E6">
      <w:pPr>
        <w:pStyle w:val="Heading1"/>
        <w:rPr>
          <w:b/>
          <w:color w:val="auto"/>
          <w:sz w:val="28"/>
          <w:szCs w:val="28"/>
        </w:rPr>
      </w:pPr>
      <w:r w:rsidRPr="002C32E6">
        <w:rPr>
          <w:b/>
          <w:color w:val="auto"/>
          <w:sz w:val="28"/>
          <w:szCs w:val="28"/>
        </w:rPr>
        <w:t>Approve Agenda and Minutes</w:t>
      </w:r>
    </w:p>
    <w:p w14:paraId="64E79B94" w14:textId="2A165D39" w:rsidR="002C32E6" w:rsidRPr="002C32E6" w:rsidRDefault="0048329B" w:rsidP="0048329B">
      <w:pPr>
        <w:pStyle w:val="H4"/>
        <w:spacing w:after="240" w:line="240" w:lineRule="auto"/>
        <w:rPr>
          <w:rFonts w:asciiTheme="majorHAnsi" w:hAnsiTheme="majorHAnsi" w:cstheme="minorHAnsi"/>
          <w:b w:val="0"/>
          <w:color w:val="auto"/>
          <w:sz w:val="22"/>
          <w:szCs w:val="22"/>
        </w:rPr>
      </w:pPr>
      <w:r w:rsidRPr="0048329B">
        <w:rPr>
          <w:rFonts w:asciiTheme="majorHAnsi" w:hAnsiTheme="majorHAnsi" w:cstheme="minorHAnsi"/>
          <w:b w:val="0"/>
          <w:color w:val="auto"/>
          <w:sz w:val="22"/>
          <w:szCs w:val="22"/>
        </w:rPr>
        <w:t xml:space="preserve">Chairman Wulf called for a motion to approve the meeting agenda as presented. Commissioner Jenkins motioned and Commissioner </w:t>
      </w:r>
      <w:r w:rsidR="00AF7595">
        <w:rPr>
          <w:rFonts w:asciiTheme="majorHAnsi" w:hAnsiTheme="majorHAnsi" w:cstheme="minorHAnsi"/>
          <w:b w:val="0"/>
          <w:color w:val="auto"/>
          <w:sz w:val="22"/>
          <w:szCs w:val="22"/>
        </w:rPr>
        <w:t>Van Oort</w:t>
      </w:r>
      <w:r w:rsidRPr="0048329B">
        <w:rPr>
          <w:rFonts w:asciiTheme="majorHAnsi" w:hAnsiTheme="majorHAnsi" w:cstheme="minorHAnsi"/>
          <w:b w:val="0"/>
          <w:color w:val="auto"/>
          <w:sz w:val="22"/>
          <w:szCs w:val="22"/>
        </w:rPr>
        <w:t xml:space="preserve"> seconded. The motion carried unanimously. The Commission Agenda was approved. </w:t>
      </w:r>
      <w:r w:rsidR="002C32E6" w:rsidRPr="002C32E6">
        <w:rPr>
          <w:rFonts w:asciiTheme="majorHAnsi" w:hAnsiTheme="majorHAnsi" w:cstheme="minorHAnsi"/>
          <w:b w:val="0"/>
          <w:color w:val="auto"/>
          <w:sz w:val="22"/>
          <w:szCs w:val="22"/>
        </w:rPr>
        <w:t xml:space="preserve"> Chairman Wulf called for a motion to approve the minutes of the </w:t>
      </w:r>
      <w:r w:rsidR="00E8275D">
        <w:rPr>
          <w:rFonts w:asciiTheme="majorHAnsi" w:hAnsiTheme="majorHAnsi" w:cstheme="minorHAnsi"/>
          <w:b w:val="0"/>
          <w:color w:val="auto"/>
          <w:sz w:val="22"/>
          <w:szCs w:val="22"/>
        </w:rPr>
        <w:t>March 5</w:t>
      </w:r>
      <w:r w:rsidR="002C32E6" w:rsidRPr="002C32E6">
        <w:rPr>
          <w:rFonts w:asciiTheme="majorHAnsi" w:hAnsiTheme="majorHAnsi" w:cstheme="minorHAnsi"/>
          <w:b w:val="0"/>
          <w:color w:val="auto"/>
          <w:sz w:val="22"/>
          <w:szCs w:val="22"/>
        </w:rPr>
        <w:t xml:space="preserve">, </w:t>
      </w:r>
      <w:r w:rsidR="00CF51EE" w:rsidRPr="002C32E6">
        <w:rPr>
          <w:rFonts w:asciiTheme="majorHAnsi" w:hAnsiTheme="majorHAnsi" w:cstheme="minorHAnsi"/>
          <w:b w:val="0"/>
          <w:color w:val="auto"/>
          <w:sz w:val="22"/>
          <w:szCs w:val="22"/>
        </w:rPr>
        <w:t>2023,</w:t>
      </w:r>
      <w:r w:rsidR="002C32E6" w:rsidRPr="002C32E6">
        <w:rPr>
          <w:rFonts w:asciiTheme="majorHAnsi" w:hAnsiTheme="majorHAnsi" w:cstheme="minorHAnsi"/>
          <w:b w:val="0"/>
          <w:color w:val="auto"/>
          <w:sz w:val="22"/>
          <w:szCs w:val="22"/>
        </w:rPr>
        <w:t xml:space="preserve"> meeting. Commissioner </w:t>
      </w:r>
      <w:proofErr w:type="spellStart"/>
      <w:r w:rsidR="00E8275D">
        <w:rPr>
          <w:rFonts w:asciiTheme="majorHAnsi" w:hAnsiTheme="majorHAnsi" w:cstheme="minorHAnsi"/>
          <w:b w:val="0"/>
          <w:color w:val="auto"/>
          <w:sz w:val="22"/>
          <w:szCs w:val="22"/>
        </w:rPr>
        <w:t>Ba</w:t>
      </w:r>
      <w:r w:rsidR="001B4BE8">
        <w:rPr>
          <w:rFonts w:asciiTheme="majorHAnsi" w:hAnsiTheme="majorHAnsi" w:cstheme="minorHAnsi"/>
          <w:b w:val="0"/>
          <w:color w:val="auto"/>
          <w:sz w:val="22"/>
          <w:szCs w:val="22"/>
        </w:rPr>
        <w:t>deloo</w:t>
      </w:r>
      <w:proofErr w:type="spellEnd"/>
      <w:r w:rsidR="002C32E6" w:rsidRPr="002C32E6">
        <w:rPr>
          <w:rFonts w:asciiTheme="majorHAnsi" w:hAnsiTheme="majorHAnsi" w:cstheme="minorHAnsi"/>
          <w:b w:val="0"/>
          <w:color w:val="auto"/>
          <w:sz w:val="22"/>
          <w:szCs w:val="22"/>
        </w:rPr>
        <w:t xml:space="preserve"> </w:t>
      </w:r>
      <w:r w:rsidR="00E806DE" w:rsidRPr="002C32E6">
        <w:rPr>
          <w:rFonts w:asciiTheme="majorHAnsi" w:hAnsiTheme="majorHAnsi" w:cstheme="minorHAnsi"/>
          <w:b w:val="0"/>
          <w:color w:val="auto"/>
          <w:sz w:val="22"/>
          <w:szCs w:val="22"/>
        </w:rPr>
        <w:t>motioned,</w:t>
      </w:r>
      <w:r w:rsidR="002C32E6" w:rsidRPr="002C32E6">
        <w:rPr>
          <w:rFonts w:asciiTheme="majorHAnsi" w:hAnsiTheme="majorHAnsi" w:cstheme="minorHAnsi"/>
          <w:b w:val="0"/>
          <w:color w:val="auto"/>
          <w:sz w:val="22"/>
          <w:szCs w:val="22"/>
        </w:rPr>
        <w:t xml:space="preserve"> and Commissioner </w:t>
      </w:r>
      <w:r w:rsidR="001B4BE8">
        <w:rPr>
          <w:rFonts w:asciiTheme="majorHAnsi" w:hAnsiTheme="majorHAnsi" w:cstheme="minorHAnsi"/>
          <w:b w:val="0"/>
          <w:color w:val="auto"/>
          <w:sz w:val="22"/>
          <w:szCs w:val="22"/>
        </w:rPr>
        <w:t>Van Oort</w:t>
      </w:r>
      <w:r w:rsidR="002C32E6" w:rsidRPr="002C32E6">
        <w:rPr>
          <w:rFonts w:asciiTheme="majorHAnsi" w:hAnsiTheme="majorHAnsi" w:cstheme="minorHAnsi"/>
          <w:b w:val="0"/>
          <w:color w:val="auto"/>
          <w:sz w:val="22"/>
          <w:szCs w:val="22"/>
        </w:rPr>
        <w:t xml:space="preserve"> seconded. The motion carried unanimously.</w:t>
      </w:r>
      <w:r w:rsidR="00322DB0">
        <w:rPr>
          <w:rFonts w:asciiTheme="majorHAnsi" w:hAnsiTheme="majorHAnsi" w:cstheme="minorHAnsi"/>
          <w:b w:val="0"/>
          <w:color w:val="auto"/>
          <w:sz w:val="22"/>
          <w:szCs w:val="22"/>
        </w:rPr>
        <w:t xml:space="preserve"> </w:t>
      </w:r>
      <w:r w:rsidR="000E6324">
        <w:rPr>
          <w:rFonts w:asciiTheme="majorHAnsi" w:hAnsiTheme="majorHAnsi" w:cstheme="minorHAnsi"/>
          <w:b w:val="0"/>
          <w:color w:val="auto"/>
          <w:sz w:val="22"/>
          <w:szCs w:val="22"/>
        </w:rPr>
        <w:t>The Commission minutes were approved.</w:t>
      </w:r>
    </w:p>
    <w:p w14:paraId="24487C98" w14:textId="0836E5DF" w:rsidR="002C32E6" w:rsidRPr="002C32E6" w:rsidRDefault="002F0905" w:rsidP="002C32E6">
      <w:pPr>
        <w:pStyle w:val="Heading1"/>
        <w:rPr>
          <w:rFonts w:eastAsia="Calibri"/>
          <w:b/>
          <w:color w:val="auto"/>
          <w:sz w:val="28"/>
          <w:szCs w:val="28"/>
        </w:rPr>
      </w:pPr>
      <w:r>
        <w:rPr>
          <w:b/>
          <w:color w:val="auto"/>
          <w:sz w:val="28"/>
          <w:szCs w:val="28"/>
        </w:rPr>
        <w:t>Administrative Rules by Joe Campos</w:t>
      </w:r>
    </w:p>
    <w:p w14:paraId="444D5D63" w14:textId="653A9AEC" w:rsidR="00933FE6" w:rsidRPr="002C32E6" w:rsidRDefault="00933FE6" w:rsidP="00933FE6">
      <w:pPr>
        <w:spacing w:after="240" w:line="240" w:lineRule="auto"/>
        <w:rPr>
          <w:rFonts w:asciiTheme="majorHAnsi" w:hAnsiTheme="majorHAnsi" w:cstheme="minorHAnsi"/>
        </w:rPr>
      </w:pPr>
      <w:r w:rsidRPr="00933FE6">
        <w:rPr>
          <w:rFonts w:asciiTheme="majorHAnsi" w:hAnsiTheme="majorHAnsi" w:cstheme="minorHAnsi"/>
        </w:rPr>
        <w:t xml:space="preserve">Joe Campos </w:t>
      </w:r>
      <w:r w:rsidR="004B595A">
        <w:rPr>
          <w:rFonts w:asciiTheme="majorHAnsi" w:hAnsiTheme="majorHAnsi" w:cstheme="minorHAnsi"/>
        </w:rPr>
        <w:t>reviewed</w:t>
      </w:r>
      <w:r w:rsidRPr="00933FE6">
        <w:rPr>
          <w:rFonts w:asciiTheme="majorHAnsi" w:hAnsiTheme="majorHAnsi" w:cstheme="minorHAnsi"/>
        </w:rPr>
        <w:t xml:space="preserve"> duplicative administrative rules</w:t>
      </w:r>
      <w:r w:rsidR="006B6061">
        <w:rPr>
          <w:rFonts w:asciiTheme="majorHAnsi" w:hAnsiTheme="majorHAnsi" w:cstheme="minorHAnsi"/>
        </w:rPr>
        <w:t xml:space="preserve"> that were presented in the </w:t>
      </w:r>
      <w:r w:rsidR="00A731CE">
        <w:rPr>
          <w:rFonts w:asciiTheme="majorHAnsi" w:hAnsiTheme="majorHAnsi" w:cstheme="minorHAnsi"/>
        </w:rPr>
        <w:t>December</w:t>
      </w:r>
      <w:r w:rsidR="0061605C">
        <w:rPr>
          <w:rFonts w:asciiTheme="majorHAnsi" w:hAnsiTheme="majorHAnsi" w:cstheme="minorHAnsi"/>
        </w:rPr>
        <w:t xml:space="preserve"> 2023 Commission Meeting,</w:t>
      </w:r>
      <w:r w:rsidRPr="00933FE6">
        <w:rPr>
          <w:rFonts w:asciiTheme="majorHAnsi" w:hAnsiTheme="majorHAnsi" w:cstheme="minorHAnsi"/>
        </w:rPr>
        <w:t xml:space="preserve"> and the proposed the following rulemaking action</w:t>
      </w:r>
      <w:r w:rsidR="0061605C">
        <w:rPr>
          <w:rFonts w:asciiTheme="majorHAnsi" w:hAnsiTheme="majorHAnsi" w:cstheme="minorHAnsi"/>
        </w:rPr>
        <w:t>s</w:t>
      </w:r>
      <w:r w:rsidR="00E5590F">
        <w:rPr>
          <w:rFonts w:asciiTheme="majorHAnsi" w:hAnsiTheme="majorHAnsi" w:cstheme="minorHAnsi"/>
        </w:rPr>
        <w:t>.</w:t>
      </w:r>
      <w:r w:rsidRPr="00933FE6">
        <w:rPr>
          <w:rFonts w:asciiTheme="majorHAnsi" w:hAnsiTheme="majorHAnsi" w:cstheme="minorHAnsi"/>
        </w:rPr>
        <w:t xml:space="preserve"> Rescind and reserve 17 – Chapter 11, rescind and reserve 17 – Chapter 13, rescind and reserve 17 – Chapter 17, and rescind and reserve 17 – Chapter 18. </w:t>
      </w:r>
      <w:r w:rsidR="00C35A14">
        <w:rPr>
          <w:rFonts w:asciiTheme="majorHAnsi" w:hAnsiTheme="majorHAnsi" w:cstheme="minorHAnsi"/>
        </w:rPr>
        <w:t>There have been no public comments regarding the administrative rule change</w:t>
      </w:r>
      <w:r w:rsidR="00C444F1">
        <w:rPr>
          <w:rFonts w:asciiTheme="majorHAnsi" w:hAnsiTheme="majorHAnsi" w:cstheme="minorHAnsi"/>
        </w:rPr>
        <w:t xml:space="preserve">, and a vote is needed to approve the changes. </w:t>
      </w:r>
      <w:r w:rsidRPr="00933FE6">
        <w:rPr>
          <w:rFonts w:asciiTheme="majorHAnsi" w:hAnsiTheme="majorHAnsi" w:cstheme="minorHAnsi"/>
        </w:rPr>
        <w:t xml:space="preserve">Commissioner </w:t>
      </w:r>
      <w:r w:rsidR="00CF51EE">
        <w:rPr>
          <w:rFonts w:asciiTheme="majorHAnsi" w:hAnsiTheme="majorHAnsi" w:cstheme="minorHAnsi"/>
        </w:rPr>
        <w:t>Wulf</w:t>
      </w:r>
      <w:r w:rsidRPr="00933FE6">
        <w:rPr>
          <w:rFonts w:asciiTheme="majorHAnsi" w:hAnsiTheme="majorHAnsi" w:cstheme="minorHAnsi"/>
        </w:rPr>
        <w:t xml:space="preserve"> called for a motion to approve the administrative rule change as listed. Commissioner </w:t>
      </w:r>
      <w:r w:rsidR="008875AC">
        <w:rPr>
          <w:rFonts w:asciiTheme="majorHAnsi" w:hAnsiTheme="majorHAnsi" w:cstheme="minorHAnsi"/>
        </w:rPr>
        <w:t>Jenkins</w:t>
      </w:r>
      <w:r w:rsidRPr="00933FE6">
        <w:rPr>
          <w:rFonts w:asciiTheme="majorHAnsi" w:hAnsiTheme="majorHAnsi" w:cstheme="minorHAnsi"/>
        </w:rPr>
        <w:t xml:space="preserve"> motioned and Commissioner </w:t>
      </w:r>
      <w:r w:rsidR="008875AC">
        <w:rPr>
          <w:rFonts w:asciiTheme="majorHAnsi" w:hAnsiTheme="majorHAnsi" w:cstheme="minorHAnsi"/>
        </w:rPr>
        <w:t>Van Oort</w:t>
      </w:r>
      <w:r w:rsidRPr="00933FE6">
        <w:rPr>
          <w:rFonts w:asciiTheme="majorHAnsi" w:hAnsiTheme="majorHAnsi" w:cstheme="minorHAnsi"/>
        </w:rPr>
        <w:t xml:space="preserve"> seconded. The motion carried unanimously. The administrative rule change was approved.</w:t>
      </w:r>
    </w:p>
    <w:p w14:paraId="44A9B224" w14:textId="0F568C5D" w:rsidR="002C32E6" w:rsidRPr="002C32E6" w:rsidRDefault="002C32E6" w:rsidP="002C32E6">
      <w:pPr>
        <w:pStyle w:val="Heading1"/>
        <w:rPr>
          <w:b/>
          <w:color w:val="auto"/>
          <w:sz w:val="28"/>
          <w:szCs w:val="28"/>
        </w:rPr>
      </w:pPr>
      <w:r w:rsidRPr="002C32E6">
        <w:rPr>
          <w:b/>
          <w:color w:val="auto"/>
          <w:sz w:val="28"/>
          <w:szCs w:val="28"/>
        </w:rPr>
        <w:t>Legislative Update by Sonya Streit</w:t>
      </w:r>
    </w:p>
    <w:p w14:paraId="3D23DB6E" w14:textId="76D367D6" w:rsidR="002C32E6" w:rsidRPr="002C32E6" w:rsidRDefault="002C32E6" w:rsidP="002C32E6">
      <w:pPr>
        <w:tabs>
          <w:tab w:val="right" w:pos="9270"/>
        </w:tabs>
        <w:spacing w:after="240"/>
        <w:rPr>
          <w:rFonts w:asciiTheme="majorHAnsi" w:hAnsiTheme="majorHAnsi" w:cstheme="minorHAnsi"/>
        </w:rPr>
      </w:pPr>
      <w:r w:rsidRPr="002C32E6">
        <w:rPr>
          <w:rFonts w:asciiTheme="majorHAnsi" w:hAnsiTheme="majorHAnsi" w:cstheme="minorHAnsi"/>
        </w:rPr>
        <w:t>Sonya Streit gave a</w:t>
      </w:r>
      <w:r w:rsidR="00CD5955">
        <w:rPr>
          <w:rFonts w:asciiTheme="majorHAnsi" w:hAnsiTheme="majorHAnsi" w:cstheme="minorHAnsi"/>
        </w:rPr>
        <w:t xml:space="preserve"> </w:t>
      </w:r>
      <w:r w:rsidR="00BC721C">
        <w:rPr>
          <w:rFonts w:asciiTheme="majorHAnsi" w:hAnsiTheme="majorHAnsi" w:cstheme="minorHAnsi"/>
        </w:rPr>
        <w:t>high-level</w:t>
      </w:r>
      <w:r w:rsidR="00BA5984">
        <w:rPr>
          <w:rFonts w:asciiTheme="majorHAnsi" w:hAnsiTheme="majorHAnsi" w:cstheme="minorHAnsi"/>
        </w:rPr>
        <w:t xml:space="preserve"> overview of </w:t>
      </w:r>
      <w:r w:rsidR="00D85CE8">
        <w:rPr>
          <w:rFonts w:asciiTheme="majorHAnsi" w:hAnsiTheme="majorHAnsi" w:cstheme="minorHAnsi"/>
        </w:rPr>
        <w:t>the legislative session</w:t>
      </w:r>
      <w:r w:rsidR="00A4101F">
        <w:rPr>
          <w:rFonts w:asciiTheme="majorHAnsi" w:hAnsiTheme="majorHAnsi" w:cstheme="minorHAnsi"/>
        </w:rPr>
        <w:t xml:space="preserve"> </w:t>
      </w:r>
      <w:r w:rsidR="009A0090">
        <w:rPr>
          <w:rFonts w:asciiTheme="majorHAnsi" w:hAnsiTheme="majorHAnsi" w:cstheme="minorHAnsi"/>
        </w:rPr>
        <w:t>as it</w:t>
      </w:r>
      <w:r w:rsidR="00A4101F">
        <w:rPr>
          <w:rFonts w:asciiTheme="majorHAnsi" w:hAnsiTheme="majorHAnsi" w:cstheme="minorHAnsi"/>
        </w:rPr>
        <w:t xml:space="preserve"> </w:t>
      </w:r>
      <w:r w:rsidR="002E66A7">
        <w:rPr>
          <w:rFonts w:asciiTheme="majorHAnsi" w:hAnsiTheme="majorHAnsi" w:cstheme="minorHAnsi"/>
        </w:rPr>
        <w:t>pertained to Aging and Disability Services</w:t>
      </w:r>
      <w:r w:rsidR="00D85CE8">
        <w:rPr>
          <w:rFonts w:asciiTheme="majorHAnsi" w:hAnsiTheme="majorHAnsi" w:cstheme="minorHAnsi"/>
        </w:rPr>
        <w:t xml:space="preserve">. Over </w:t>
      </w:r>
      <w:r w:rsidR="002D6903">
        <w:rPr>
          <w:rFonts w:asciiTheme="majorHAnsi" w:hAnsiTheme="majorHAnsi" w:cstheme="minorHAnsi"/>
        </w:rPr>
        <w:t>one thousand</w:t>
      </w:r>
      <w:r w:rsidR="00D85CE8">
        <w:rPr>
          <w:rFonts w:asciiTheme="majorHAnsi" w:hAnsiTheme="majorHAnsi" w:cstheme="minorHAnsi"/>
        </w:rPr>
        <w:t xml:space="preserve"> bills were </w:t>
      </w:r>
      <w:r w:rsidR="002E66A7">
        <w:rPr>
          <w:rFonts w:asciiTheme="majorHAnsi" w:hAnsiTheme="majorHAnsi" w:cstheme="minorHAnsi"/>
        </w:rPr>
        <w:t>introduced,</w:t>
      </w:r>
      <w:r w:rsidR="00D85CE8">
        <w:rPr>
          <w:rFonts w:asciiTheme="majorHAnsi" w:hAnsiTheme="majorHAnsi" w:cstheme="minorHAnsi"/>
        </w:rPr>
        <w:t xml:space="preserve"> and </w:t>
      </w:r>
      <w:r w:rsidR="00F47668">
        <w:rPr>
          <w:rFonts w:asciiTheme="majorHAnsi" w:hAnsiTheme="majorHAnsi" w:cstheme="minorHAnsi"/>
        </w:rPr>
        <w:t>ten percent made it to the Governor’s desk for signature.</w:t>
      </w:r>
      <w:r w:rsidRPr="002C32E6">
        <w:rPr>
          <w:rFonts w:asciiTheme="majorHAnsi" w:hAnsiTheme="majorHAnsi" w:cstheme="minorHAnsi"/>
        </w:rPr>
        <w:t xml:space="preserve"> </w:t>
      </w:r>
      <w:r w:rsidR="007D1C76">
        <w:rPr>
          <w:rFonts w:asciiTheme="majorHAnsi" w:hAnsiTheme="majorHAnsi" w:cstheme="minorHAnsi"/>
        </w:rPr>
        <w:t>Within the budget bill</w:t>
      </w:r>
      <w:r w:rsidR="00865365">
        <w:rPr>
          <w:rFonts w:asciiTheme="majorHAnsi" w:hAnsiTheme="majorHAnsi" w:cstheme="minorHAnsi"/>
        </w:rPr>
        <w:t xml:space="preserve">, nursing home training was </w:t>
      </w:r>
      <w:r w:rsidR="009700D3">
        <w:rPr>
          <w:rFonts w:asciiTheme="majorHAnsi" w:hAnsiTheme="majorHAnsi" w:cstheme="minorHAnsi"/>
        </w:rPr>
        <w:t>addressed,</w:t>
      </w:r>
      <w:r w:rsidR="00E963E1">
        <w:rPr>
          <w:rFonts w:asciiTheme="majorHAnsi" w:hAnsiTheme="majorHAnsi" w:cstheme="minorHAnsi"/>
        </w:rPr>
        <w:t xml:space="preserve"> and nursing home employees must register with the Department of Inspections and Appeals.</w:t>
      </w:r>
      <w:r w:rsidR="00F77C19">
        <w:rPr>
          <w:rFonts w:asciiTheme="majorHAnsi" w:hAnsiTheme="majorHAnsi" w:cstheme="minorHAnsi"/>
        </w:rPr>
        <w:t xml:space="preserve"> The bill also </w:t>
      </w:r>
      <w:r w:rsidR="00476D41">
        <w:rPr>
          <w:rFonts w:asciiTheme="majorHAnsi" w:hAnsiTheme="majorHAnsi" w:cstheme="minorHAnsi"/>
        </w:rPr>
        <w:t>transfers</w:t>
      </w:r>
      <w:r w:rsidR="004A1B78">
        <w:rPr>
          <w:rFonts w:asciiTheme="majorHAnsi" w:hAnsiTheme="majorHAnsi" w:cstheme="minorHAnsi"/>
        </w:rPr>
        <w:t xml:space="preserve"> nineteen million dollars to Aging and Disability Services</w:t>
      </w:r>
      <w:r w:rsidR="00476D41">
        <w:rPr>
          <w:rFonts w:asciiTheme="majorHAnsi" w:hAnsiTheme="majorHAnsi" w:cstheme="minorHAnsi"/>
        </w:rPr>
        <w:t>, of which fou</w:t>
      </w:r>
      <w:r w:rsidR="000021EB">
        <w:rPr>
          <w:rFonts w:asciiTheme="majorHAnsi" w:hAnsiTheme="majorHAnsi" w:cstheme="minorHAnsi"/>
        </w:rPr>
        <w:t xml:space="preserve">rteen and half </w:t>
      </w:r>
      <w:r w:rsidR="000021EB">
        <w:rPr>
          <w:rFonts w:asciiTheme="majorHAnsi" w:hAnsiTheme="majorHAnsi" w:cstheme="minorHAnsi"/>
        </w:rPr>
        <w:lastRenderedPageBreak/>
        <w:t>million dollars will benefit</w:t>
      </w:r>
      <w:r w:rsidR="00187609">
        <w:rPr>
          <w:rFonts w:asciiTheme="majorHAnsi" w:hAnsiTheme="majorHAnsi" w:cstheme="minorHAnsi"/>
        </w:rPr>
        <w:t xml:space="preserve"> home and </w:t>
      </w:r>
      <w:r w:rsidR="005C4224">
        <w:rPr>
          <w:rFonts w:asciiTheme="majorHAnsi" w:hAnsiTheme="majorHAnsi" w:cstheme="minorHAnsi"/>
        </w:rPr>
        <w:t>community-based</w:t>
      </w:r>
      <w:r w:rsidR="00187609">
        <w:rPr>
          <w:rFonts w:asciiTheme="majorHAnsi" w:hAnsiTheme="majorHAnsi" w:cstheme="minorHAnsi"/>
        </w:rPr>
        <w:t xml:space="preserve"> services to help individuals remain in their homes.</w:t>
      </w:r>
      <w:r w:rsidR="00C82D54">
        <w:rPr>
          <w:rFonts w:asciiTheme="majorHAnsi" w:hAnsiTheme="majorHAnsi" w:cstheme="minorHAnsi"/>
        </w:rPr>
        <w:t xml:space="preserve"> The Boards and Commissions Bill</w:t>
      </w:r>
      <w:r w:rsidR="00DD784F">
        <w:rPr>
          <w:rFonts w:asciiTheme="majorHAnsi" w:hAnsiTheme="majorHAnsi" w:cstheme="minorHAnsi"/>
        </w:rPr>
        <w:t xml:space="preserve"> eliminated or combined over 80 boards and commissions</w:t>
      </w:r>
      <w:r w:rsidR="00CA5796">
        <w:rPr>
          <w:rFonts w:asciiTheme="majorHAnsi" w:hAnsiTheme="majorHAnsi" w:cstheme="minorHAnsi"/>
        </w:rPr>
        <w:t xml:space="preserve">. In further discussion, </w:t>
      </w:r>
      <w:r w:rsidR="00767B75">
        <w:rPr>
          <w:rFonts w:asciiTheme="majorHAnsi" w:hAnsiTheme="majorHAnsi" w:cstheme="minorHAnsi"/>
        </w:rPr>
        <w:t xml:space="preserve">Commissioner Wulf inquired about </w:t>
      </w:r>
      <w:r w:rsidR="00E86C95">
        <w:rPr>
          <w:rFonts w:asciiTheme="majorHAnsi" w:hAnsiTheme="majorHAnsi" w:cstheme="minorHAnsi"/>
        </w:rPr>
        <w:t xml:space="preserve">older Iowans having a voice. Sonya states their concerns can be </w:t>
      </w:r>
      <w:r w:rsidR="003875B2">
        <w:rPr>
          <w:rFonts w:asciiTheme="majorHAnsi" w:hAnsiTheme="majorHAnsi" w:cstheme="minorHAnsi"/>
        </w:rPr>
        <w:t>addressed through Older Iowans in the Legislature (OIL)</w:t>
      </w:r>
      <w:r w:rsidR="00352F62">
        <w:rPr>
          <w:rFonts w:asciiTheme="majorHAnsi" w:hAnsiTheme="majorHAnsi" w:cstheme="minorHAnsi"/>
        </w:rPr>
        <w:t xml:space="preserve"> and Director Rhein states the duties of the Commission on Aging will be </w:t>
      </w:r>
      <w:r w:rsidR="003E4805">
        <w:rPr>
          <w:rFonts w:asciiTheme="majorHAnsi" w:hAnsiTheme="majorHAnsi" w:cstheme="minorHAnsi"/>
        </w:rPr>
        <w:t>folded into the Health and Human Services Council.</w:t>
      </w:r>
      <w:r w:rsidR="00AA3574">
        <w:rPr>
          <w:rFonts w:asciiTheme="majorHAnsi" w:hAnsiTheme="majorHAnsi" w:cstheme="minorHAnsi"/>
        </w:rPr>
        <w:t xml:space="preserve"> Sonya suggested reaching out to legislators to address concerns related</w:t>
      </w:r>
      <w:r w:rsidR="000B392E">
        <w:rPr>
          <w:rFonts w:asciiTheme="majorHAnsi" w:hAnsiTheme="majorHAnsi" w:cstheme="minorHAnsi"/>
        </w:rPr>
        <w:t xml:space="preserve"> to allowances for cares in a facility and </w:t>
      </w:r>
      <w:r w:rsidR="003F6301">
        <w:rPr>
          <w:rFonts w:asciiTheme="majorHAnsi" w:hAnsiTheme="majorHAnsi" w:cstheme="minorHAnsi"/>
        </w:rPr>
        <w:t xml:space="preserve">the </w:t>
      </w:r>
      <w:r w:rsidR="00AA7F9C">
        <w:rPr>
          <w:rFonts w:asciiTheme="majorHAnsi" w:hAnsiTheme="majorHAnsi" w:cstheme="minorHAnsi"/>
        </w:rPr>
        <w:t>facility workforce. Commissioner Heckenlaible</w:t>
      </w:r>
      <w:r w:rsidR="00876E4F">
        <w:rPr>
          <w:rFonts w:asciiTheme="majorHAnsi" w:hAnsiTheme="majorHAnsi" w:cstheme="minorHAnsi"/>
        </w:rPr>
        <w:t xml:space="preserve"> asked where the Commission on Aging was officially </w:t>
      </w:r>
      <w:r w:rsidR="005C4224">
        <w:rPr>
          <w:rFonts w:asciiTheme="majorHAnsi" w:hAnsiTheme="majorHAnsi" w:cstheme="minorHAnsi"/>
        </w:rPr>
        <w:t>eliminated,</w:t>
      </w:r>
      <w:r w:rsidR="00876E4F">
        <w:rPr>
          <w:rFonts w:asciiTheme="majorHAnsi" w:hAnsiTheme="majorHAnsi" w:cstheme="minorHAnsi"/>
        </w:rPr>
        <w:t xml:space="preserve"> and </w:t>
      </w:r>
      <w:r w:rsidR="00911A46">
        <w:rPr>
          <w:rFonts w:asciiTheme="majorHAnsi" w:hAnsiTheme="majorHAnsi" w:cstheme="minorHAnsi"/>
        </w:rPr>
        <w:t>Director Rhein explained it was under the Behavioral Health Bill.</w:t>
      </w:r>
      <w:r w:rsidR="00D45EF6">
        <w:rPr>
          <w:rFonts w:asciiTheme="majorHAnsi" w:hAnsiTheme="majorHAnsi" w:cstheme="minorHAnsi"/>
        </w:rPr>
        <w:t xml:space="preserve"> He thanked them for their service to Iowans and encouraged them to seek further appointments through the Talent Bank </w:t>
      </w:r>
      <w:r w:rsidR="00BD7A61">
        <w:rPr>
          <w:rFonts w:asciiTheme="majorHAnsi" w:hAnsiTheme="majorHAnsi" w:cstheme="minorHAnsi"/>
        </w:rPr>
        <w:t xml:space="preserve">if interested. Director Rhein also suggested feedback could be heard </w:t>
      </w:r>
      <w:r w:rsidR="006F2EF9">
        <w:rPr>
          <w:rFonts w:asciiTheme="majorHAnsi" w:hAnsiTheme="majorHAnsi" w:cstheme="minorHAnsi"/>
        </w:rPr>
        <w:t>at the Director’s Summer Tour, the HHS Council and at the A</w:t>
      </w:r>
      <w:r w:rsidR="001D149C">
        <w:rPr>
          <w:rFonts w:asciiTheme="majorHAnsi" w:hAnsiTheme="majorHAnsi" w:cstheme="minorHAnsi"/>
        </w:rPr>
        <w:t>rea Agencies on Aging</w:t>
      </w:r>
      <w:r w:rsidR="006F2EF9">
        <w:rPr>
          <w:rFonts w:asciiTheme="majorHAnsi" w:hAnsiTheme="majorHAnsi" w:cstheme="minorHAnsi"/>
        </w:rPr>
        <w:t>.</w:t>
      </w:r>
      <w:r w:rsidR="002769C5">
        <w:rPr>
          <w:rFonts w:asciiTheme="majorHAnsi" w:hAnsiTheme="majorHAnsi" w:cstheme="minorHAnsi"/>
        </w:rPr>
        <w:t xml:space="preserve"> Senator Weiner</w:t>
      </w:r>
      <w:r w:rsidR="0011708B">
        <w:rPr>
          <w:rFonts w:asciiTheme="majorHAnsi" w:hAnsiTheme="majorHAnsi" w:cstheme="minorHAnsi"/>
        </w:rPr>
        <w:t xml:space="preserve"> </w:t>
      </w:r>
      <w:r w:rsidR="002769C5">
        <w:rPr>
          <w:rFonts w:asciiTheme="majorHAnsi" w:hAnsiTheme="majorHAnsi" w:cstheme="minorHAnsi"/>
        </w:rPr>
        <w:t>encouraged those present to reach out to their legislators</w:t>
      </w:r>
      <w:r w:rsidR="009700D3">
        <w:rPr>
          <w:rFonts w:asciiTheme="majorHAnsi" w:hAnsiTheme="majorHAnsi" w:cstheme="minorHAnsi"/>
        </w:rPr>
        <w:t xml:space="preserve"> to ensure older Iowans have a voice. </w:t>
      </w:r>
    </w:p>
    <w:p w14:paraId="23A5E853" w14:textId="081C5A49" w:rsidR="002C32E6" w:rsidRPr="002C32E6" w:rsidRDefault="006B1EB2" w:rsidP="00E5655A">
      <w:pPr>
        <w:pStyle w:val="Heading1"/>
        <w:spacing w:before="0" w:line="240" w:lineRule="auto"/>
        <w:rPr>
          <w:b/>
          <w:color w:val="auto"/>
          <w:sz w:val="28"/>
          <w:szCs w:val="28"/>
        </w:rPr>
      </w:pPr>
      <w:r>
        <w:rPr>
          <w:b/>
          <w:color w:val="auto"/>
          <w:sz w:val="28"/>
          <w:szCs w:val="28"/>
        </w:rPr>
        <w:t>Amendment to</w:t>
      </w:r>
      <w:r w:rsidR="00785861">
        <w:rPr>
          <w:b/>
          <w:color w:val="auto"/>
          <w:sz w:val="28"/>
          <w:szCs w:val="28"/>
        </w:rPr>
        <w:t xml:space="preserve"> Northeast Iowa Area Agency on Aging SFY2022-2025 Area Plan by Eugenia Kendall</w:t>
      </w:r>
    </w:p>
    <w:p w14:paraId="764BD977" w14:textId="4F93ECBF" w:rsidR="00EF02A7" w:rsidRDefault="00F16ECE" w:rsidP="00894940">
      <w:pPr>
        <w:pStyle w:val="Heading1"/>
        <w:spacing w:before="0" w:line="240" w:lineRule="auto"/>
        <w:rPr>
          <w:bCs/>
          <w:color w:val="auto"/>
          <w:sz w:val="22"/>
          <w:szCs w:val="22"/>
        </w:rPr>
      </w:pPr>
      <w:r>
        <w:rPr>
          <w:bCs/>
          <w:color w:val="auto"/>
          <w:sz w:val="22"/>
          <w:szCs w:val="22"/>
        </w:rPr>
        <w:t>Eugenia reviewed</w:t>
      </w:r>
      <w:r w:rsidR="002D531F">
        <w:rPr>
          <w:bCs/>
          <w:color w:val="auto"/>
          <w:sz w:val="22"/>
          <w:szCs w:val="22"/>
        </w:rPr>
        <w:t xml:space="preserve"> an amendment </w:t>
      </w:r>
      <w:r w:rsidR="009B3C70">
        <w:rPr>
          <w:bCs/>
          <w:color w:val="auto"/>
          <w:sz w:val="22"/>
          <w:szCs w:val="22"/>
        </w:rPr>
        <w:t>to Northeast Iowa Area Agency on Aging’s</w:t>
      </w:r>
      <w:r w:rsidR="000D21BA">
        <w:rPr>
          <w:bCs/>
          <w:color w:val="auto"/>
          <w:sz w:val="22"/>
          <w:szCs w:val="22"/>
        </w:rPr>
        <w:t xml:space="preserve"> (NEI</w:t>
      </w:r>
      <w:r w:rsidR="00DB4673">
        <w:rPr>
          <w:bCs/>
          <w:color w:val="auto"/>
          <w:sz w:val="22"/>
          <w:szCs w:val="22"/>
        </w:rPr>
        <w:t>3a)</w:t>
      </w:r>
      <w:r w:rsidR="008A49CD">
        <w:rPr>
          <w:bCs/>
          <w:color w:val="auto"/>
          <w:sz w:val="22"/>
          <w:szCs w:val="22"/>
        </w:rPr>
        <w:t xml:space="preserve"> SFY2022-2025 Area Plan. The amendment reflects a reduction in </w:t>
      </w:r>
      <w:r w:rsidR="00ED52A4">
        <w:rPr>
          <w:bCs/>
          <w:color w:val="auto"/>
          <w:sz w:val="22"/>
          <w:szCs w:val="22"/>
        </w:rPr>
        <w:t xml:space="preserve">the services of chore services, </w:t>
      </w:r>
      <w:r w:rsidR="003819CB">
        <w:rPr>
          <w:bCs/>
          <w:color w:val="auto"/>
          <w:sz w:val="22"/>
          <w:szCs w:val="22"/>
        </w:rPr>
        <w:t xml:space="preserve">an </w:t>
      </w:r>
      <w:r w:rsidR="00ED52A4">
        <w:rPr>
          <w:bCs/>
          <w:color w:val="auto"/>
          <w:sz w:val="22"/>
          <w:szCs w:val="22"/>
        </w:rPr>
        <w:t>emergency response system</w:t>
      </w:r>
      <w:r w:rsidR="00CD4104">
        <w:rPr>
          <w:bCs/>
          <w:color w:val="auto"/>
          <w:sz w:val="22"/>
          <w:szCs w:val="22"/>
        </w:rPr>
        <w:t>, and family caregiver emergency response system</w:t>
      </w:r>
      <w:r w:rsidR="00926BEA">
        <w:rPr>
          <w:bCs/>
          <w:color w:val="auto"/>
          <w:sz w:val="22"/>
          <w:szCs w:val="22"/>
        </w:rPr>
        <w:t>s</w:t>
      </w:r>
      <w:r w:rsidR="00CD4104">
        <w:rPr>
          <w:bCs/>
          <w:color w:val="auto"/>
          <w:sz w:val="22"/>
          <w:szCs w:val="22"/>
        </w:rPr>
        <w:t xml:space="preserve">. </w:t>
      </w:r>
      <w:r w:rsidR="000D21BA">
        <w:rPr>
          <w:bCs/>
          <w:color w:val="auto"/>
          <w:sz w:val="22"/>
          <w:szCs w:val="22"/>
        </w:rPr>
        <w:t xml:space="preserve">Mike Donahue, Executive Director of </w:t>
      </w:r>
      <w:r w:rsidR="00DB4673">
        <w:rPr>
          <w:bCs/>
          <w:color w:val="auto"/>
          <w:sz w:val="22"/>
          <w:szCs w:val="22"/>
        </w:rPr>
        <w:t>NEI3a</w:t>
      </w:r>
      <w:r w:rsidR="007C2063">
        <w:rPr>
          <w:bCs/>
          <w:color w:val="auto"/>
          <w:sz w:val="22"/>
          <w:szCs w:val="22"/>
        </w:rPr>
        <w:t>, reports that a public hearing was held and there were no public comments. The</w:t>
      </w:r>
      <w:r w:rsidR="00DF5E16">
        <w:rPr>
          <w:bCs/>
          <w:color w:val="auto"/>
          <w:sz w:val="22"/>
          <w:szCs w:val="22"/>
        </w:rPr>
        <w:t>ir agency</w:t>
      </w:r>
      <w:r w:rsidR="007C2063">
        <w:rPr>
          <w:bCs/>
          <w:color w:val="auto"/>
          <w:sz w:val="22"/>
          <w:szCs w:val="22"/>
        </w:rPr>
        <w:t xml:space="preserve"> will </w:t>
      </w:r>
      <w:r w:rsidR="00DF5E16">
        <w:rPr>
          <w:bCs/>
          <w:color w:val="auto"/>
          <w:sz w:val="22"/>
          <w:szCs w:val="22"/>
        </w:rPr>
        <w:t>be focusing</w:t>
      </w:r>
      <w:r w:rsidR="007C2063">
        <w:rPr>
          <w:bCs/>
          <w:color w:val="auto"/>
          <w:sz w:val="22"/>
          <w:szCs w:val="22"/>
        </w:rPr>
        <w:t xml:space="preserve"> </w:t>
      </w:r>
      <w:r w:rsidR="003C6A44">
        <w:rPr>
          <w:bCs/>
          <w:color w:val="auto"/>
          <w:sz w:val="22"/>
          <w:szCs w:val="22"/>
        </w:rPr>
        <w:t>on providing core services required by the Older Americans Act. Commissioner Wulf</w:t>
      </w:r>
      <w:r w:rsidR="004A443E">
        <w:rPr>
          <w:bCs/>
          <w:color w:val="auto"/>
          <w:sz w:val="22"/>
          <w:szCs w:val="22"/>
        </w:rPr>
        <w:t xml:space="preserve"> called for a motion to approve the amendment to Northeast Iowa Area Agency on Aging’s (NEI3a) SFY2022-2025 Area Plan. Commissioner Heckenlaible</w:t>
      </w:r>
      <w:r w:rsidR="003F094B">
        <w:rPr>
          <w:bCs/>
          <w:color w:val="auto"/>
          <w:sz w:val="22"/>
          <w:szCs w:val="22"/>
        </w:rPr>
        <w:t xml:space="preserve"> motioned and Commissioner Van Oort seconded. The motion caried </w:t>
      </w:r>
      <w:r w:rsidR="00AC2990">
        <w:rPr>
          <w:bCs/>
          <w:color w:val="auto"/>
          <w:sz w:val="22"/>
          <w:szCs w:val="22"/>
        </w:rPr>
        <w:t>unanimously. The amendment to Northeast Iowa Area Agency on Aging’s (NEI3a) SFY2022-2025 Area Plan was approve</w:t>
      </w:r>
      <w:r w:rsidR="00DF5E16">
        <w:rPr>
          <w:bCs/>
          <w:color w:val="auto"/>
          <w:sz w:val="22"/>
          <w:szCs w:val="22"/>
        </w:rPr>
        <w:t>d.</w:t>
      </w:r>
    </w:p>
    <w:p w14:paraId="7FC0F271" w14:textId="77777777" w:rsidR="00894940" w:rsidRPr="00894940" w:rsidRDefault="00894940" w:rsidP="00894940">
      <w:pPr>
        <w:spacing w:after="0"/>
      </w:pPr>
    </w:p>
    <w:p w14:paraId="41E0FBB1" w14:textId="653793A9" w:rsidR="002C32E6" w:rsidRPr="002C32E6" w:rsidRDefault="00EF02A7" w:rsidP="00894940">
      <w:pPr>
        <w:pStyle w:val="Heading1"/>
        <w:spacing w:before="0"/>
        <w:rPr>
          <w:b/>
          <w:color w:val="auto"/>
          <w:sz w:val="28"/>
          <w:szCs w:val="28"/>
        </w:rPr>
      </w:pPr>
      <w:r>
        <w:rPr>
          <w:b/>
          <w:color w:val="auto"/>
          <w:sz w:val="28"/>
          <w:szCs w:val="28"/>
        </w:rPr>
        <w:t>Review of SFY2025 Area Plan</w:t>
      </w:r>
      <w:r w:rsidR="00FE5522">
        <w:rPr>
          <w:b/>
          <w:color w:val="auto"/>
          <w:sz w:val="28"/>
          <w:szCs w:val="28"/>
        </w:rPr>
        <w:t xml:space="preserve"> on Aging Updates to the SFY2022-2025 Area Plans by Eugenia Kendall</w:t>
      </w:r>
    </w:p>
    <w:p w14:paraId="7FE85157" w14:textId="257B5B02" w:rsidR="00BD6C33" w:rsidRPr="00106B3C" w:rsidRDefault="001C314F" w:rsidP="00BD6C33">
      <w:pPr>
        <w:pStyle w:val="Heading1"/>
        <w:spacing w:before="0"/>
        <w:rPr>
          <w:bCs/>
          <w:color w:val="auto"/>
          <w:sz w:val="22"/>
          <w:szCs w:val="22"/>
        </w:rPr>
      </w:pPr>
      <w:r>
        <w:rPr>
          <w:bCs/>
          <w:color w:val="auto"/>
          <w:sz w:val="22"/>
          <w:szCs w:val="22"/>
        </w:rPr>
        <w:t xml:space="preserve">Eugenia discussed </w:t>
      </w:r>
      <w:r w:rsidR="00BD6C33" w:rsidRPr="008B7F75">
        <w:rPr>
          <w:bCs/>
          <w:color w:val="auto"/>
          <w:sz w:val="22"/>
          <w:szCs w:val="22"/>
        </w:rPr>
        <w:t>an overview of the six AAA’s State Fiscal Year (SFY) 2025 area plan updates.</w:t>
      </w:r>
    </w:p>
    <w:p w14:paraId="6ECA61BB" w14:textId="1B8FC684" w:rsidR="00FE5522" w:rsidRPr="00471C41" w:rsidRDefault="008B7F75" w:rsidP="00471C41">
      <w:pPr>
        <w:pStyle w:val="Heading1"/>
        <w:spacing w:before="0"/>
        <w:rPr>
          <w:bCs/>
          <w:color w:val="auto"/>
          <w:sz w:val="22"/>
          <w:szCs w:val="22"/>
        </w:rPr>
      </w:pPr>
      <w:r w:rsidRPr="008B7F75">
        <w:rPr>
          <w:bCs/>
          <w:color w:val="auto"/>
          <w:sz w:val="22"/>
          <w:szCs w:val="22"/>
        </w:rPr>
        <w:t>Per IAC 17-6.2(</w:t>
      </w:r>
      <w:proofErr w:type="gramStart"/>
      <w:r w:rsidRPr="008B7F75">
        <w:rPr>
          <w:bCs/>
          <w:color w:val="auto"/>
          <w:sz w:val="22"/>
          <w:szCs w:val="22"/>
        </w:rPr>
        <w:t>2)b.</w:t>
      </w:r>
      <w:proofErr w:type="gramEnd"/>
      <w:r w:rsidRPr="008B7F75">
        <w:rPr>
          <w:bCs/>
          <w:color w:val="auto"/>
          <w:sz w:val="22"/>
          <w:szCs w:val="22"/>
        </w:rPr>
        <w:t xml:space="preserve">(231), AAAs must submit an annual area plan update to the Iowa HHS - Division of Aging and Disability Services (ADS) for administrative review. Updates must be completed according to the format and due date prescribed by ADS, using the procedures identified in the Area Plan Update Instructions. </w:t>
      </w:r>
      <w:r w:rsidR="00402324">
        <w:rPr>
          <w:bCs/>
          <w:color w:val="auto"/>
          <w:sz w:val="22"/>
          <w:szCs w:val="22"/>
        </w:rPr>
        <w:t>Some of the executive directors</w:t>
      </w:r>
      <w:r w:rsidR="008E3BEC">
        <w:rPr>
          <w:bCs/>
          <w:color w:val="auto"/>
          <w:sz w:val="22"/>
          <w:szCs w:val="22"/>
        </w:rPr>
        <w:t xml:space="preserve"> gave a brief recap for their agency. </w:t>
      </w:r>
      <w:proofErr w:type="spellStart"/>
      <w:r w:rsidR="008E3BEC">
        <w:rPr>
          <w:bCs/>
          <w:color w:val="auto"/>
          <w:sz w:val="22"/>
          <w:szCs w:val="22"/>
        </w:rPr>
        <w:t>Elderbridge</w:t>
      </w:r>
      <w:proofErr w:type="spellEnd"/>
      <w:r w:rsidR="008E3BEC">
        <w:rPr>
          <w:bCs/>
          <w:color w:val="auto"/>
          <w:sz w:val="22"/>
          <w:szCs w:val="22"/>
        </w:rPr>
        <w:t xml:space="preserve"> would like to</w:t>
      </w:r>
      <w:r w:rsidR="00EA11B4">
        <w:rPr>
          <w:bCs/>
          <w:color w:val="auto"/>
          <w:sz w:val="22"/>
          <w:szCs w:val="22"/>
        </w:rPr>
        <w:t xml:space="preserve"> expand</w:t>
      </w:r>
      <w:r w:rsidR="006A7755">
        <w:rPr>
          <w:bCs/>
          <w:color w:val="auto"/>
          <w:sz w:val="22"/>
          <w:szCs w:val="22"/>
        </w:rPr>
        <w:t xml:space="preserve"> the</w:t>
      </w:r>
      <w:r w:rsidR="00EA11B4">
        <w:rPr>
          <w:bCs/>
          <w:color w:val="auto"/>
          <w:sz w:val="22"/>
          <w:szCs w:val="22"/>
        </w:rPr>
        <w:t xml:space="preserve"> Iowa Return to Community (IRTC)</w:t>
      </w:r>
      <w:r w:rsidR="00AE5C4A">
        <w:rPr>
          <w:bCs/>
          <w:color w:val="auto"/>
          <w:sz w:val="22"/>
          <w:szCs w:val="22"/>
        </w:rPr>
        <w:t xml:space="preserve"> program but there is no additional funding for it. They plan to pursue grants</w:t>
      </w:r>
      <w:r w:rsidR="00C06454">
        <w:rPr>
          <w:bCs/>
          <w:color w:val="auto"/>
          <w:sz w:val="22"/>
          <w:szCs w:val="22"/>
        </w:rPr>
        <w:t xml:space="preserve"> to support the program. </w:t>
      </w:r>
      <w:r w:rsidR="008C3FAE">
        <w:rPr>
          <w:bCs/>
          <w:color w:val="auto"/>
          <w:sz w:val="22"/>
          <w:szCs w:val="22"/>
        </w:rPr>
        <w:t xml:space="preserve">NEI3a states there is a demand for IRTC </w:t>
      </w:r>
      <w:r w:rsidR="00014FC6">
        <w:rPr>
          <w:bCs/>
          <w:color w:val="auto"/>
          <w:sz w:val="22"/>
          <w:szCs w:val="22"/>
        </w:rPr>
        <w:t>services,</w:t>
      </w:r>
      <w:r w:rsidR="00F315ED">
        <w:rPr>
          <w:bCs/>
          <w:color w:val="auto"/>
          <w:sz w:val="22"/>
          <w:szCs w:val="22"/>
        </w:rPr>
        <w:t xml:space="preserve"> and more funding is needed.</w:t>
      </w:r>
      <w:r w:rsidR="00832C0E">
        <w:rPr>
          <w:bCs/>
          <w:color w:val="auto"/>
          <w:sz w:val="22"/>
          <w:szCs w:val="22"/>
        </w:rPr>
        <w:t xml:space="preserve"> Their data shows that </w:t>
      </w:r>
      <w:r w:rsidR="00496F19">
        <w:rPr>
          <w:bCs/>
          <w:color w:val="auto"/>
          <w:sz w:val="22"/>
          <w:szCs w:val="22"/>
        </w:rPr>
        <w:t xml:space="preserve">the IRTC program </w:t>
      </w:r>
      <w:r w:rsidR="00C52E80">
        <w:rPr>
          <w:bCs/>
          <w:color w:val="auto"/>
          <w:sz w:val="22"/>
          <w:szCs w:val="22"/>
        </w:rPr>
        <w:t xml:space="preserve">results in significant cost savings. </w:t>
      </w:r>
      <w:r w:rsidR="00945A34">
        <w:rPr>
          <w:bCs/>
          <w:color w:val="auto"/>
          <w:sz w:val="22"/>
          <w:szCs w:val="22"/>
        </w:rPr>
        <w:t>Milestones reports they are trying to reach more people and their</w:t>
      </w:r>
      <w:r w:rsidR="0051563E">
        <w:rPr>
          <w:bCs/>
          <w:color w:val="auto"/>
          <w:sz w:val="22"/>
          <w:szCs w:val="22"/>
        </w:rPr>
        <w:t xml:space="preserve"> diversity center services have helped in that endeavor. Connections </w:t>
      </w:r>
      <w:r w:rsidR="00BC699F">
        <w:rPr>
          <w:bCs/>
          <w:color w:val="auto"/>
          <w:sz w:val="22"/>
          <w:szCs w:val="22"/>
        </w:rPr>
        <w:t xml:space="preserve">states that all 6 AAAs are part of a vaccine collaborative. </w:t>
      </w:r>
      <w:r w:rsidR="00010E02">
        <w:rPr>
          <w:bCs/>
          <w:color w:val="auto"/>
          <w:sz w:val="22"/>
          <w:szCs w:val="22"/>
        </w:rPr>
        <w:t xml:space="preserve">They feel that café partners are the wave of the future. They have partnered with </w:t>
      </w:r>
      <w:proofErr w:type="spellStart"/>
      <w:proofErr w:type="gramStart"/>
      <w:r w:rsidR="00010E02">
        <w:rPr>
          <w:bCs/>
          <w:color w:val="auto"/>
          <w:sz w:val="22"/>
          <w:szCs w:val="22"/>
        </w:rPr>
        <w:t>HyVee</w:t>
      </w:r>
      <w:proofErr w:type="spellEnd"/>
      <w:proofErr w:type="gramEnd"/>
      <w:r w:rsidR="00010E02">
        <w:rPr>
          <w:bCs/>
          <w:color w:val="auto"/>
          <w:sz w:val="22"/>
          <w:szCs w:val="22"/>
        </w:rPr>
        <w:t xml:space="preserve"> and interest has doubled in the program</w:t>
      </w:r>
      <w:r w:rsidR="00184AB9">
        <w:rPr>
          <w:bCs/>
          <w:color w:val="auto"/>
          <w:sz w:val="22"/>
          <w:szCs w:val="22"/>
        </w:rPr>
        <w:t>. Connections is one of ten area agen</w:t>
      </w:r>
      <w:r w:rsidR="004B04A5">
        <w:rPr>
          <w:bCs/>
          <w:color w:val="auto"/>
          <w:sz w:val="22"/>
          <w:szCs w:val="22"/>
        </w:rPr>
        <w:t>cies in the country to distribute Ring doorbells to some of their aging populatio</w:t>
      </w:r>
      <w:r w:rsidR="00A919B0">
        <w:rPr>
          <w:bCs/>
          <w:color w:val="auto"/>
          <w:sz w:val="22"/>
          <w:szCs w:val="22"/>
        </w:rPr>
        <w:t xml:space="preserve">n. </w:t>
      </w:r>
    </w:p>
    <w:p w14:paraId="697A1F67" w14:textId="4ABDCF66" w:rsidR="002C32E6" w:rsidRPr="002C32E6" w:rsidRDefault="002C32E6" w:rsidP="002C32E6">
      <w:pPr>
        <w:pStyle w:val="Heading1"/>
        <w:rPr>
          <w:b/>
          <w:color w:val="auto"/>
          <w:sz w:val="28"/>
          <w:szCs w:val="28"/>
        </w:rPr>
      </w:pPr>
      <w:r w:rsidRPr="002C32E6">
        <w:rPr>
          <w:b/>
          <w:color w:val="auto"/>
          <w:sz w:val="28"/>
          <w:szCs w:val="28"/>
        </w:rPr>
        <w:t>Public Comment</w:t>
      </w:r>
    </w:p>
    <w:p w14:paraId="0D139B8C" w14:textId="0F7A1B76" w:rsidR="002C32E6" w:rsidRDefault="00BC4AA6" w:rsidP="002C32E6">
      <w:pPr>
        <w:spacing w:after="240"/>
        <w:rPr>
          <w:rFonts w:asciiTheme="majorHAnsi" w:hAnsiTheme="majorHAnsi" w:cstheme="minorHAnsi"/>
        </w:rPr>
      </w:pPr>
      <w:r>
        <w:rPr>
          <w:rFonts w:asciiTheme="majorHAnsi" w:hAnsiTheme="majorHAnsi" w:cstheme="minorHAnsi"/>
        </w:rPr>
        <w:t>Chairman Wulf</w:t>
      </w:r>
      <w:r w:rsidR="007E00B4">
        <w:rPr>
          <w:rFonts w:asciiTheme="majorHAnsi" w:hAnsiTheme="majorHAnsi" w:cstheme="minorHAnsi"/>
        </w:rPr>
        <w:t xml:space="preserve"> extended a thank you to Aging and Disability Services staff and the </w:t>
      </w:r>
      <w:r w:rsidR="003160F9">
        <w:rPr>
          <w:rFonts w:asciiTheme="majorHAnsi" w:hAnsiTheme="majorHAnsi" w:cstheme="minorHAnsi"/>
        </w:rPr>
        <w:t>Area Agencies on Aging</w:t>
      </w:r>
      <w:r w:rsidR="006001C3">
        <w:rPr>
          <w:rFonts w:asciiTheme="majorHAnsi" w:hAnsiTheme="majorHAnsi" w:cstheme="minorHAnsi"/>
        </w:rPr>
        <w:t xml:space="preserve"> (AAA’s)</w:t>
      </w:r>
      <w:r w:rsidR="002D3895">
        <w:rPr>
          <w:rFonts w:asciiTheme="majorHAnsi" w:hAnsiTheme="majorHAnsi" w:cstheme="minorHAnsi"/>
        </w:rPr>
        <w:t xml:space="preserve"> for their support of the aging population in Iowa.</w:t>
      </w:r>
    </w:p>
    <w:p w14:paraId="253CC709" w14:textId="73B2E725" w:rsidR="002D3895" w:rsidRDefault="00454F4C" w:rsidP="002C32E6">
      <w:pPr>
        <w:spacing w:after="240"/>
        <w:rPr>
          <w:rFonts w:asciiTheme="majorHAnsi" w:hAnsiTheme="majorHAnsi" w:cstheme="minorHAnsi"/>
        </w:rPr>
      </w:pPr>
      <w:r>
        <w:rPr>
          <w:rFonts w:asciiTheme="majorHAnsi" w:hAnsiTheme="majorHAnsi" w:cstheme="minorHAnsi"/>
        </w:rPr>
        <w:t xml:space="preserve">John Hale, with the Hale Group, </w:t>
      </w:r>
      <w:r w:rsidR="00C15F0F">
        <w:rPr>
          <w:rFonts w:asciiTheme="majorHAnsi" w:hAnsiTheme="majorHAnsi" w:cstheme="minorHAnsi"/>
        </w:rPr>
        <w:t>thanked Eugenia for her</w:t>
      </w:r>
      <w:r w:rsidR="008C4209">
        <w:rPr>
          <w:rFonts w:asciiTheme="majorHAnsi" w:hAnsiTheme="majorHAnsi" w:cstheme="minorHAnsi"/>
        </w:rPr>
        <w:t xml:space="preserve"> overview of the</w:t>
      </w:r>
      <w:r w:rsidR="00C15F0F">
        <w:rPr>
          <w:rFonts w:asciiTheme="majorHAnsi" w:hAnsiTheme="majorHAnsi" w:cstheme="minorHAnsi"/>
        </w:rPr>
        <w:t xml:space="preserve"> </w:t>
      </w:r>
      <w:r w:rsidR="008C4209">
        <w:rPr>
          <w:rFonts w:asciiTheme="majorHAnsi" w:hAnsiTheme="majorHAnsi" w:cstheme="minorHAnsi"/>
        </w:rPr>
        <w:t>area plan on aging updates.</w:t>
      </w:r>
      <w:r w:rsidR="00B41FD2">
        <w:rPr>
          <w:rFonts w:asciiTheme="majorHAnsi" w:hAnsiTheme="majorHAnsi" w:cstheme="minorHAnsi"/>
        </w:rPr>
        <w:t xml:space="preserve"> Mr. Hale inquired</w:t>
      </w:r>
      <w:r w:rsidR="00C54CBF">
        <w:rPr>
          <w:rFonts w:asciiTheme="majorHAnsi" w:hAnsiTheme="majorHAnsi" w:cstheme="minorHAnsi"/>
        </w:rPr>
        <w:t xml:space="preserve"> about how to find out</w:t>
      </w:r>
      <w:r w:rsidR="00AC1D4A">
        <w:rPr>
          <w:rFonts w:asciiTheme="majorHAnsi" w:hAnsiTheme="majorHAnsi" w:cstheme="minorHAnsi"/>
        </w:rPr>
        <w:t xml:space="preserve"> which programs have waiting lists,</w:t>
      </w:r>
      <w:r w:rsidR="00D35760">
        <w:rPr>
          <w:rFonts w:asciiTheme="majorHAnsi" w:hAnsiTheme="majorHAnsi" w:cstheme="minorHAnsi"/>
        </w:rPr>
        <w:t xml:space="preserve"> how long the </w:t>
      </w:r>
      <w:r w:rsidR="00D35760">
        <w:rPr>
          <w:rFonts w:asciiTheme="majorHAnsi" w:hAnsiTheme="majorHAnsi" w:cstheme="minorHAnsi"/>
        </w:rPr>
        <w:lastRenderedPageBreak/>
        <w:t>wait is, and if legislators are aware of the lists</w:t>
      </w:r>
      <w:r w:rsidR="00652C75">
        <w:rPr>
          <w:rFonts w:asciiTheme="majorHAnsi" w:hAnsiTheme="majorHAnsi" w:cstheme="minorHAnsi"/>
        </w:rPr>
        <w:t xml:space="preserve">. Eugenia responded </w:t>
      </w:r>
      <w:r w:rsidR="006F4EB6">
        <w:rPr>
          <w:rFonts w:asciiTheme="majorHAnsi" w:hAnsiTheme="majorHAnsi" w:cstheme="minorHAnsi"/>
        </w:rPr>
        <w:t xml:space="preserve">that </w:t>
      </w:r>
      <w:r w:rsidR="0018388B">
        <w:rPr>
          <w:rFonts w:asciiTheme="majorHAnsi" w:hAnsiTheme="majorHAnsi" w:cstheme="minorHAnsi"/>
        </w:rPr>
        <w:t>wait list</w:t>
      </w:r>
      <w:r w:rsidR="00E97D83">
        <w:rPr>
          <w:rFonts w:asciiTheme="majorHAnsi" w:hAnsiTheme="majorHAnsi" w:cstheme="minorHAnsi"/>
        </w:rPr>
        <w:t xml:space="preserve">s are part of the review process and the </w:t>
      </w:r>
      <w:r w:rsidR="006001C3">
        <w:rPr>
          <w:rFonts w:asciiTheme="majorHAnsi" w:hAnsiTheme="majorHAnsi" w:cstheme="minorHAnsi"/>
        </w:rPr>
        <w:t xml:space="preserve">AAA’s </w:t>
      </w:r>
      <w:r w:rsidR="00BF4262">
        <w:rPr>
          <w:rFonts w:asciiTheme="majorHAnsi" w:hAnsiTheme="majorHAnsi" w:cstheme="minorHAnsi"/>
        </w:rPr>
        <w:t xml:space="preserve">work to target and prioritize those most in need. The highest demand tends to be for </w:t>
      </w:r>
      <w:r w:rsidR="0023608E">
        <w:rPr>
          <w:rFonts w:asciiTheme="majorHAnsi" w:hAnsiTheme="majorHAnsi" w:cstheme="minorHAnsi"/>
        </w:rPr>
        <w:t>meals. Kelly Butts, Executive Director of Connections Area Agen</w:t>
      </w:r>
      <w:r w:rsidR="00EB5D6B">
        <w:rPr>
          <w:rFonts w:asciiTheme="majorHAnsi" w:hAnsiTheme="majorHAnsi" w:cstheme="minorHAnsi"/>
        </w:rPr>
        <w:t xml:space="preserve">cy on Aging, added that each agency will look different. </w:t>
      </w:r>
      <w:r w:rsidR="00862093">
        <w:rPr>
          <w:rFonts w:asciiTheme="majorHAnsi" w:hAnsiTheme="majorHAnsi" w:cstheme="minorHAnsi"/>
        </w:rPr>
        <w:t>Connections is beginning to see a younger demographic. When people seek services</w:t>
      </w:r>
      <w:r w:rsidR="00CB5DC4">
        <w:rPr>
          <w:rFonts w:asciiTheme="majorHAnsi" w:hAnsiTheme="majorHAnsi" w:cstheme="minorHAnsi"/>
        </w:rPr>
        <w:t>, they are notified of waitlists and the timeframe.</w:t>
      </w:r>
      <w:r w:rsidR="00841D16">
        <w:rPr>
          <w:rFonts w:asciiTheme="majorHAnsi" w:hAnsiTheme="majorHAnsi" w:cstheme="minorHAnsi"/>
        </w:rPr>
        <w:t xml:space="preserve"> Becky Passman, Executive Director of Milestones Area Agency on Aging,</w:t>
      </w:r>
      <w:r w:rsidR="00723E97">
        <w:rPr>
          <w:rFonts w:asciiTheme="majorHAnsi" w:hAnsiTheme="majorHAnsi" w:cstheme="minorHAnsi"/>
        </w:rPr>
        <w:t xml:space="preserve"> stated that Milestones had to prioritize and start a waitlist</w:t>
      </w:r>
      <w:r w:rsidR="00FA064D">
        <w:rPr>
          <w:rFonts w:asciiTheme="majorHAnsi" w:hAnsiTheme="majorHAnsi" w:cstheme="minorHAnsi"/>
        </w:rPr>
        <w:t xml:space="preserve"> for home delivered meals</w:t>
      </w:r>
      <w:r w:rsidR="009176E3">
        <w:rPr>
          <w:rFonts w:asciiTheme="majorHAnsi" w:hAnsiTheme="majorHAnsi" w:cstheme="minorHAnsi"/>
        </w:rPr>
        <w:t xml:space="preserve"> in the spring of last year due to COVID funds being depleted</w:t>
      </w:r>
      <w:r w:rsidR="00FA064D">
        <w:rPr>
          <w:rFonts w:asciiTheme="majorHAnsi" w:hAnsiTheme="majorHAnsi" w:cstheme="minorHAnsi"/>
        </w:rPr>
        <w:t>. She emphasized that elder abuse consumers are served immediately.</w:t>
      </w:r>
      <w:r w:rsidR="00437019">
        <w:rPr>
          <w:rFonts w:asciiTheme="majorHAnsi" w:hAnsiTheme="majorHAnsi" w:cstheme="minorHAnsi"/>
        </w:rPr>
        <w:t xml:space="preserve"> Shelly Sindt, Ex</w:t>
      </w:r>
      <w:r w:rsidR="00C623D1">
        <w:rPr>
          <w:rFonts w:asciiTheme="majorHAnsi" w:hAnsiTheme="majorHAnsi" w:cstheme="minorHAnsi"/>
        </w:rPr>
        <w:t xml:space="preserve">ecutive Director of </w:t>
      </w:r>
      <w:proofErr w:type="spellStart"/>
      <w:r w:rsidR="00C623D1">
        <w:rPr>
          <w:rFonts w:asciiTheme="majorHAnsi" w:hAnsiTheme="majorHAnsi" w:cstheme="minorHAnsi"/>
        </w:rPr>
        <w:t>Elderbridge</w:t>
      </w:r>
      <w:proofErr w:type="spellEnd"/>
      <w:r w:rsidR="00C623D1">
        <w:rPr>
          <w:rFonts w:asciiTheme="majorHAnsi" w:hAnsiTheme="majorHAnsi" w:cstheme="minorHAnsi"/>
        </w:rPr>
        <w:t xml:space="preserve"> Area Agency on Aging, noted that </w:t>
      </w:r>
      <w:proofErr w:type="spellStart"/>
      <w:r w:rsidR="00C623D1">
        <w:rPr>
          <w:rFonts w:asciiTheme="majorHAnsi" w:hAnsiTheme="majorHAnsi" w:cstheme="minorHAnsi"/>
        </w:rPr>
        <w:t>Elderbridge</w:t>
      </w:r>
      <w:proofErr w:type="spellEnd"/>
      <w:r w:rsidR="003937AD">
        <w:rPr>
          <w:rFonts w:asciiTheme="majorHAnsi" w:hAnsiTheme="majorHAnsi" w:cstheme="minorHAnsi"/>
        </w:rPr>
        <w:t xml:space="preserve"> has a waitlist for congregate meals. Home delivered meals</w:t>
      </w:r>
      <w:r w:rsidR="00B252FC">
        <w:rPr>
          <w:rFonts w:asciiTheme="majorHAnsi" w:hAnsiTheme="majorHAnsi" w:cstheme="minorHAnsi"/>
        </w:rPr>
        <w:t xml:space="preserve"> have the greatest need in her agency at this time. </w:t>
      </w:r>
      <w:r w:rsidR="007B67BF">
        <w:rPr>
          <w:rFonts w:asciiTheme="majorHAnsi" w:hAnsiTheme="majorHAnsi" w:cstheme="minorHAnsi"/>
        </w:rPr>
        <w:t xml:space="preserve">Chairman Wulf </w:t>
      </w:r>
      <w:r w:rsidR="0001204E">
        <w:rPr>
          <w:rFonts w:asciiTheme="majorHAnsi" w:hAnsiTheme="majorHAnsi" w:cstheme="minorHAnsi"/>
        </w:rPr>
        <w:t xml:space="preserve">inquired if </w:t>
      </w:r>
      <w:r w:rsidR="005C5C44">
        <w:rPr>
          <w:rFonts w:asciiTheme="majorHAnsi" w:hAnsiTheme="majorHAnsi" w:cstheme="minorHAnsi"/>
        </w:rPr>
        <w:t>Aging and Disability Resource Centers (</w:t>
      </w:r>
      <w:r w:rsidR="0001204E">
        <w:rPr>
          <w:rFonts w:asciiTheme="majorHAnsi" w:hAnsiTheme="majorHAnsi" w:cstheme="minorHAnsi"/>
        </w:rPr>
        <w:t>ADRC’s</w:t>
      </w:r>
      <w:r w:rsidR="005C5C44">
        <w:rPr>
          <w:rFonts w:asciiTheme="majorHAnsi" w:hAnsiTheme="majorHAnsi" w:cstheme="minorHAnsi"/>
        </w:rPr>
        <w:t>)</w:t>
      </w:r>
      <w:r w:rsidR="0001204E">
        <w:rPr>
          <w:rFonts w:asciiTheme="majorHAnsi" w:hAnsiTheme="majorHAnsi" w:cstheme="minorHAnsi"/>
        </w:rPr>
        <w:t xml:space="preserve"> would</w:t>
      </w:r>
      <w:r w:rsidR="005C5C44">
        <w:rPr>
          <w:rFonts w:asciiTheme="majorHAnsi" w:hAnsiTheme="majorHAnsi" w:cstheme="minorHAnsi"/>
        </w:rPr>
        <w:t xml:space="preserve"> </w:t>
      </w:r>
      <w:r w:rsidR="007E6C26">
        <w:rPr>
          <w:rFonts w:asciiTheme="majorHAnsi" w:hAnsiTheme="majorHAnsi" w:cstheme="minorHAnsi"/>
        </w:rPr>
        <w:t>affect</w:t>
      </w:r>
      <w:r w:rsidR="005C5C44">
        <w:rPr>
          <w:rFonts w:asciiTheme="majorHAnsi" w:hAnsiTheme="majorHAnsi" w:cstheme="minorHAnsi"/>
        </w:rPr>
        <w:t xml:space="preserve"> the AAA business model.</w:t>
      </w:r>
      <w:r w:rsidR="001E774E">
        <w:rPr>
          <w:rFonts w:asciiTheme="majorHAnsi" w:hAnsiTheme="majorHAnsi" w:cstheme="minorHAnsi"/>
        </w:rPr>
        <w:t xml:space="preserve"> Director Rhein</w:t>
      </w:r>
      <w:r w:rsidR="00B3067F">
        <w:rPr>
          <w:rFonts w:asciiTheme="majorHAnsi" w:hAnsiTheme="majorHAnsi" w:cstheme="minorHAnsi"/>
        </w:rPr>
        <w:t xml:space="preserve"> stated this</w:t>
      </w:r>
      <w:r w:rsidR="00713D61">
        <w:rPr>
          <w:rFonts w:asciiTheme="majorHAnsi" w:hAnsiTheme="majorHAnsi" w:cstheme="minorHAnsi"/>
        </w:rPr>
        <w:t xml:space="preserve"> would not </w:t>
      </w:r>
      <w:r w:rsidR="005811B5">
        <w:rPr>
          <w:rFonts w:asciiTheme="majorHAnsi" w:hAnsiTheme="majorHAnsi" w:cstheme="minorHAnsi"/>
        </w:rPr>
        <w:t>affect</w:t>
      </w:r>
      <w:r w:rsidR="00713D61">
        <w:rPr>
          <w:rFonts w:asciiTheme="majorHAnsi" w:hAnsiTheme="majorHAnsi" w:cstheme="minorHAnsi"/>
        </w:rPr>
        <w:t xml:space="preserve"> the AAA business </w:t>
      </w:r>
      <w:r w:rsidR="007E6C26">
        <w:rPr>
          <w:rFonts w:asciiTheme="majorHAnsi" w:hAnsiTheme="majorHAnsi" w:cstheme="minorHAnsi"/>
        </w:rPr>
        <w:t>model but</w:t>
      </w:r>
      <w:r w:rsidR="00713D61">
        <w:rPr>
          <w:rFonts w:asciiTheme="majorHAnsi" w:hAnsiTheme="majorHAnsi" w:cstheme="minorHAnsi"/>
        </w:rPr>
        <w:t xml:space="preserve"> is an expansion of services. Shan Sasser, </w:t>
      </w:r>
      <w:r w:rsidR="005811B5">
        <w:rPr>
          <w:rFonts w:asciiTheme="majorHAnsi" w:hAnsiTheme="majorHAnsi" w:cstheme="minorHAnsi"/>
        </w:rPr>
        <w:t xml:space="preserve">Bureau Chief of Planning </w:t>
      </w:r>
      <w:r w:rsidR="00D136B2">
        <w:rPr>
          <w:rFonts w:asciiTheme="majorHAnsi" w:hAnsiTheme="majorHAnsi" w:cstheme="minorHAnsi"/>
        </w:rPr>
        <w:t>&amp; Performance, explained that the waitlist</w:t>
      </w:r>
      <w:r w:rsidR="00A50550">
        <w:rPr>
          <w:rFonts w:asciiTheme="majorHAnsi" w:hAnsiTheme="majorHAnsi" w:cstheme="minorHAnsi"/>
        </w:rPr>
        <w:t xml:space="preserve"> process is a </w:t>
      </w:r>
      <w:r w:rsidR="00C46293">
        <w:rPr>
          <w:rFonts w:asciiTheme="majorHAnsi" w:hAnsiTheme="majorHAnsi" w:cstheme="minorHAnsi"/>
        </w:rPr>
        <w:t>new</w:t>
      </w:r>
      <w:r w:rsidR="00A50550">
        <w:rPr>
          <w:rFonts w:asciiTheme="majorHAnsi" w:hAnsiTheme="majorHAnsi" w:cstheme="minorHAnsi"/>
        </w:rPr>
        <w:t xml:space="preserve"> one. </w:t>
      </w:r>
      <w:r w:rsidR="00AD088E">
        <w:rPr>
          <w:rFonts w:asciiTheme="majorHAnsi" w:hAnsiTheme="majorHAnsi" w:cstheme="minorHAnsi"/>
        </w:rPr>
        <w:t xml:space="preserve">Information is pulled </w:t>
      </w:r>
      <w:r w:rsidR="00C46293">
        <w:rPr>
          <w:rFonts w:asciiTheme="majorHAnsi" w:hAnsiTheme="majorHAnsi" w:cstheme="minorHAnsi"/>
        </w:rPr>
        <w:t>monthly,</w:t>
      </w:r>
      <w:r w:rsidR="00AD088E">
        <w:rPr>
          <w:rFonts w:asciiTheme="majorHAnsi" w:hAnsiTheme="majorHAnsi" w:cstheme="minorHAnsi"/>
        </w:rPr>
        <w:t xml:space="preserve"> and her team is working on standardizing the information</w:t>
      </w:r>
      <w:r w:rsidR="00C03B36">
        <w:rPr>
          <w:rFonts w:asciiTheme="majorHAnsi" w:hAnsiTheme="majorHAnsi" w:cstheme="minorHAnsi"/>
        </w:rPr>
        <w:t xml:space="preserve"> that each AAA submits.</w:t>
      </w:r>
    </w:p>
    <w:p w14:paraId="09C0949E" w14:textId="06598B87" w:rsidR="00C03B36" w:rsidRDefault="006A5425" w:rsidP="002C32E6">
      <w:pPr>
        <w:spacing w:after="240"/>
        <w:rPr>
          <w:rFonts w:asciiTheme="majorHAnsi" w:hAnsiTheme="majorHAnsi" w:cstheme="minorHAnsi"/>
        </w:rPr>
      </w:pPr>
      <w:r>
        <w:rPr>
          <w:rFonts w:asciiTheme="majorHAnsi" w:hAnsiTheme="majorHAnsi" w:cstheme="minorHAnsi"/>
        </w:rPr>
        <w:t xml:space="preserve">Mr. Hale </w:t>
      </w:r>
      <w:r w:rsidR="0006622A">
        <w:rPr>
          <w:rFonts w:asciiTheme="majorHAnsi" w:hAnsiTheme="majorHAnsi" w:cstheme="minorHAnsi"/>
        </w:rPr>
        <w:t xml:space="preserve">asked if all </w:t>
      </w:r>
      <w:r w:rsidR="00A731CE">
        <w:rPr>
          <w:rFonts w:asciiTheme="majorHAnsi" w:hAnsiTheme="majorHAnsi" w:cstheme="minorHAnsi"/>
        </w:rPr>
        <w:t>AAAs</w:t>
      </w:r>
      <w:r w:rsidR="0006622A">
        <w:rPr>
          <w:rFonts w:asciiTheme="majorHAnsi" w:hAnsiTheme="majorHAnsi" w:cstheme="minorHAnsi"/>
        </w:rPr>
        <w:t xml:space="preserve"> utilize</w:t>
      </w:r>
      <w:r w:rsidR="00814684">
        <w:rPr>
          <w:rFonts w:asciiTheme="majorHAnsi" w:hAnsiTheme="majorHAnsi" w:cstheme="minorHAnsi"/>
        </w:rPr>
        <w:t xml:space="preserve"> the</w:t>
      </w:r>
      <w:r w:rsidR="00EA11B4">
        <w:rPr>
          <w:rFonts w:asciiTheme="majorHAnsi" w:hAnsiTheme="majorHAnsi" w:cstheme="minorHAnsi"/>
        </w:rPr>
        <w:t xml:space="preserve"> </w:t>
      </w:r>
      <w:r w:rsidR="00814684">
        <w:rPr>
          <w:rFonts w:asciiTheme="majorHAnsi" w:hAnsiTheme="majorHAnsi" w:cstheme="minorHAnsi"/>
        </w:rPr>
        <w:t>IRTC program</w:t>
      </w:r>
      <w:r w:rsidR="00FB326C">
        <w:rPr>
          <w:rFonts w:asciiTheme="majorHAnsi" w:hAnsiTheme="majorHAnsi" w:cstheme="minorHAnsi"/>
        </w:rPr>
        <w:t xml:space="preserve"> and if they all need increased funds.</w:t>
      </w:r>
      <w:r w:rsidR="0031144C">
        <w:rPr>
          <w:rFonts w:asciiTheme="majorHAnsi" w:hAnsiTheme="majorHAnsi" w:cstheme="minorHAnsi"/>
        </w:rPr>
        <w:t xml:space="preserve"> He voiced a concern that there are more needs than what </w:t>
      </w:r>
      <w:r w:rsidR="00367F61">
        <w:rPr>
          <w:rFonts w:asciiTheme="majorHAnsi" w:hAnsiTheme="majorHAnsi" w:cstheme="minorHAnsi"/>
        </w:rPr>
        <w:t>can</w:t>
      </w:r>
      <w:r w:rsidR="00DE2698">
        <w:rPr>
          <w:rFonts w:asciiTheme="majorHAnsi" w:hAnsiTheme="majorHAnsi" w:cstheme="minorHAnsi"/>
        </w:rPr>
        <w:t xml:space="preserve"> be provided.</w:t>
      </w:r>
      <w:r w:rsidR="00D568B2">
        <w:rPr>
          <w:rFonts w:asciiTheme="majorHAnsi" w:hAnsiTheme="majorHAnsi" w:cstheme="minorHAnsi"/>
        </w:rPr>
        <w:t xml:space="preserve"> Director Rhein replied that </w:t>
      </w:r>
      <w:r w:rsidR="00C772C8">
        <w:rPr>
          <w:rFonts w:asciiTheme="majorHAnsi" w:hAnsiTheme="majorHAnsi" w:cstheme="minorHAnsi"/>
        </w:rPr>
        <w:t xml:space="preserve">five out of six </w:t>
      </w:r>
      <w:r w:rsidR="00A731CE">
        <w:rPr>
          <w:rFonts w:asciiTheme="majorHAnsi" w:hAnsiTheme="majorHAnsi" w:cstheme="minorHAnsi"/>
        </w:rPr>
        <w:t>AAAs</w:t>
      </w:r>
      <w:r w:rsidR="00C772C8">
        <w:rPr>
          <w:rFonts w:asciiTheme="majorHAnsi" w:hAnsiTheme="majorHAnsi" w:cstheme="minorHAnsi"/>
        </w:rPr>
        <w:t xml:space="preserve"> participate in </w:t>
      </w:r>
      <w:r w:rsidR="00EA11B4">
        <w:rPr>
          <w:rFonts w:asciiTheme="majorHAnsi" w:hAnsiTheme="majorHAnsi" w:cstheme="minorHAnsi"/>
        </w:rPr>
        <w:t>IRTC,</w:t>
      </w:r>
      <w:r w:rsidR="00C83E99">
        <w:rPr>
          <w:rFonts w:asciiTheme="majorHAnsi" w:hAnsiTheme="majorHAnsi" w:cstheme="minorHAnsi"/>
        </w:rPr>
        <w:t xml:space="preserve"> and increased funding options are being explored</w:t>
      </w:r>
      <w:r w:rsidR="00C772C8">
        <w:rPr>
          <w:rFonts w:asciiTheme="majorHAnsi" w:hAnsiTheme="majorHAnsi" w:cstheme="minorHAnsi"/>
        </w:rPr>
        <w:t>.</w:t>
      </w:r>
      <w:r w:rsidR="00DE2698">
        <w:rPr>
          <w:rFonts w:asciiTheme="majorHAnsi" w:hAnsiTheme="majorHAnsi" w:cstheme="minorHAnsi"/>
        </w:rPr>
        <w:t xml:space="preserve"> Shan Sasser </w:t>
      </w:r>
      <w:r w:rsidR="00020D74">
        <w:rPr>
          <w:rFonts w:asciiTheme="majorHAnsi" w:hAnsiTheme="majorHAnsi" w:cstheme="minorHAnsi"/>
        </w:rPr>
        <w:t xml:space="preserve">directed Mr. Hale to the IRTC sections of the AAA Area Plans. </w:t>
      </w:r>
      <w:r w:rsidR="00290566">
        <w:rPr>
          <w:rFonts w:asciiTheme="majorHAnsi" w:hAnsiTheme="majorHAnsi" w:cstheme="minorHAnsi"/>
        </w:rPr>
        <w:t xml:space="preserve">Sonya Streit, with Government Relations, </w:t>
      </w:r>
      <w:r w:rsidR="00AA7EA8">
        <w:rPr>
          <w:rFonts w:asciiTheme="majorHAnsi" w:hAnsiTheme="majorHAnsi" w:cstheme="minorHAnsi"/>
        </w:rPr>
        <w:t>stated that IRTC was filed with the legislature in 2023</w:t>
      </w:r>
      <w:r w:rsidR="0074113D">
        <w:rPr>
          <w:rFonts w:asciiTheme="majorHAnsi" w:hAnsiTheme="majorHAnsi" w:cstheme="minorHAnsi"/>
        </w:rPr>
        <w:t xml:space="preserve"> and the details could be viewed there.</w:t>
      </w:r>
    </w:p>
    <w:p w14:paraId="4442F744" w14:textId="77777777" w:rsidR="002C32E6" w:rsidRPr="002C32E6" w:rsidRDefault="002C32E6" w:rsidP="002C32E6">
      <w:pPr>
        <w:pStyle w:val="Heading1"/>
        <w:rPr>
          <w:b/>
          <w:color w:val="auto"/>
          <w:sz w:val="28"/>
          <w:szCs w:val="28"/>
        </w:rPr>
      </w:pPr>
      <w:r w:rsidRPr="002C32E6">
        <w:rPr>
          <w:b/>
          <w:color w:val="auto"/>
          <w:sz w:val="28"/>
          <w:szCs w:val="28"/>
        </w:rPr>
        <w:t>Adjournment</w:t>
      </w:r>
    </w:p>
    <w:p w14:paraId="5814C863" w14:textId="237AE075" w:rsidR="002C32E6" w:rsidRPr="002C32E6" w:rsidRDefault="002C32E6" w:rsidP="002C32E6">
      <w:pPr>
        <w:rPr>
          <w:rFonts w:asciiTheme="majorHAnsi" w:hAnsiTheme="majorHAnsi" w:cstheme="minorHAnsi"/>
        </w:rPr>
      </w:pPr>
      <w:r w:rsidRPr="002C32E6">
        <w:rPr>
          <w:rFonts w:asciiTheme="majorHAnsi" w:hAnsiTheme="majorHAnsi" w:cstheme="minorHAnsi"/>
        </w:rPr>
        <w:t xml:space="preserve">Chairman Wulf called for a motion to adjourn the meeting. Commissioner </w:t>
      </w:r>
      <w:r w:rsidR="003606AB">
        <w:rPr>
          <w:rFonts w:asciiTheme="majorHAnsi" w:hAnsiTheme="majorHAnsi" w:cstheme="minorHAnsi"/>
        </w:rPr>
        <w:t>Van Oort</w:t>
      </w:r>
      <w:r w:rsidRPr="002C32E6">
        <w:rPr>
          <w:rFonts w:asciiTheme="majorHAnsi" w:hAnsiTheme="majorHAnsi" w:cstheme="minorHAnsi"/>
        </w:rPr>
        <w:t xml:space="preserve"> motioned and was seconded by Commissioner </w:t>
      </w:r>
      <w:r w:rsidR="003606AB">
        <w:rPr>
          <w:rFonts w:asciiTheme="majorHAnsi" w:hAnsiTheme="majorHAnsi" w:cstheme="minorHAnsi"/>
        </w:rPr>
        <w:t>Jenkins</w:t>
      </w:r>
      <w:r w:rsidRPr="002C32E6">
        <w:rPr>
          <w:rFonts w:asciiTheme="majorHAnsi" w:hAnsiTheme="majorHAnsi" w:cstheme="minorHAnsi"/>
        </w:rPr>
        <w:t>. The Iowa Commission on Aging adjourned at 1</w:t>
      </w:r>
      <w:r w:rsidR="003606AB">
        <w:rPr>
          <w:rFonts w:asciiTheme="majorHAnsi" w:hAnsiTheme="majorHAnsi" w:cstheme="minorHAnsi"/>
        </w:rPr>
        <w:t>1</w:t>
      </w:r>
      <w:r w:rsidRPr="002C32E6">
        <w:rPr>
          <w:rFonts w:asciiTheme="majorHAnsi" w:hAnsiTheme="majorHAnsi" w:cstheme="minorHAnsi"/>
        </w:rPr>
        <w:t>:</w:t>
      </w:r>
      <w:r w:rsidR="003606AB">
        <w:rPr>
          <w:rFonts w:asciiTheme="majorHAnsi" w:hAnsiTheme="majorHAnsi" w:cstheme="minorHAnsi"/>
        </w:rPr>
        <w:t xml:space="preserve">15 </w:t>
      </w:r>
      <w:r w:rsidRPr="002C32E6">
        <w:rPr>
          <w:rFonts w:asciiTheme="majorHAnsi" w:hAnsiTheme="majorHAnsi" w:cstheme="minorHAnsi"/>
        </w:rPr>
        <w:t>am.</w:t>
      </w:r>
    </w:p>
    <w:p w14:paraId="423CE4AF" w14:textId="77777777" w:rsidR="005E2072" w:rsidRPr="002C32E6" w:rsidRDefault="005E2072" w:rsidP="005E2072">
      <w:pPr>
        <w:rPr>
          <w:rFonts w:asciiTheme="majorHAnsi" w:hAnsiTheme="majorHAnsi"/>
        </w:rPr>
      </w:pPr>
    </w:p>
    <w:p w14:paraId="56E1E393" w14:textId="77777777" w:rsidR="005E2072" w:rsidRPr="002C32E6" w:rsidRDefault="005E2072" w:rsidP="005E2072">
      <w:pPr>
        <w:rPr>
          <w:rFonts w:asciiTheme="majorHAnsi" w:hAnsiTheme="majorHAnsi"/>
        </w:rPr>
      </w:pPr>
    </w:p>
    <w:p w14:paraId="00C8E9C8" w14:textId="7A978FF7" w:rsidR="005E2072" w:rsidRPr="002C32E6" w:rsidRDefault="003606AB" w:rsidP="005E2072">
      <w:pPr>
        <w:rPr>
          <w:rFonts w:asciiTheme="majorHAnsi" w:hAnsiTheme="majorHAnsi"/>
        </w:rPr>
      </w:pPr>
      <w:r>
        <w:rPr>
          <w:rFonts w:asciiTheme="majorHAnsi" w:hAnsiTheme="majorHAnsi"/>
        </w:rPr>
        <w:t xml:space="preserve"> </w:t>
      </w:r>
    </w:p>
    <w:p w14:paraId="16742753" w14:textId="77777777" w:rsidR="005E2072" w:rsidRPr="002C32E6" w:rsidRDefault="005E2072" w:rsidP="005E2072">
      <w:pPr>
        <w:rPr>
          <w:rFonts w:asciiTheme="majorHAnsi" w:hAnsiTheme="majorHAnsi"/>
        </w:rPr>
      </w:pPr>
    </w:p>
    <w:p w14:paraId="2870B3EE" w14:textId="77777777" w:rsidR="005E2072" w:rsidRPr="002C32E6" w:rsidRDefault="005E2072" w:rsidP="005E2072">
      <w:pPr>
        <w:rPr>
          <w:rFonts w:asciiTheme="majorHAnsi" w:hAnsiTheme="majorHAnsi"/>
        </w:rPr>
      </w:pPr>
    </w:p>
    <w:p w14:paraId="2F9815CC" w14:textId="77777777" w:rsidR="005E2072" w:rsidRPr="002C32E6" w:rsidRDefault="005E2072" w:rsidP="005E2072">
      <w:pPr>
        <w:rPr>
          <w:rFonts w:asciiTheme="majorHAnsi" w:hAnsiTheme="majorHAnsi"/>
        </w:rPr>
      </w:pPr>
    </w:p>
    <w:p w14:paraId="3920B1C9" w14:textId="77777777" w:rsidR="005E2072" w:rsidRPr="002C32E6" w:rsidRDefault="005E2072" w:rsidP="005E2072">
      <w:pPr>
        <w:rPr>
          <w:rFonts w:asciiTheme="majorHAnsi" w:hAnsiTheme="majorHAnsi"/>
        </w:rPr>
      </w:pPr>
    </w:p>
    <w:p w14:paraId="68564A8E" w14:textId="77777777" w:rsidR="005E2072" w:rsidRPr="002C32E6" w:rsidRDefault="005E2072" w:rsidP="005E2072">
      <w:pPr>
        <w:jc w:val="center"/>
        <w:rPr>
          <w:rFonts w:asciiTheme="majorHAnsi" w:hAnsiTheme="majorHAnsi"/>
        </w:rPr>
      </w:pPr>
    </w:p>
    <w:sectPr w:rsidR="005E2072" w:rsidRPr="002C32E6" w:rsidSect="009A4BBE">
      <w:headerReference w:type="even" r:id="rId11"/>
      <w:headerReference w:type="default" r:id="rId12"/>
      <w:footerReference w:type="even" r:id="rId13"/>
      <w:footerReference w:type="default" r:id="rId14"/>
      <w:headerReference w:type="first" r:id="rId15"/>
      <w:footerReference w:type="first" r:id="rId16"/>
      <w:pgSz w:w="12240" w:h="15840"/>
      <w:pgMar w:top="1185"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D684C" w14:textId="77777777" w:rsidR="00BF5F19" w:rsidRDefault="00BF5F19" w:rsidP="00ED0FA2">
      <w:pPr>
        <w:spacing w:after="0" w:line="240" w:lineRule="auto"/>
      </w:pPr>
      <w:r>
        <w:separator/>
      </w:r>
    </w:p>
  </w:endnote>
  <w:endnote w:type="continuationSeparator" w:id="0">
    <w:p w14:paraId="4CFE1D8F" w14:textId="77777777" w:rsidR="00BF5F19" w:rsidRDefault="00BF5F19" w:rsidP="00ED0FA2">
      <w:pPr>
        <w:spacing w:after="0" w:line="240" w:lineRule="auto"/>
      </w:pPr>
      <w:r>
        <w:continuationSeparator/>
      </w:r>
    </w:p>
  </w:endnote>
  <w:endnote w:type="continuationNotice" w:id="1">
    <w:p w14:paraId="41724BE5" w14:textId="77777777" w:rsidR="00BF5F19" w:rsidRDefault="00BF5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ambria"/>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C4EE8" w14:textId="77777777" w:rsidR="00781D03" w:rsidRDefault="0078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F69C" w14:textId="77777777" w:rsidR="00781D03" w:rsidRDefault="0078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32CD0" w14:textId="77777777" w:rsidR="00781D03" w:rsidRDefault="0078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333B9" w14:textId="77777777" w:rsidR="00BF5F19" w:rsidRDefault="00BF5F19" w:rsidP="00ED0FA2">
      <w:pPr>
        <w:spacing w:after="0" w:line="240" w:lineRule="auto"/>
      </w:pPr>
      <w:r>
        <w:separator/>
      </w:r>
    </w:p>
  </w:footnote>
  <w:footnote w:type="continuationSeparator" w:id="0">
    <w:p w14:paraId="218447F5" w14:textId="77777777" w:rsidR="00BF5F19" w:rsidRDefault="00BF5F19" w:rsidP="00ED0FA2">
      <w:pPr>
        <w:spacing w:after="0" w:line="240" w:lineRule="auto"/>
      </w:pPr>
      <w:r>
        <w:continuationSeparator/>
      </w:r>
    </w:p>
  </w:footnote>
  <w:footnote w:type="continuationNotice" w:id="1">
    <w:p w14:paraId="49092853" w14:textId="77777777" w:rsidR="00BF5F19" w:rsidRDefault="00BF5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9195" w14:textId="77777777" w:rsidR="00781D03" w:rsidRDefault="0078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7B87" w14:textId="04961A42" w:rsidR="00781D03" w:rsidRDefault="00781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206D" w14:textId="5DF5F908" w:rsidR="00236EAA" w:rsidRDefault="00793256">
    <w:pPr>
      <w:pStyle w:val="Header"/>
    </w:pPr>
    <w:r>
      <w:rPr>
        <w:noProof/>
      </w:rPr>
      <w:drawing>
        <wp:anchor distT="0" distB="0" distL="114300" distR="114300" simplePos="0" relativeHeight="251656704"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7728"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1A05F"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1pt" to="53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strokecolor="#04627a [320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7580417">
    <w:abstractNumId w:val="2"/>
  </w:num>
  <w:num w:numId="2" w16cid:durableId="1508060157">
    <w:abstractNumId w:val="3"/>
  </w:num>
  <w:num w:numId="3" w16cid:durableId="531305325">
    <w:abstractNumId w:val="1"/>
  </w:num>
  <w:num w:numId="4" w16cid:durableId="235012697">
    <w:abstractNumId w:val="5"/>
  </w:num>
  <w:num w:numId="5" w16cid:durableId="545340123">
    <w:abstractNumId w:val="0"/>
  </w:num>
  <w:num w:numId="6" w16cid:durableId="522793136">
    <w:abstractNumId w:val="0"/>
  </w:num>
  <w:num w:numId="7" w16cid:durableId="187403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21EB"/>
    <w:rsid w:val="00010E02"/>
    <w:rsid w:val="0001204E"/>
    <w:rsid w:val="00014FC6"/>
    <w:rsid w:val="00020D74"/>
    <w:rsid w:val="00051975"/>
    <w:rsid w:val="0006622A"/>
    <w:rsid w:val="000B392E"/>
    <w:rsid w:val="000D21BA"/>
    <w:rsid w:val="000E6324"/>
    <w:rsid w:val="00106B3C"/>
    <w:rsid w:val="0011708B"/>
    <w:rsid w:val="00161893"/>
    <w:rsid w:val="0018388B"/>
    <w:rsid w:val="00184AB9"/>
    <w:rsid w:val="00187609"/>
    <w:rsid w:val="001B4BE8"/>
    <w:rsid w:val="001C314F"/>
    <w:rsid w:val="001D149C"/>
    <w:rsid w:val="001E774E"/>
    <w:rsid w:val="001F66B9"/>
    <w:rsid w:val="00203717"/>
    <w:rsid w:val="0023608E"/>
    <w:rsid w:val="00236EAA"/>
    <w:rsid w:val="002769C5"/>
    <w:rsid w:val="00290566"/>
    <w:rsid w:val="00291855"/>
    <w:rsid w:val="002B35B2"/>
    <w:rsid w:val="002C32E6"/>
    <w:rsid w:val="002D3895"/>
    <w:rsid w:val="002D531F"/>
    <w:rsid w:val="002D6903"/>
    <w:rsid w:val="002E66A7"/>
    <w:rsid w:val="002F0905"/>
    <w:rsid w:val="0031144C"/>
    <w:rsid w:val="003160F9"/>
    <w:rsid w:val="00322DB0"/>
    <w:rsid w:val="00342B93"/>
    <w:rsid w:val="00352F62"/>
    <w:rsid w:val="003606AB"/>
    <w:rsid w:val="00367F61"/>
    <w:rsid w:val="003819CB"/>
    <w:rsid w:val="0038442A"/>
    <w:rsid w:val="003875B2"/>
    <w:rsid w:val="003937AD"/>
    <w:rsid w:val="003C6A44"/>
    <w:rsid w:val="003D4E77"/>
    <w:rsid w:val="003E4805"/>
    <w:rsid w:val="003F094B"/>
    <w:rsid w:val="003F6301"/>
    <w:rsid w:val="00402324"/>
    <w:rsid w:val="00413A6D"/>
    <w:rsid w:val="00431B5B"/>
    <w:rsid w:val="00437019"/>
    <w:rsid w:val="00454F4C"/>
    <w:rsid w:val="00471C41"/>
    <w:rsid w:val="00476D41"/>
    <w:rsid w:val="0048329B"/>
    <w:rsid w:val="00496F19"/>
    <w:rsid w:val="004A1B78"/>
    <w:rsid w:val="004A443E"/>
    <w:rsid w:val="004B04A5"/>
    <w:rsid w:val="004B595A"/>
    <w:rsid w:val="005126D3"/>
    <w:rsid w:val="0051563E"/>
    <w:rsid w:val="00521A34"/>
    <w:rsid w:val="00540469"/>
    <w:rsid w:val="005811B5"/>
    <w:rsid w:val="005C4224"/>
    <w:rsid w:val="005C5C44"/>
    <w:rsid w:val="005E2072"/>
    <w:rsid w:val="005F2F77"/>
    <w:rsid w:val="006001C3"/>
    <w:rsid w:val="0061605C"/>
    <w:rsid w:val="00620AF4"/>
    <w:rsid w:val="00652C75"/>
    <w:rsid w:val="00667507"/>
    <w:rsid w:val="006A5425"/>
    <w:rsid w:val="006A7755"/>
    <w:rsid w:val="006B1EB2"/>
    <w:rsid w:val="006B6061"/>
    <w:rsid w:val="006F2EF9"/>
    <w:rsid w:val="006F4EB6"/>
    <w:rsid w:val="0071057A"/>
    <w:rsid w:val="00713D61"/>
    <w:rsid w:val="00714B6E"/>
    <w:rsid w:val="00723E97"/>
    <w:rsid w:val="00733588"/>
    <w:rsid w:val="0074113D"/>
    <w:rsid w:val="007555CF"/>
    <w:rsid w:val="00767B75"/>
    <w:rsid w:val="00772D30"/>
    <w:rsid w:val="00781D03"/>
    <w:rsid w:val="00785861"/>
    <w:rsid w:val="00787B92"/>
    <w:rsid w:val="00793256"/>
    <w:rsid w:val="007A568D"/>
    <w:rsid w:val="007B4E8C"/>
    <w:rsid w:val="007B67BF"/>
    <w:rsid w:val="007C2063"/>
    <w:rsid w:val="007D1C76"/>
    <w:rsid w:val="007D2BB4"/>
    <w:rsid w:val="007E00B4"/>
    <w:rsid w:val="007E6C26"/>
    <w:rsid w:val="00814684"/>
    <w:rsid w:val="00814C4C"/>
    <w:rsid w:val="00832C0E"/>
    <w:rsid w:val="00841D16"/>
    <w:rsid w:val="00862093"/>
    <w:rsid w:val="00865365"/>
    <w:rsid w:val="00866E79"/>
    <w:rsid w:val="00876E4F"/>
    <w:rsid w:val="008875AC"/>
    <w:rsid w:val="00894940"/>
    <w:rsid w:val="008A49CD"/>
    <w:rsid w:val="008B00EA"/>
    <w:rsid w:val="008B7F75"/>
    <w:rsid w:val="008C3FAE"/>
    <w:rsid w:val="008C4209"/>
    <w:rsid w:val="008C4366"/>
    <w:rsid w:val="008D6F19"/>
    <w:rsid w:val="008E1F46"/>
    <w:rsid w:val="008E3BEC"/>
    <w:rsid w:val="008F3462"/>
    <w:rsid w:val="009022EC"/>
    <w:rsid w:val="00903F88"/>
    <w:rsid w:val="00911A46"/>
    <w:rsid w:val="00914BD3"/>
    <w:rsid w:val="009176E3"/>
    <w:rsid w:val="00926BEA"/>
    <w:rsid w:val="00931436"/>
    <w:rsid w:val="00933FE6"/>
    <w:rsid w:val="00945A34"/>
    <w:rsid w:val="00967CE9"/>
    <w:rsid w:val="009700D3"/>
    <w:rsid w:val="009800A3"/>
    <w:rsid w:val="009A0090"/>
    <w:rsid w:val="009A4BBE"/>
    <w:rsid w:val="009B3C70"/>
    <w:rsid w:val="009B5B7D"/>
    <w:rsid w:val="009B6ADB"/>
    <w:rsid w:val="009B7938"/>
    <w:rsid w:val="009D77EA"/>
    <w:rsid w:val="009E484B"/>
    <w:rsid w:val="00A4101F"/>
    <w:rsid w:val="00A50550"/>
    <w:rsid w:val="00A57921"/>
    <w:rsid w:val="00A63588"/>
    <w:rsid w:val="00A6529A"/>
    <w:rsid w:val="00A731CE"/>
    <w:rsid w:val="00A828ED"/>
    <w:rsid w:val="00A919B0"/>
    <w:rsid w:val="00AA3574"/>
    <w:rsid w:val="00AA7EA8"/>
    <w:rsid w:val="00AA7F9C"/>
    <w:rsid w:val="00AC1D4A"/>
    <w:rsid w:val="00AC2990"/>
    <w:rsid w:val="00AD088E"/>
    <w:rsid w:val="00AD159B"/>
    <w:rsid w:val="00AE5C4A"/>
    <w:rsid w:val="00AF5E70"/>
    <w:rsid w:val="00AF7595"/>
    <w:rsid w:val="00B252FC"/>
    <w:rsid w:val="00B3067F"/>
    <w:rsid w:val="00B33E59"/>
    <w:rsid w:val="00B41FD2"/>
    <w:rsid w:val="00B64635"/>
    <w:rsid w:val="00BA5984"/>
    <w:rsid w:val="00BB5B5F"/>
    <w:rsid w:val="00BC4AA6"/>
    <w:rsid w:val="00BC699F"/>
    <w:rsid w:val="00BC721C"/>
    <w:rsid w:val="00BD6C33"/>
    <w:rsid w:val="00BD7A61"/>
    <w:rsid w:val="00BE1D3A"/>
    <w:rsid w:val="00BF4262"/>
    <w:rsid w:val="00BF5F19"/>
    <w:rsid w:val="00C03B36"/>
    <w:rsid w:val="00C06454"/>
    <w:rsid w:val="00C15F0F"/>
    <w:rsid w:val="00C35A14"/>
    <w:rsid w:val="00C400A8"/>
    <w:rsid w:val="00C444F1"/>
    <w:rsid w:val="00C46293"/>
    <w:rsid w:val="00C52E80"/>
    <w:rsid w:val="00C54CBF"/>
    <w:rsid w:val="00C5526F"/>
    <w:rsid w:val="00C623D1"/>
    <w:rsid w:val="00C76846"/>
    <w:rsid w:val="00C772C8"/>
    <w:rsid w:val="00C82D54"/>
    <w:rsid w:val="00C83E99"/>
    <w:rsid w:val="00CA5796"/>
    <w:rsid w:val="00CB5DC4"/>
    <w:rsid w:val="00CD4104"/>
    <w:rsid w:val="00CD5955"/>
    <w:rsid w:val="00CF51EE"/>
    <w:rsid w:val="00D136B2"/>
    <w:rsid w:val="00D35760"/>
    <w:rsid w:val="00D36BC3"/>
    <w:rsid w:val="00D45EF6"/>
    <w:rsid w:val="00D53C4B"/>
    <w:rsid w:val="00D568B2"/>
    <w:rsid w:val="00D817D2"/>
    <w:rsid w:val="00D85CE8"/>
    <w:rsid w:val="00DA1414"/>
    <w:rsid w:val="00DA748F"/>
    <w:rsid w:val="00DB4673"/>
    <w:rsid w:val="00DC64D8"/>
    <w:rsid w:val="00DD784F"/>
    <w:rsid w:val="00DE2698"/>
    <w:rsid w:val="00DF5E16"/>
    <w:rsid w:val="00E13308"/>
    <w:rsid w:val="00E5590F"/>
    <w:rsid w:val="00E5655A"/>
    <w:rsid w:val="00E806DE"/>
    <w:rsid w:val="00E8275D"/>
    <w:rsid w:val="00E86C95"/>
    <w:rsid w:val="00E963E1"/>
    <w:rsid w:val="00E97D83"/>
    <w:rsid w:val="00EA11B4"/>
    <w:rsid w:val="00EB5D6B"/>
    <w:rsid w:val="00ED0FA2"/>
    <w:rsid w:val="00ED52A4"/>
    <w:rsid w:val="00EE22D0"/>
    <w:rsid w:val="00EF02A7"/>
    <w:rsid w:val="00F16ECE"/>
    <w:rsid w:val="00F315ED"/>
    <w:rsid w:val="00F348AC"/>
    <w:rsid w:val="00F46C28"/>
    <w:rsid w:val="00F47668"/>
    <w:rsid w:val="00F710A5"/>
    <w:rsid w:val="00F73471"/>
    <w:rsid w:val="00F74307"/>
    <w:rsid w:val="00F77C19"/>
    <w:rsid w:val="00F83C5E"/>
    <w:rsid w:val="00FA064D"/>
    <w:rsid w:val="00FA5524"/>
    <w:rsid w:val="00FB326C"/>
    <w:rsid w:val="00FC682B"/>
    <w:rsid w:val="00FD1645"/>
    <w:rsid w:val="00FE5522"/>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53880AB0-EDBE-423D-9447-DC062467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customStyle="1" w:styleId="H4">
    <w:name w:val="H4"/>
    <w:basedOn w:val="NormalWeb"/>
    <w:link w:val="H4Char"/>
    <w:qFormat/>
    <w:rsid w:val="002C32E6"/>
    <w:pPr>
      <w:shd w:val="clear" w:color="auto" w:fill="FFFFFF"/>
      <w:spacing w:after="0" w:line="276" w:lineRule="auto"/>
    </w:pPr>
    <w:rPr>
      <w:rFonts w:asciiTheme="minorHAnsi" w:eastAsia="Times New Roman" w:hAnsiTheme="minorHAnsi" w:cs="Helvetica"/>
      <w:b/>
      <w:color w:val="404040" w:themeColor="text1" w:themeTint="BF"/>
    </w:rPr>
  </w:style>
  <w:style w:type="character" w:customStyle="1" w:styleId="H4Char">
    <w:name w:val="H4 Char"/>
    <w:basedOn w:val="DefaultParagraphFont"/>
    <w:link w:val="H4"/>
    <w:rsid w:val="002C32E6"/>
    <w:rPr>
      <w:rFonts w:eastAsia="Times New Roman" w:cs="Helvetica"/>
      <w:b/>
      <w:color w:val="404040" w:themeColor="text1" w:themeTint="BF"/>
      <w:sz w:val="24"/>
      <w:szCs w:val="24"/>
      <w:shd w:val="clear" w:color="auto" w:fill="FFFFFF"/>
    </w:rPr>
  </w:style>
  <w:style w:type="paragraph" w:styleId="Title">
    <w:name w:val="Title"/>
    <w:basedOn w:val="Normal"/>
    <w:next w:val="Normal"/>
    <w:link w:val="TitleChar"/>
    <w:uiPriority w:val="10"/>
    <w:qFormat/>
    <w:rsid w:val="002C32E6"/>
    <w:pPr>
      <w:spacing w:after="0" w:line="240" w:lineRule="auto"/>
      <w:ind w:left="10" w:hanging="1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2E6"/>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C32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58C27-AC0B-4127-A694-30F471D41CCB}">
  <ds:schemaRefs>
    <ds:schemaRef ds:uri="http://schemas.openxmlformats.org/officeDocument/2006/bibliography"/>
  </ds:schemaRefs>
</ds:datastoreItem>
</file>

<file path=customXml/itemProps2.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45DA4412-F710-4FFC-9994-C87401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44E1E-D4CB-4260-8D03-66070A49E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HHS Basic Letterhead</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Oberbroeckling, Christel [HHS]</cp:lastModifiedBy>
  <cp:revision>188</cp:revision>
  <dcterms:created xsi:type="dcterms:W3CDTF">2024-08-01T20:23:00Z</dcterms:created>
  <dcterms:modified xsi:type="dcterms:W3CDTF">2024-08-07T15:14:00Z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