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Adult Education &amp; Literacy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Adult Education and Literacy includes training for: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Basic skills instruction (reading, writing, math, listening, speaking)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High School Equivalency Degree Test Preparation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English for speakers of other languages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College readiness skills instruction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 readiness skills instruction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Computer literacy skills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To find out if a program is a good fit for you, click on the link for your nearest community college to learn more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color w:val="2a5192"/>
          <w:highlight w:val="white"/>
          <w:u w:val="single"/>
        </w:rPr>
      </w:pPr>
      <w:hyperlink r:id="rId6">
        <w:r w:rsidDel="00000000" w:rsidR="00000000" w:rsidRPr="00000000">
          <w:rPr>
            <w:color w:val="2a5192"/>
            <w:highlight w:val="white"/>
            <w:u w:val="single"/>
            <w:rtl w:val="0"/>
          </w:rPr>
          <w:t xml:space="preserve">Des Moines Area Community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color w:val="2a5192"/>
          <w:highlight w:val="white"/>
          <w:u w:val="single"/>
        </w:rPr>
      </w:pPr>
      <w:hyperlink r:id="rId7">
        <w:r w:rsidDel="00000000" w:rsidR="00000000" w:rsidRPr="00000000">
          <w:rPr>
            <w:color w:val="2a5192"/>
            <w:highlight w:val="white"/>
            <w:u w:val="single"/>
            <w:rtl w:val="0"/>
          </w:rPr>
          <w:t xml:space="preserve">Eastern Iowa Community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color w:val="2a5192"/>
          <w:highlight w:val="white"/>
          <w:u w:val="single"/>
        </w:rPr>
      </w:pPr>
      <w:hyperlink r:id="rId8">
        <w:r w:rsidDel="00000000" w:rsidR="00000000" w:rsidRPr="00000000">
          <w:rPr>
            <w:color w:val="2a5192"/>
            <w:highlight w:val="white"/>
            <w:u w:val="single"/>
            <w:rtl w:val="0"/>
          </w:rPr>
          <w:t xml:space="preserve">Hawkeye Community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color w:val="2a5192"/>
          <w:highlight w:val="white"/>
          <w:u w:val="single"/>
        </w:rPr>
      </w:pPr>
      <w:hyperlink r:id="rId9">
        <w:r w:rsidDel="00000000" w:rsidR="00000000" w:rsidRPr="00000000">
          <w:rPr>
            <w:color w:val="2a5192"/>
            <w:highlight w:val="white"/>
            <w:u w:val="single"/>
            <w:rtl w:val="0"/>
          </w:rPr>
          <w:t xml:space="preserve">Indian Hills Community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color w:val="2a5192"/>
          <w:highlight w:val="white"/>
          <w:u w:val="single"/>
        </w:rPr>
      </w:pPr>
      <w:hyperlink r:id="rId10">
        <w:r w:rsidDel="00000000" w:rsidR="00000000" w:rsidRPr="00000000">
          <w:rPr>
            <w:color w:val="2a5192"/>
            <w:highlight w:val="white"/>
            <w:u w:val="single"/>
            <w:rtl w:val="0"/>
          </w:rPr>
          <w:t xml:space="preserve">Iowa Central Community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color w:val="2a5192"/>
          <w:highlight w:val="white"/>
          <w:u w:val="single"/>
        </w:rPr>
      </w:pPr>
      <w:hyperlink r:id="rId11">
        <w:r w:rsidDel="00000000" w:rsidR="00000000" w:rsidRPr="00000000">
          <w:rPr>
            <w:color w:val="2a5192"/>
            <w:highlight w:val="white"/>
            <w:u w:val="single"/>
            <w:rtl w:val="0"/>
          </w:rPr>
          <w:t xml:space="preserve">Iowa Lakes Community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color w:val="2a5192"/>
          <w:highlight w:val="white"/>
          <w:u w:val="single"/>
        </w:rPr>
      </w:pPr>
      <w:hyperlink r:id="rId12">
        <w:r w:rsidDel="00000000" w:rsidR="00000000" w:rsidRPr="00000000">
          <w:rPr>
            <w:color w:val="2a5192"/>
            <w:highlight w:val="white"/>
            <w:u w:val="single"/>
            <w:rtl w:val="0"/>
          </w:rPr>
          <w:t xml:space="preserve">Iowa Valley Community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color w:val="2a5192"/>
          <w:highlight w:val="white"/>
          <w:u w:val="single"/>
        </w:rPr>
      </w:pPr>
      <w:hyperlink r:id="rId13">
        <w:r w:rsidDel="00000000" w:rsidR="00000000" w:rsidRPr="00000000">
          <w:rPr>
            <w:color w:val="2a5192"/>
            <w:highlight w:val="white"/>
            <w:u w:val="single"/>
            <w:rtl w:val="0"/>
          </w:rPr>
          <w:t xml:space="preserve">Iowa Western Community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color w:val="2a5192"/>
          <w:highlight w:val="white"/>
          <w:u w:val="single"/>
        </w:rPr>
      </w:pPr>
      <w:hyperlink r:id="rId14">
        <w:r w:rsidDel="00000000" w:rsidR="00000000" w:rsidRPr="00000000">
          <w:rPr>
            <w:color w:val="2a5192"/>
            <w:highlight w:val="white"/>
            <w:u w:val="single"/>
            <w:rtl w:val="0"/>
          </w:rPr>
          <w:t xml:space="preserve">Kirkwood Community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color w:val="2a5192"/>
          <w:highlight w:val="white"/>
          <w:u w:val="single"/>
        </w:rPr>
      </w:pPr>
      <w:hyperlink r:id="rId15">
        <w:r w:rsidDel="00000000" w:rsidR="00000000" w:rsidRPr="00000000">
          <w:rPr>
            <w:color w:val="2a5192"/>
            <w:highlight w:val="white"/>
            <w:u w:val="single"/>
            <w:rtl w:val="0"/>
          </w:rPr>
          <w:t xml:space="preserve">Northeast Iowa Community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color w:val="2a5192"/>
          <w:highlight w:val="white"/>
          <w:u w:val="single"/>
        </w:rPr>
      </w:pPr>
      <w:hyperlink r:id="rId16">
        <w:r w:rsidDel="00000000" w:rsidR="00000000" w:rsidRPr="00000000">
          <w:rPr>
            <w:color w:val="2a5192"/>
            <w:highlight w:val="white"/>
            <w:u w:val="single"/>
            <w:rtl w:val="0"/>
          </w:rPr>
          <w:t xml:space="preserve">North Iowa Area Community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color w:val="2a5192"/>
          <w:highlight w:val="white"/>
          <w:u w:val="single"/>
        </w:rPr>
      </w:pPr>
      <w:hyperlink r:id="rId17">
        <w:r w:rsidDel="00000000" w:rsidR="00000000" w:rsidRPr="00000000">
          <w:rPr>
            <w:color w:val="2a5192"/>
            <w:highlight w:val="white"/>
            <w:u w:val="single"/>
            <w:rtl w:val="0"/>
          </w:rPr>
          <w:t xml:space="preserve">Northwest Iowa Community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color w:val="2a5192"/>
          <w:highlight w:val="white"/>
          <w:u w:val="single"/>
        </w:rPr>
      </w:pPr>
      <w:hyperlink r:id="rId18">
        <w:r w:rsidDel="00000000" w:rsidR="00000000" w:rsidRPr="00000000">
          <w:rPr>
            <w:color w:val="2a5192"/>
            <w:highlight w:val="white"/>
            <w:u w:val="single"/>
            <w:rtl w:val="0"/>
          </w:rPr>
          <w:t xml:space="preserve">Southeastern Community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color w:val="2a5192"/>
          <w:highlight w:val="white"/>
          <w:u w:val="single"/>
        </w:rPr>
      </w:pPr>
      <w:hyperlink r:id="rId19">
        <w:r w:rsidDel="00000000" w:rsidR="00000000" w:rsidRPr="00000000">
          <w:rPr>
            <w:color w:val="2a5192"/>
            <w:highlight w:val="white"/>
            <w:u w:val="single"/>
            <w:rtl w:val="0"/>
          </w:rPr>
          <w:t xml:space="preserve">Southwestern Community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sz w:val="20"/>
          <w:szCs w:val="20"/>
        </w:rPr>
      </w:pPr>
      <w:hyperlink r:id="rId20">
        <w:r w:rsidDel="00000000" w:rsidR="00000000" w:rsidRPr="00000000">
          <w:rPr>
            <w:color w:val="2a5192"/>
            <w:highlight w:val="white"/>
            <w:u w:val="single"/>
            <w:rtl w:val="0"/>
          </w:rPr>
          <w:t xml:space="preserve">Western Iowa Tech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WIOA Title I Programs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Funding is available for low income individuals who are interested in pursuing training to prepare for a high demand career. This includes short term certificate programs, registered apprenticeship programs and two-year degree programs. Contact your local Iowa</w:t>
      </w:r>
      <w:r w:rsidDel="00000000" w:rsidR="00000000" w:rsidRPr="00000000">
        <w:rPr>
          <w:i w:val="1"/>
          <w:rtl w:val="0"/>
        </w:rPr>
        <w:t xml:space="preserve">WORKS </w:t>
      </w:r>
      <w:r w:rsidDel="00000000" w:rsidR="00000000" w:rsidRPr="00000000">
        <w:rPr>
          <w:rtl w:val="0"/>
        </w:rPr>
        <w:t xml:space="preserve">office to learn more. 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Pell Grant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 federal Pell grant, unlike a loan, does not have to be repaid. Pell grants are awarded to undergraduate students who have exceptional financial need and have not yet earned a bachelor’s degree, graduate degree, or professional degree. To find out if you are eligible, complete the Free Application for Federal Student Aid (FAFSA):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https://studentaid.gov/h/apply-for-aid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wcc.edu/continuing_education/adult_education/" TargetMode="External"/><Relationship Id="rId18" Type="http://schemas.openxmlformats.org/officeDocument/2006/relationships/hyperlink" Target="http://www.scciowa.edu/conted/aelhsed/index.aspx" TargetMode="External"/><Relationship Id="rId8" Type="http://schemas.openxmlformats.org/officeDocument/2006/relationships/hyperlink" Target="https://www.hawkeyecollege.edu/business-community/adult-education/high-school-completion-program" TargetMode="External"/><Relationship Id="rId21" Type="http://schemas.openxmlformats.org/officeDocument/2006/relationships/hyperlink" Target="https://studentaid.gov/h/apply-for-aid" TargetMode="External"/><Relationship Id="rId3" Type="http://schemas.openxmlformats.org/officeDocument/2006/relationships/fontTable" Target="fontTable.xml"/><Relationship Id="rId12" Type="http://schemas.openxmlformats.org/officeDocument/2006/relationships/hyperlink" Target="https://ce.iavalley.edu/adult-literacy/" TargetMode="External"/><Relationship Id="rId17" Type="http://schemas.openxmlformats.org/officeDocument/2006/relationships/hyperlink" Target="https://nwicc.edu/academics/high-school-diploma-options/" TargetMode="External"/><Relationship Id="rId7" Type="http://schemas.openxmlformats.org/officeDocument/2006/relationships/hyperlink" Target="https://www.eicc.edu/continuing-education/adult-basic-education-hse.aspx" TargetMode="External"/><Relationship Id="rId20" Type="http://schemas.openxmlformats.org/officeDocument/2006/relationships/hyperlink" Target="https://www2.witcc.edu/hse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iacc.edu/learning-support/adult-literacy/" TargetMode="External"/><Relationship Id="rId11" Type="http://schemas.openxmlformats.org/officeDocument/2006/relationships/hyperlink" Target="https://iowalakes.edu/continuing-education/adult-education-literacy/" TargetMode="External"/><Relationship Id="rId1" Type="http://schemas.openxmlformats.org/officeDocument/2006/relationships/theme" Target="theme/theme1.xml"/><Relationship Id="rId6" Type="http://schemas.openxmlformats.org/officeDocument/2006/relationships/hyperlink" Target="https://www.dmacc.edu/ael/Pages/welcome.aspx" TargetMode="External"/><Relationship Id="rId24" Type="http://schemas.openxmlformats.org/officeDocument/2006/relationships/customXml" Target="../customXml/item3.xml"/><Relationship Id="rId15" Type="http://schemas.openxmlformats.org/officeDocument/2006/relationships/hyperlink" Target="https://www.nicc.edu/academics/adult-education/" TargetMode="External"/><Relationship Id="rId5" Type="http://schemas.openxmlformats.org/officeDocument/2006/relationships/styles" Target="styles.xml"/><Relationship Id="rId23" Type="http://schemas.openxmlformats.org/officeDocument/2006/relationships/customXml" Target="../customXml/item2.xml"/><Relationship Id="rId10" Type="http://schemas.openxmlformats.org/officeDocument/2006/relationships/hyperlink" Target="https://www.iowacentral.edu/businessandcommunity/non-credit_hsed.asp" TargetMode="External"/><Relationship Id="rId19" Type="http://schemas.openxmlformats.org/officeDocument/2006/relationships/hyperlink" Target="https://www.swcciowa.edu/training/adult-and-continuing-education/adult-education-literac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ndianhills.edu/businessrelations/cec.php" TargetMode="External"/><Relationship Id="rId14" Type="http://schemas.openxmlformats.org/officeDocument/2006/relationships/hyperlink" Target="http://www.kirkwood.edu/hscomp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F838F-4901-4F18-8B83-544EF0D98F9E}"/>
</file>

<file path=customXml/itemProps2.xml><?xml version="1.0" encoding="utf-8"?>
<ds:datastoreItem xmlns:ds="http://schemas.openxmlformats.org/officeDocument/2006/customXml" ds:itemID="{FC2FCF30-08CC-4A4F-B41C-A547272CD23E}"/>
</file>

<file path=customXml/itemProps3.xml><?xml version="1.0" encoding="utf-8"?>
<ds:datastoreItem xmlns:ds="http://schemas.openxmlformats.org/officeDocument/2006/customXml" ds:itemID="{A7B3180F-4A0C-4D87-B1EA-FCD3811EC5E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