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22CA5" w14:textId="648D09FE" w:rsidR="00C07BEF" w:rsidRPr="002232F8" w:rsidRDefault="002232F8">
      <w:pPr>
        <w:rPr>
          <w:b/>
          <w:bCs/>
        </w:rPr>
      </w:pPr>
      <w:r w:rsidRPr="002232F8">
        <w:rPr>
          <w:b/>
          <w:bCs/>
        </w:rPr>
        <w:t>Organic Post 1:</w:t>
      </w:r>
    </w:p>
    <w:p w14:paraId="31CDFA55" w14:textId="7B1D033F" w:rsidR="002232F8" w:rsidRDefault="002232F8" w:rsidP="002232F8">
      <w:r>
        <w:t>Did you know you can get well water testing</w:t>
      </w:r>
      <w:r>
        <w:t xml:space="preserve"> </w:t>
      </w:r>
      <w:r>
        <w:t>reimbursement, money for repairs and more with the</w:t>
      </w:r>
      <w:r>
        <w:t xml:space="preserve"> </w:t>
      </w:r>
      <w:r>
        <w:t>Iowa Private Well Grants program? It’s how you can keep</w:t>
      </w:r>
      <w:r>
        <w:t xml:space="preserve"> </w:t>
      </w:r>
      <w:r>
        <w:t>your water safe for you and your family.</w:t>
      </w:r>
    </w:p>
    <w:p w14:paraId="4784E65B" w14:textId="23127941" w:rsidR="002232F8" w:rsidRDefault="002232F8" w:rsidP="002232F8">
      <w:r>
        <w:t>Learn how to sign up here: &lt;link to site&gt;</w:t>
      </w:r>
    </w:p>
    <w:p w14:paraId="5E075B06" w14:textId="77777777" w:rsidR="002232F8" w:rsidRDefault="002232F8" w:rsidP="002232F8"/>
    <w:p w14:paraId="20AA02AE" w14:textId="522ED0BB" w:rsidR="002232F8" w:rsidRDefault="002232F8" w:rsidP="002232F8">
      <w:r>
        <w:t>Image: Is your well water safe to drink?</w:t>
      </w:r>
    </w:p>
    <w:p w14:paraId="4FCDD7D8" w14:textId="77777777" w:rsidR="002232F8" w:rsidRDefault="002232F8" w:rsidP="002232F8"/>
    <w:p w14:paraId="3A348F1D" w14:textId="1E7C9F2C" w:rsidR="002232F8" w:rsidRPr="002232F8" w:rsidRDefault="002232F8" w:rsidP="002232F8">
      <w:pPr>
        <w:rPr>
          <w:b/>
          <w:bCs/>
        </w:rPr>
      </w:pPr>
      <w:r w:rsidRPr="002232F8">
        <w:rPr>
          <w:b/>
          <w:bCs/>
        </w:rPr>
        <w:t>Organic Post 2:</w:t>
      </w:r>
    </w:p>
    <w:p w14:paraId="4EE69AD1" w14:textId="19E971AD" w:rsidR="002232F8" w:rsidRDefault="002232F8" w:rsidP="002232F8">
      <w:r>
        <w:t>Even if you can’t see it, your private well water could have</w:t>
      </w:r>
      <w:r>
        <w:t xml:space="preserve"> </w:t>
      </w:r>
      <w:r>
        <w:t>contaminants like bacteria, nitrates and arsenic. Get well</w:t>
      </w:r>
      <w:r>
        <w:t xml:space="preserve"> </w:t>
      </w:r>
      <w:r>
        <w:t>water testing reimbursement with the Iowa Private Well</w:t>
      </w:r>
      <w:r>
        <w:t xml:space="preserve"> </w:t>
      </w:r>
      <w:r>
        <w:t>Grants program to make sure your water is safe to drink.</w:t>
      </w:r>
    </w:p>
    <w:p w14:paraId="63B1D1AE" w14:textId="7FCE30F1" w:rsidR="002232F8" w:rsidRDefault="002232F8" w:rsidP="002232F8">
      <w:r>
        <w:t>Learn how to sign up here: &lt;link to site&gt;</w:t>
      </w:r>
    </w:p>
    <w:p w14:paraId="00EBD62E" w14:textId="77777777" w:rsidR="002232F8" w:rsidRDefault="002232F8" w:rsidP="002232F8"/>
    <w:p w14:paraId="5AB757ED" w14:textId="1598C9DE" w:rsidR="002232F8" w:rsidRDefault="002232F8" w:rsidP="002232F8">
      <w:r>
        <w:t>Image: Do you know what’s in your well water?</w:t>
      </w:r>
    </w:p>
    <w:p w14:paraId="05F2662C" w14:textId="77777777" w:rsidR="002232F8" w:rsidRDefault="002232F8" w:rsidP="002232F8"/>
    <w:p w14:paraId="08337D6E" w14:textId="0E9750DD" w:rsidR="002232F8" w:rsidRPr="002232F8" w:rsidRDefault="002232F8" w:rsidP="002232F8">
      <w:pPr>
        <w:rPr>
          <w:b/>
          <w:bCs/>
        </w:rPr>
      </w:pPr>
      <w:r w:rsidRPr="002232F8">
        <w:rPr>
          <w:b/>
          <w:bCs/>
        </w:rPr>
        <w:t>Organic Post 3:</w:t>
      </w:r>
    </w:p>
    <w:p w14:paraId="187744BE" w14:textId="6693B7DC" w:rsidR="002232F8" w:rsidRDefault="002232F8" w:rsidP="002232F8">
      <w:r>
        <w:t>Have you signed up for the Iowa Private Well Grants</w:t>
      </w:r>
      <w:r>
        <w:t xml:space="preserve"> </w:t>
      </w:r>
      <w:r>
        <w:t>program yet? It’s how you can get well water testing</w:t>
      </w:r>
      <w:r>
        <w:t xml:space="preserve"> </w:t>
      </w:r>
      <w:r>
        <w:t>reimbursement to make sure your water is safe to drink.</w:t>
      </w:r>
    </w:p>
    <w:p w14:paraId="236ABF3D" w14:textId="3294DB2E" w:rsidR="002232F8" w:rsidRDefault="002232F8" w:rsidP="002232F8">
      <w:r>
        <w:t>Learn how to sign up here: &lt;link to site&gt;</w:t>
      </w:r>
    </w:p>
    <w:p w14:paraId="4B975C00" w14:textId="77777777" w:rsidR="002232F8" w:rsidRDefault="002232F8" w:rsidP="002232F8"/>
    <w:p w14:paraId="1283A9C8" w14:textId="18DE8C7F" w:rsidR="002232F8" w:rsidRDefault="002232F8" w:rsidP="002232F8">
      <w:r>
        <w:t>Image: Free well water testing</w:t>
      </w:r>
    </w:p>
    <w:p w14:paraId="728DFED4" w14:textId="77777777" w:rsidR="002232F8" w:rsidRDefault="002232F8" w:rsidP="002232F8"/>
    <w:p w14:paraId="6326E84D" w14:textId="20DDBE32" w:rsidR="002232F8" w:rsidRPr="002232F8" w:rsidRDefault="002232F8" w:rsidP="002232F8">
      <w:pPr>
        <w:rPr>
          <w:b/>
          <w:bCs/>
        </w:rPr>
      </w:pPr>
      <w:r w:rsidRPr="002232F8">
        <w:rPr>
          <w:b/>
          <w:bCs/>
        </w:rPr>
        <w:t>Organic Post 4:</w:t>
      </w:r>
    </w:p>
    <w:p w14:paraId="5BFDA4CA" w14:textId="7AB1BB90" w:rsidR="002232F8" w:rsidRDefault="002232F8" w:rsidP="002232F8">
      <w:r>
        <w:t>If you have private well water, it’s important to make</w:t>
      </w:r>
      <w:r>
        <w:t xml:space="preserve"> </w:t>
      </w:r>
      <w:r>
        <w:t>sure it’s safe to drink. With the Iowa Private Well Grants</w:t>
      </w:r>
      <w:r>
        <w:t xml:space="preserve"> </w:t>
      </w:r>
      <w:r>
        <w:t>program, you can get well water testing reimbursement,</w:t>
      </w:r>
      <w:r>
        <w:t xml:space="preserve"> </w:t>
      </w:r>
      <w:r>
        <w:t>money for repairs and more.</w:t>
      </w:r>
    </w:p>
    <w:p w14:paraId="3999984A" w14:textId="2CA7BCAA" w:rsidR="002232F8" w:rsidRDefault="002232F8" w:rsidP="002232F8">
      <w:r>
        <w:t>Learn how to sign up here: &lt;link to site&gt;</w:t>
      </w:r>
    </w:p>
    <w:p w14:paraId="2D238FBA" w14:textId="77777777" w:rsidR="002232F8" w:rsidRDefault="002232F8" w:rsidP="002232F8"/>
    <w:p w14:paraId="66A56C46" w14:textId="4B9D75C3" w:rsidR="002232F8" w:rsidRDefault="002232F8" w:rsidP="002232F8">
      <w:r>
        <w:t>Image: Be well informed</w:t>
      </w:r>
    </w:p>
    <w:p w14:paraId="1F264284" w14:textId="77777777" w:rsidR="002232F8" w:rsidRDefault="002232F8" w:rsidP="002232F8"/>
    <w:p w14:paraId="3E791A63" w14:textId="45ED89A3" w:rsidR="002232F8" w:rsidRPr="002232F8" w:rsidRDefault="002232F8" w:rsidP="002232F8">
      <w:pPr>
        <w:rPr>
          <w:b/>
          <w:bCs/>
        </w:rPr>
      </w:pPr>
      <w:r w:rsidRPr="002232F8">
        <w:rPr>
          <w:b/>
          <w:bCs/>
        </w:rPr>
        <w:t xml:space="preserve">Organic Post 5: </w:t>
      </w:r>
    </w:p>
    <w:p w14:paraId="698EB756" w14:textId="202D9FA9" w:rsidR="002232F8" w:rsidRDefault="002232F8" w:rsidP="002232F8">
      <w:r>
        <w:t>Do you have a private well? You could be eligible for well</w:t>
      </w:r>
      <w:r>
        <w:t xml:space="preserve"> </w:t>
      </w:r>
      <w:r>
        <w:t>water testing reimbursement, money for repairs and</w:t>
      </w:r>
      <w:r>
        <w:t xml:space="preserve"> </w:t>
      </w:r>
      <w:r>
        <w:t>more.</w:t>
      </w:r>
    </w:p>
    <w:p w14:paraId="231C5B4D" w14:textId="77777777" w:rsidR="002232F8" w:rsidRDefault="002232F8" w:rsidP="002232F8">
      <w:r>
        <w:t>Learn about the Iowa Private Well Grants program here:</w:t>
      </w:r>
    </w:p>
    <w:p w14:paraId="7E0E1824" w14:textId="11E75285" w:rsidR="002232F8" w:rsidRDefault="002232F8" w:rsidP="002232F8">
      <w:r>
        <w:t>&lt;link to site&gt;</w:t>
      </w:r>
    </w:p>
    <w:p w14:paraId="76B02278" w14:textId="77777777" w:rsidR="002232F8" w:rsidRDefault="002232F8" w:rsidP="002232F8"/>
    <w:p w14:paraId="26D6BC10" w14:textId="0556EDC7" w:rsidR="002232F8" w:rsidRDefault="002232F8" w:rsidP="002232F8">
      <w:r>
        <w:t>Image: Sign up for the Iowa Private Well Grants program</w:t>
      </w:r>
    </w:p>
    <w:sectPr w:rsidR="002232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2F8"/>
    <w:rsid w:val="000807A4"/>
    <w:rsid w:val="002232F8"/>
    <w:rsid w:val="004412DB"/>
    <w:rsid w:val="00550B3E"/>
    <w:rsid w:val="00923AEC"/>
    <w:rsid w:val="00C07BEF"/>
    <w:rsid w:val="00D2099F"/>
    <w:rsid w:val="00E3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40063A"/>
  <w15:chartTrackingRefBased/>
  <w15:docId w15:val="{DC3CB99B-3493-374E-B8CC-EA6B7B5C3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32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807A4"/>
    <w:pPr>
      <w:spacing w:before="240" w:after="98" w:line="259" w:lineRule="auto"/>
      <w:outlineLvl w:val="1"/>
    </w:pPr>
    <w:rPr>
      <w:rFonts w:eastAsia="Times New Roman" w:cs="Times New Roman"/>
      <w:b/>
      <w:bCs/>
      <w:color w:val="E8E8E8" w:themeColor="background2"/>
    </w:rPr>
  </w:style>
  <w:style w:type="paragraph" w:styleId="Heading3">
    <w:name w:val="heading 3"/>
    <w:basedOn w:val="Subtitle"/>
    <w:next w:val="Normal"/>
    <w:link w:val="Heading3Char"/>
    <w:autoRedefine/>
    <w:uiPriority w:val="9"/>
    <w:unhideWhenUsed/>
    <w:qFormat/>
    <w:rsid w:val="000807A4"/>
    <w:pPr>
      <w:numPr>
        <w:ilvl w:val="0"/>
      </w:numPr>
      <w:tabs>
        <w:tab w:val="left" w:pos="5040"/>
      </w:tabs>
      <w:spacing w:after="120" w:line="259" w:lineRule="auto"/>
      <w:outlineLvl w:val="2"/>
    </w:pPr>
    <w:rPr>
      <w:rFonts w:eastAsia="Times New Roman" w:cs="Times New Roman"/>
      <w:b/>
      <w:color w:val="000000" w:themeColor="text1"/>
      <w:spacing w:val="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32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2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2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2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2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2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807A4"/>
    <w:rPr>
      <w:rFonts w:ascii="Montserrat" w:eastAsia="Times New Roman" w:hAnsi="Montserrat" w:cs="Times New Roman"/>
      <w:b/>
      <w:bCs/>
      <w:color w:val="E8E8E8" w:themeColor="background2"/>
    </w:rPr>
  </w:style>
  <w:style w:type="character" w:customStyle="1" w:styleId="Heading3Char">
    <w:name w:val="Heading 3 Char"/>
    <w:basedOn w:val="DefaultParagraphFont"/>
    <w:link w:val="Heading3"/>
    <w:uiPriority w:val="9"/>
    <w:rsid w:val="000807A4"/>
    <w:rPr>
      <w:rFonts w:ascii="Montserrat" w:eastAsia="Times New Roman" w:hAnsi="Montserrat" w:cs="Times New Roman"/>
      <w:b/>
      <w:color w:val="000000" w:themeColor="tex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7A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7A4"/>
    <w:rPr>
      <w:rFonts w:ascii="Montserrat" w:eastAsiaTheme="majorEastAsia" w:hAnsi="Montserrat" w:cstheme="majorBidi"/>
      <w:color w:val="595959" w:themeColor="text1" w:themeTint="A6"/>
      <w:spacing w:val="15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2232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32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2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2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2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2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2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32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3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2232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32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32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32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32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32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32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E9505268843848AAF0FB0A05381EB0" ma:contentTypeVersion="13" ma:contentTypeDescription="Create a new document." ma:contentTypeScope="" ma:versionID="ae5af76ca33b9090a6a39d813c5a9d10">
  <xsd:schema xmlns:xsd="http://www.w3.org/2001/XMLSchema" xmlns:xs="http://www.w3.org/2001/XMLSchema" xmlns:p="http://schemas.microsoft.com/office/2006/metadata/properties" xmlns:ns2="d7ce226a-c87a-4cae-b3b6-8937f7e5ebfc" xmlns:ns3="093587a5-cd57-4c7a-8873-3997f9fb3c16" targetNamespace="http://schemas.microsoft.com/office/2006/metadata/properties" ma:root="true" ma:fieldsID="a4b8c09e82a39e2f528fb394be601e8c" ns2:_="" ns3:_="">
    <xsd:import namespace="d7ce226a-c87a-4cae-b3b6-8937f7e5ebfc"/>
    <xsd:import namespace="093587a5-cd57-4c7a-8873-3997f9fb3c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e226a-c87a-4cae-b3b6-8937f7e5eb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587a5-cd57-4c7a-8873-3997f9fb3c1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8da738a-3037-4a72-8b38-2d259b3f2672}" ma:internalName="TaxCatchAll" ma:showField="CatchAllData" ma:web="093587a5-cd57-4c7a-8873-3997f9fb3c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ce226a-c87a-4cae-b3b6-8937f7e5ebfc">
      <Terms xmlns="http://schemas.microsoft.com/office/infopath/2007/PartnerControls"/>
    </lcf76f155ced4ddcb4097134ff3c332f>
    <TaxCatchAll xmlns="093587a5-cd57-4c7a-8873-3997f9fb3c16" xsi:nil="true"/>
  </documentManagement>
</p:properties>
</file>

<file path=customXml/itemProps1.xml><?xml version="1.0" encoding="utf-8"?>
<ds:datastoreItem xmlns:ds="http://schemas.openxmlformats.org/officeDocument/2006/customXml" ds:itemID="{28F43D8B-F707-4392-AD5B-9C5DDE06D91E}"/>
</file>

<file path=customXml/itemProps2.xml><?xml version="1.0" encoding="utf-8"?>
<ds:datastoreItem xmlns:ds="http://schemas.openxmlformats.org/officeDocument/2006/customXml" ds:itemID="{43FA3FF8-1E83-4A77-A47C-74513F140F4A}"/>
</file>

<file path=customXml/itemProps3.xml><?xml version="1.0" encoding="utf-8"?>
<ds:datastoreItem xmlns:ds="http://schemas.openxmlformats.org/officeDocument/2006/customXml" ds:itemID="{B5E1CE10-2DAF-402F-BBD2-1101671B0B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Kraft</dc:creator>
  <cp:keywords/>
  <dc:description/>
  <cp:lastModifiedBy>Kelli Kraft</cp:lastModifiedBy>
  <cp:revision>1</cp:revision>
  <dcterms:created xsi:type="dcterms:W3CDTF">2024-08-02T19:21:00Z</dcterms:created>
  <dcterms:modified xsi:type="dcterms:W3CDTF">2024-08-02T19:25:00Z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0x01010073E9505268843848AAF0FB0A05381EB0</vt:lpwstr>
  </property>
</Properties>
</file>