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E328F" w14:textId="77777777" w:rsidR="00F76E82" w:rsidRPr="006F6277" w:rsidRDefault="00F76E82" w:rsidP="00F76E8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Default="00F76E82" w:rsidP="00C47CD8">
      <w:pPr>
        <w:rPr>
          <w:rFonts w:asciiTheme="minorBidi" w:eastAsia="Arial" w:hAnsiTheme="minorBidi"/>
          <w:sz w:val="24"/>
          <w:szCs w:val="24"/>
        </w:rPr>
      </w:pPr>
    </w:p>
    <w:p w14:paraId="6C43496D" w14:textId="5C8DE991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Date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C47CD8">
        <w:rPr>
          <w:rFonts w:asciiTheme="minorBidi" w:hAnsiTheme="minorBidi"/>
          <w:sz w:val="24"/>
          <w:szCs w:val="24"/>
        </w:rPr>
        <w:br/>
      </w:r>
    </w:p>
    <w:p w14:paraId="6C64C704" w14:textId="42682AD3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Family Name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C47CD8">
        <w:rPr>
          <w:rFonts w:asciiTheme="minorBidi" w:hAnsiTheme="minorBidi"/>
          <w:sz w:val="24"/>
          <w:szCs w:val="24"/>
        </w:rPr>
        <w:br/>
      </w: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Address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C47CD8">
        <w:rPr>
          <w:rFonts w:asciiTheme="minorBidi" w:hAnsiTheme="minorBidi"/>
          <w:sz w:val="24"/>
          <w:szCs w:val="24"/>
        </w:rPr>
        <w:br/>
      </w: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7133DE5C" w14:textId="2C91C37F" w:rsidR="00C47CD8" w:rsidRPr="00C47CD8" w:rsidRDefault="00C47CD8" w:rsidP="00C47CD8">
      <w:pPr>
        <w:spacing w:before="240"/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t xml:space="preserve">Dear </w:t>
      </w: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HOH Name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C47CD8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45EC6D28" w14:textId="77777777" w:rsidR="00216CC9" w:rsidRPr="00C47CD8" w:rsidRDefault="00216CC9" w:rsidP="00C47CD8">
      <w:pPr>
        <w:rPr>
          <w:rFonts w:asciiTheme="minorBidi" w:eastAsia="Jost" w:hAnsiTheme="minorBidi"/>
          <w:sz w:val="24"/>
          <w:szCs w:val="24"/>
        </w:rPr>
      </w:pPr>
    </w:p>
    <w:p w14:paraId="19FAD81F" w14:textId="77777777" w:rsidR="00BD71CF" w:rsidRPr="00C47CD8" w:rsidRDefault="00D658C7" w:rsidP="00C47CD8">
      <w:pPr>
        <w:rPr>
          <w:rFonts w:asciiTheme="minorBidi" w:eastAsia="Jost" w:hAnsiTheme="minorBidi"/>
          <w:sz w:val="24"/>
          <w:szCs w:val="24"/>
        </w:rPr>
      </w:pPr>
      <w:r w:rsidRPr="00C47CD8">
        <w:rPr>
          <w:rFonts w:asciiTheme="minorBidi" w:eastAsia="Jost" w:hAnsiTheme="minorBidi"/>
          <w:sz w:val="24"/>
          <w:szCs w:val="24"/>
        </w:rPr>
        <w:t xml:space="preserve">After </w:t>
      </w:r>
      <w:r w:rsidR="00572E40" w:rsidRPr="00C47CD8">
        <w:rPr>
          <w:rFonts w:asciiTheme="minorBidi" w:eastAsia="Jost" w:hAnsiTheme="minorBidi"/>
          <w:sz w:val="24"/>
          <w:szCs w:val="24"/>
        </w:rPr>
        <w:t xml:space="preserve">conducting an eligibility review, </w:t>
      </w:r>
      <w:r w:rsidRPr="00C47CD8">
        <w:rPr>
          <w:rFonts w:asciiTheme="minorBidi" w:eastAsia="Jost" w:hAnsiTheme="minorBidi"/>
          <w:sz w:val="24"/>
          <w:szCs w:val="24"/>
        </w:rPr>
        <w:t xml:space="preserve">we have determined that you do not meet the </w:t>
      </w:r>
      <w:r w:rsidR="006E1B88" w:rsidRPr="00C47CD8">
        <w:rPr>
          <w:rFonts w:asciiTheme="minorBidi" w:eastAsia="Jost" w:hAnsiTheme="minorBidi"/>
          <w:sz w:val="24"/>
          <w:szCs w:val="24"/>
        </w:rPr>
        <w:t>continued</w:t>
      </w:r>
      <w:r w:rsidRPr="00C47CD8">
        <w:rPr>
          <w:rFonts w:asciiTheme="minorBidi" w:eastAsia="Jost" w:hAnsiTheme="minorBidi"/>
          <w:sz w:val="24"/>
          <w:szCs w:val="24"/>
        </w:rPr>
        <w:t xml:space="preserve"> eligibility criteria for the FaDSS program. </w:t>
      </w:r>
      <w:r w:rsidR="006E1B88" w:rsidRPr="00C47CD8">
        <w:rPr>
          <w:rFonts w:asciiTheme="minorBidi" w:eastAsia="Jost" w:hAnsiTheme="minorBidi"/>
          <w:sz w:val="24"/>
          <w:szCs w:val="24"/>
        </w:rPr>
        <w:t xml:space="preserve">You </w:t>
      </w:r>
      <w:r w:rsidR="00BD71CF" w:rsidRPr="00C47CD8">
        <w:rPr>
          <w:rFonts w:asciiTheme="minorBidi" w:eastAsia="Jost" w:hAnsiTheme="minorBidi"/>
          <w:sz w:val="24"/>
          <w:szCs w:val="24"/>
        </w:rPr>
        <w:t>may</w:t>
      </w:r>
      <w:r w:rsidR="006E1B88" w:rsidRPr="00C47CD8">
        <w:rPr>
          <w:rFonts w:asciiTheme="minorBidi" w:eastAsia="Jost" w:hAnsiTheme="minorBidi"/>
          <w:sz w:val="24"/>
          <w:szCs w:val="24"/>
        </w:rPr>
        <w:t xml:space="preserve"> begin an optional three-month transition period beginning the first day of the month following the date of this decision. </w:t>
      </w:r>
    </w:p>
    <w:p w14:paraId="45C8F39D" w14:textId="77777777" w:rsidR="00BD71CF" w:rsidRPr="00C47CD8" w:rsidRDefault="00BD71CF" w:rsidP="00C47CD8">
      <w:pPr>
        <w:rPr>
          <w:rFonts w:asciiTheme="minorBidi" w:eastAsia="Jost" w:hAnsiTheme="minorBidi"/>
          <w:sz w:val="24"/>
          <w:szCs w:val="24"/>
        </w:rPr>
      </w:pPr>
    </w:p>
    <w:p w14:paraId="458ADD2B" w14:textId="56BA89AC" w:rsidR="009631CD" w:rsidRPr="00C47CD8" w:rsidRDefault="006E1B88" w:rsidP="00C47CD8">
      <w:pPr>
        <w:rPr>
          <w:rFonts w:asciiTheme="minorBidi" w:eastAsia="Jost" w:hAnsiTheme="minorBidi"/>
          <w:color w:val="7030A0"/>
          <w:sz w:val="24"/>
          <w:szCs w:val="24"/>
        </w:rPr>
      </w:pPr>
      <w:r w:rsidRPr="00C47CD8">
        <w:rPr>
          <w:rFonts w:asciiTheme="minorBidi" w:eastAsia="Jost" w:hAnsiTheme="minorBidi"/>
          <w:sz w:val="24"/>
          <w:szCs w:val="24"/>
        </w:rPr>
        <w:t xml:space="preserve">At the end of the third month of transition, you will be </w:t>
      </w:r>
      <w:proofErr w:type="gramStart"/>
      <w:r w:rsidRPr="00C47CD8">
        <w:rPr>
          <w:rFonts w:asciiTheme="minorBidi" w:eastAsia="Jost" w:hAnsiTheme="minorBidi"/>
          <w:sz w:val="24"/>
          <w:szCs w:val="24"/>
        </w:rPr>
        <w:t>exited</w:t>
      </w:r>
      <w:proofErr w:type="gramEnd"/>
      <w:r w:rsidRPr="00C47CD8">
        <w:rPr>
          <w:rFonts w:asciiTheme="minorBidi" w:eastAsia="Jost" w:hAnsiTheme="minorBidi"/>
          <w:sz w:val="24"/>
          <w:szCs w:val="24"/>
        </w:rPr>
        <w:t xml:space="preserve"> from the FaDSS program. 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>If your situation changes</w:t>
      </w:r>
      <w:r w:rsidR="00BD71CF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, 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you may request </w:t>
      </w:r>
      <w:r w:rsidR="006C6286" w:rsidRPr="00C47CD8">
        <w:rPr>
          <w:rFonts w:asciiTheme="minorBidi" w:eastAsia="Jost" w:hAnsiTheme="minorBidi"/>
          <w:color w:val="000000" w:themeColor="text1"/>
          <w:sz w:val="24"/>
          <w:szCs w:val="24"/>
        </w:rPr>
        <w:t>that your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 eligibility</w:t>
      </w:r>
      <w:r w:rsidR="00572E40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 be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 review</w:t>
      </w:r>
      <w:r w:rsidR="006C6286" w:rsidRPr="00C47CD8">
        <w:rPr>
          <w:rFonts w:asciiTheme="minorBidi" w:eastAsia="Jost" w:hAnsiTheme="minorBidi"/>
          <w:color w:val="000000" w:themeColor="text1"/>
          <w:sz w:val="24"/>
          <w:szCs w:val="24"/>
        </w:rPr>
        <w:t>ed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 again</w:t>
      </w:r>
      <w:r w:rsidR="006C6286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 prior to the end of the transition period</w:t>
      </w:r>
      <w:r w:rsidR="00800372" w:rsidRPr="00C47CD8">
        <w:rPr>
          <w:rFonts w:asciiTheme="minorBidi" w:eastAsia="Jost" w:hAnsiTheme="minorBidi"/>
          <w:color w:val="000000" w:themeColor="text1"/>
          <w:sz w:val="24"/>
          <w:szCs w:val="24"/>
        </w:rPr>
        <w:t xml:space="preserve">. </w:t>
      </w:r>
    </w:p>
    <w:p w14:paraId="483C8B30" w14:textId="77777777" w:rsidR="009631CD" w:rsidRPr="00C47CD8" w:rsidRDefault="009631CD" w:rsidP="00C47CD8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C47CD8" w:rsidRDefault="00216CC9" w:rsidP="00C47CD8">
      <w:pPr>
        <w:rPr>
          <w:rFonts w:asciiTheme="minorBidi" w:eastAsia="Jost" w:hAnsiTheme="minorBidi"/>
          <w:sz w:val="24"/>
          <w:szCs w:val="24"/>
        </w:rPr>
      </w:pPr>
      <w:r w:rsidRPr="00C47CD8">
        <w:rPr>
          <w:rFonts w:asciiTheme="minorBidi" w:eastAsia="Jost" w:hAnsiTheme="minorBidi"/>
          <w:sz w:val="24"/>
          <w:szCs w:val="24"/>
        </w:rPr>
        <w:t>Sincerely,</w:t>
      </w:r>
    </w:p>
    <w:p w14:paraId="0D663A01" w14:textId="77777777" w:rsidR="00216CC9" w:rsidRPr="00C47CD8" w:rsidRDefault="00216CC9" w:rsidP="00C47CD8">
      <w:pPr>
        <w:rPr>
          <w:rFonts w:asciiTheme="minorBidi" w:eastAsia="Jost" w:hAnsiTheme="minorBidi"/>
          <w:sz w:val="24"/>
          <w:szCs w:val="24"/>
        </w:rPr>
      </w:pPr>
    </w:p>
    <w:bookmarkStart w:id="8" w:name="_Hlk185415334"/>
    <w:p w14:paraId="6C415CEB" w14:textId="4A02C865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9" w:name="Text10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9"/>
    </w:p>
    <w:p w14:paraId="22968707" w14:textId="7BAD9C8B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0" w:name="Text11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Phone Number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10"/>
      <w:r w:rsidRPr="00C47CD8">
        <w:rPr>
          <w:rFonts w:asciiTheme="minorBidi" w:eastAsia="Arial" w:hAnsiTheme="minorBidi"/>
          <w:sz w:val="24"/>
          <w:szCs w:val="24"/>
        </w:rPr>
        <w:t xml:space="preserve"> </w:t>
      </w:r>
    </w:p>
    <w:p w14:paraId="03C6E180" w14:textId="265CB0AD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1" w:name="Text12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11"/>
    </w:p>
    <w:p w14:paraId="7FC5A9B0" w14:textId="10E52E56" w:rsidR="00C47CD8" w:rsidRPr="00C47CD8" w:rsidRDefault="00C47CD8" w:rsidP="00C47CD8">
      <w:pPr>
        <w:rPr>
          <w:rFonts w:asciiTheme="minorBidi" w:eastAsia="Arial" w:hAnsiTheme="minorBidi"/>
          <w:sz w:val="24"/>
          <w:szCs w:val="24"/>
        </w:rPr>
      </w:pPr>
      <w:r w:rsidRPr="00C47CD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2" w:name="Text13"/>
      <w:r w:rsidRPr="00C47CD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47CD8">
        <w:rPr>
          <w:rFonts w:asciiTheme="minorBidi" w:eastAsia="Arial" w:hAnsiTheme="minorBidi"/>
          <w:sz w:val="24"/>
          <w:szCs w:val="24"/>
        </w:rPr>
      </w:r>
      <w:r w:rsidRPr="00C47CD8">
        <w:rPr>
          <w:rFonts w:asciiTheme="minorBidi" w:eastAsia="Arial" w:hAnsiTheme="minorBidi"/>
          <w:sz w:val="24"/>
          <w:szCs w:val="24"/>
        </w:rPr>
        <w:fldChar w:fldCharType="separate"/>
      </w:r>
      <w:r w:rsidR="00FA5650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C47CD8">
        <w:rPr>
          <w:rFonts w:asciiTheme="minorBidi" w:eastAsia="Arial" w:hAnsiTheme="minorBidi"/>
          <w:sz w:val="24"/>
          <w:szCs w:val="24"/>
        </w:rPr>
        <w:fldChar w:fldCharType="end"/>
      </w:r>
      <w:bookmarkEnd w:id="12"/>
    </w:p>
    <w:bookmarkEnd w:id="8"/>
    <w:p w14:paraId="2CD1AF7B" w14:textId="77777777" w:rsidR="009F5429" w:rsidRPr="00C47CD8" w:rsidRDefault="009F5429" w:rsidP="00C47CD8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C47CD8" w:rsidRDefault="009F5429" w:rsidP="00C47CD8">
      <w:pPr>
        <w:rPr>
          <w:rFonts w:asciiTheme="minorBidi" w:eastAsia="Jost" w:hAnsiTheme="minorBidi"/>
          <w:b/>
          <w:sz w:val="24"/>
          <w:szCs w:val="24"/>
        </w:rPr>
      </w:pPr>
      <w:r w:rsidRPr="00C47CD8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57802182" w14:textId="77777777" w:rsidR="00AF172D" w:rsidRPr="00C47CD8" w:rsidRDefault="009F5429" w:rsidP="00C47CD8">
      <w:pPr>
        <w:rPr>
          <w:rFonts w:asciiTheme="minorBidi" w:eastAsia="Jost" w:hAnsiTheme="minorBidi"/>
          <w:sz w:val="24"/>
          <w:szCs w:val="24"/>
        </w:rPr>
      </w:pPr>
      <w:r w:rsidRPr="00C47CD8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0F30CE" w:rsidRPr="00C47CD8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C47CD8">
        <w:rPr>
          <w:rFonts w:asciiTheme="minorBidi" w:eastAsia="Jost" w:hAnsiTheme="minorBidi"/>
          <w:sz w:val="24"/>
          <w:szCs w:val="24"/>
        </w:rPr>
        <w:t xml:space="preserve"> </w:t>
      </w:r>
      <w:r w:rsidRPr="00C47CD8">
        <w:rPr>
          <w:rFonts w:asciiTheme="minorBidi" w:eastAsia="Jost" w:hAnsiTheme="minorBidi"/>
          <w:sz w:val="24"/>
          <w:szCs w:val="24"/>
        </w:rPr>
        <w:t>(515) 343-6459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0F30CE" w:rsidRPr="00C47CD8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C47CD8">
        <w:rPr>
          <w:rFonts w:asciiTheme="minorBidi" w:eastAsia="Jost" w:hAnsiTheme="minorBidi"/>
          <w:sz w:val="24"/>
          <w:szCs w:val="24"/>
        </w:rPr>
        <w:t xml:space="preserve">: </w:t>
      </w:r>
      <w:r w:rsidRPr="00C47CD8">
        <w:rPr>
          <w:rFonts w:asciiTheme="minorBidi" w:eastAsia="Jost" w:hAnsiTheme="minorBidi"/>
          <w:sz w:val="24"/>
          <w:szCs w:val="24"/>
        </w:rPr>
        <w:t>FaDSS State Program Manager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475494" w:rsidRPr="00C47CD8">
        <w:rPr>
          <w:rFonts w:asciiTheme="minorBidi" w:eastAsia="Jost" w:hAnsiTheme="minorBidi"/>
          <w:sz w:val="24"/>
          <w:szCs w:val="24"/>
        </w:rPr>
        <w:t xml:space="preserve">         </w:t>
      </w:r>
      <w:r w:rsidRPr="00C47CD8">
        <w:rPr>
          <w:rFonts w:asciiTheme="minorBidi" w:eastAsia="Jost" w:hAnsiTheme="minorBidi"/>
          <w:sz w:val="24"/>
          <w:szCs w:val="24"/>
        </w:rPr>
        <w:t>Lucas State Office Building, 3</w:t>
      </w:r>
      <w:r w:rsidRPr="00C47CD8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C47CD8">
        <w:rPr>
          <w:rFonts w:asciiTheme="minorBidi" w:eastAsia="Jost" w:hAnsiTheme="minorBidi"/>
          <w:sz w:val="24"/>
          <w:szCs w:val="24"/>
        </w:rPr>
        <w:t xml:space="preserve"> Floor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475494" w:rsidRPr="00C47CD8">
        <w:rPr>
          <w:rFonts w:asciiTheme="minorBidi" w:eastAsia="Jost" w:hAnsiTheme="minorBidi"/>
          <w:sz w:val="24"/>
          <w:szCs w:val="24"/>
        </w:rPr>
        <w:t xml:space="preserve">         </w:t>
      </w:r>
      <w:r w:rsidRPr="00C47CD8">
        <w:rPr>
          <w:rFonts w:asciiTheme="minorBidi" w:eastAsia="Jost" w:hAnsiTheme="minorBidi"/>
          <w:sz w:val="24"/>
          <w:szCs w:val="24"/>
        </w:rPr>
        <w:t>321 E 12</w:t>
      </w:r>
      <w:r w:rsidRPr="00C47CD8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C47CD8">
        <w:rPr>
          <w:rFonts w:asciiTheme="minorBidi" w:eastAsia="Jost" w:hAnsiTheme="minorBidi"/>
          <w:sz w:val="24"/>
          <w:szCs w:val="24"/>
        </w:rPr>
        <w:t xml:space="preserve"> St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475494" w:rsidRPr="00C47CD8">
        <w:rPr>
          <w:rFonts w:asciiTheme="minorBidi" w:eastAsia="Jost" w:hAnsiTheme="minorBidi"/>
          <w:sz w:val="24"/>
          <w:szCs w:val="24"/>
        </w:rPr>
        <w:t xml:space="preserve">         </w:t>
      </w:r>
      <w:r w:rsidRPr="00C47CD8">
        <w:rPr>
          <w:rFonts w:asciiTheme="minorBidi" w:eastAsia="Jost" w:hAnsiTheme="minorBidi"/>
          <w:sz w:val="24"/>
          <w:szCs w:val="24"/>
        </w:rPr>
        <w:t>Des Moines, Iowa 50319</w:t>
      </w:r>
      <w:r w:rsidRPr="00C47CD8">
        <w:rPr>
          <w:rFonts w:asciiTheme="minorBidi" w:eastAsia="Jost" w:hAnsiTheme="minorBidi"/>
          <w:sz w:val="24"/>
          <w:szCs w:val="24"/>
        </w:rPr>
        <w:br/>
      </w:r>
      <w:r w:rsidR="000F30CE" w:rsidRPr="00C47CD8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C47CD8">
        <w:rPr>
          <w:rFonts w:asciiTheme="minorBidi" w:eastAsia="Jost" w:hAnsiTheme="minorBidi"/>
          <w:sz w:val="24"/>
          <w:szCs w:val="24"/>
        </w:rPr>
        <w:t>:</w:t>
      </w:r>
      <w:r w:rsidR="00AF172D" w:rsidRPr="00C47CD8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AF172D" w:rsidRPr="00C47CD8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AF172D" w:rsidRPr="00C47CD8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174FAA1B" w:rsidR="008612A2" w:rsidRPr="00C47CD8" w:rsidRDefault="008612A2" w:rsidP="00C47CD8">
      <w:pPr>
        <w:rPr>
          <w:rFonts w:asciiTheme="minorBidi" w:hAnsiTheme="minorBidi"/>
          <w:sz w:val="24"/>
          <w:szCs w:val="24"/>
        </w:rPr>
      </w:pPr>
    </w:p>
    <w:sectPr w:rsidR="008612A2" w:rsidRPr="00C47CD8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C1F4D" w14:textId="77777777" w:rsidR="00F11CE4" w:rsidRDefault="00F11CE4" w:rsidP="004151FD">
      <w:r>
        <w:separator/>
      </w:r>
    </w:p>
  </w:endnote>
  <w:endnote w:type="continuationSeparator" w:id="0">
    <w:p w14:paraId="352146FC" w14:textId="77777777" w:rsidR="00F11CE4" w:rsidRDefault="00F11CE4" w:rsidP="004151FD">
      <w:r>
        <w:continuationSeparator/>
      </w:r>
    </w:p>
  </w:endnote>
  <w:endnote w:type="continuationNotice" w:id="1">
    <w:p w14:paraId="71089A1F" w14:textId="77777777" w:rsidR="00F11CE4" w:rsidRDefault="00F11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31AFA19C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 w:rsidRPr="00F76E82">
      <w:rPr>
        <w:rFonts w:asciiTheme="minorBidi" w:hAnsiTheme="minorBidi"/>
        <w:sz w:val="20"/>
        <w:szCs w:val="20"/>
      </w:rPr>
      <w:t>470-0146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CF885" w14:textId="77777777" w:rsidR="00F11CE4" w:rsidRDefault="00F11CE4" w:rsidP="004151FD">
      <w:r>
        <w:separator/>
      </w:r>
    </w:p>
  </w:footnote>
  <w:footnote w:type="continuationSeparator" w:id="0">
    <w:p w14:paraId="45BC7F44" w14:textId="77777777" w:rsidR="00F11CE4" w:rsidRDefault="00F11CE4" w:rsidP="004151FD">
      <w:r>
        <w:continuationSeparator/>
      </w:r>
    </w:p>
  </w:footnote>
  <w:footnote w:type="continuationNotice" w:id="1">
    <w:p w14:paraId="5309B3FD" w14:textId="77777777" w:rsidR="00F11CE4" w:rsidRDefault="00F11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nixKIrXfnaePGx/VtdtJg2afetPf7lMCzZXok8xId7cxot7jFpaUfYnq9yfEafAjpQeRO2BnEyJG0oCU16GA==" w:salt="HQMp6iWI0QH2S+agey8px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C0E6C"/>
    <w:rsid w:val="000F30CE"/>
    <w:rsid w:val="001840DD"/>
    <w:rsid w:val="001B3BD4"/>
    <w:rsid w:val="001B555B"/>
    <w:rsid w:val="001D128B"/>
    <w:rsid w:val="00206FDE"/>
    <w:rsid w:val="00212638"/>
    <w:rsid w:val="00216CC9"/>
    <w:rsid w:val="00224BDA"/>
    <w:rsid w:val="002E17DC"/>
    <w:rsid w:val="002F22FE"/>
    <w:rsid w:val="00333D7E"/>
    <w:rsid w:val="00353883"/>
    <w:rsid w:val="003E69D6"/>
    <w:rsid w:val="004151FD"/>
    <w:rsid w:val="00475494"/>
    <w:rsid w:val="00485E28"/>
    <w:rsid w:val="004C1A4E"/>
    <w:rsid w:val="00515E1A"/>
    <w:rsid w:val="0051775B"/>
    <w:rsid w:val="00561C1A"/>
    <w:rsid w:val="00572E40"/>
    <w:rsid w:val="005A0774"/>
    <w:rsid w:val="00601D3E"/>
    <w:rsid w:val="006C6286"/>
    <w:rsid w:val="006C6F7F"/>
    <w:rsid w:val="006D1A95"/>
    <w:rsid w:val="006D33BC"/>
    <w:rsid w:val="006E1B88"/>
    <w:rsid w:val="00711386"/>
    <w:rsid w:val="00724336"/>
    <w:rsid w:val="007C5EC9"/>
    <w:rsid w:val="00800372"/>
    <w:rsid w:val="008038EE"/>
    <w:rsid w:val="00822136"/>
    <w:rsid w:val="008612A2"/>
    <w:rsid w:val="008A48C5"/>
    <w:rsid w:val="008A4EDF"/>
    <w:rsid w:val="008B7BC1"/>
    <w:rsid w:val="009631CD"/>
    <w:rsid w:val="009C634E"/>
    <w:rsid w:val="009F5429"/>
    <w:rsid w:val="00A0334D"/>
    <w:rsid w:val="00A312FB"/>
    <w:rsid w:val="00A7096D"/>
    <w:rsid w:val="00A866D9"/>
    <w:rsid w:val="00AE2289"/>
    <w:rsid w:val="00AE3072"/>
    <w:rsid w:val="00AE71C4"/>
    <w:rsid w:val="00AF172D"/>
    <w:rsid w:val="00BD71CF"/>
    <w:rsid w:val="00BE1373"/>
    <w:rsid w:val="00C45BB0"/>
    <w:rsid w:val="00C47CD8"/>
    <w:rsid w:val="00CB73F2"/>
    <w:rsid w:val="00CC676F"/>
    <w:rsid w:val="00D01BEB"/>
    <w:rsid w:val="00D40741"/>
    <w:rsid w:val="00D658C7"/>
    <w:rsid w:val="00D66FBD"/>
    <w:rsid w:val="00D71B03"/>
    <w:rsid w:val="00DA42EF"/>
    <w:rsid w:val="00DB6F57"/>
    <w:rsid w:val="00F11CE4"/>
    <w:rsid w:val="00F526D4"/>
    <w:rsid w:val="00F76E82"/>
    <w:rsid w:val="00F916A6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95422-94F6-47AA-B41D-BCD10E31018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961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Determination of Ineligibility at Eligibility Review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14</cp:revision>
  <dcterms:created xsi:type="dcterms:W3CDTF">2024-02-01T20:37:00Z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