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ECE4" w14:textId="77777777" w:rsidR="009022EC" w:rsidRDefault="009022EC"/>
    <w:p w14:paraId="02AB2FAB" w14:textId="77777777" w:rsidR="00AB23D7" w:rsidRDefault="00AB23D7" w:rsidP="007703D7">
      <w:pPr>
        <w:pStyle w:val="Heading2"/>
        <w:rPr>
          <w:rFonts w:asciiTheme="majorHAnsi" w:hAnsiTheme="majorHAnsi"/>
          <w:b w:val="0"/>
          <w:color w:val="04627A" w:themeColor="accent1"/>
          <w:sz w:val="44"/>
          <w:szCs w:val="32"/>
        </w:rPr>
      </w:pPr>
      <w:r w:rsidRPr="00AB23D7">
        <w:rPr>
          <w:rFonts w:asciiTheme="majorHAnsi" w:hAnsiTheme="majorHAnsi"/>
          <w:b w:val="0"/>
          <w:bCs/>
          <w:color w:val="04627A" w:themeColor="accent1"/>
          <w:sz w:val="44"/>
          <w:szCs w:val="32"/>
        </w:rPr>
        <w:t>Tobacco-Free/Nicotine-Free Policy</w:t>
      </w:r>
      <w:r w:rsidRPr="00AB23D7">
        <w:rPr>
          <w:rFonts w:asciiTheme="majorHAnsi" w:hAnsiTheme="majorHAnsi"/>
          <w:b w:val="0"/>
          <w:color w:val="04627A" w:themeColor="accent1"/>
          <w:sz w:val="44"/>
          <w:szCs w:val="32"/>
        </w:rPr>
        <w:t> </w:t>
      </w:r>
    </w:p>
    <w:p w14:paraId="72C2C7ED" w14:textId="662FE6BD" w:rsidR="00AB23D7" w:rsidRDefault="000B5A66" w:rsidP="006303C7">
      <w:pPr>
        <w:rPr>
          <w:rFonts w:ascii="Work Sans" w:eastAsiaTheme="majorEastAsia" w:hAnsi="Work Sans" w:cstheme="majorBidi"/>
          <w:b/>
          <w:color w:val="02303C" w:themeColor="accent1" w:themeShade="80"/>
          <w:sz w:val="28"/>
          <w:szCs w:val="26"/>
        </w:rPr>
      </w:pPr>
      <w:r>
        <w:rPr>
          <w:rFonts w:ascii="Work Sans" w:eastAsiaTheme="majorEastAsia" w:hAnsi="Work Sans" w:cstheme="majorBidi"/>
          <w:b/>
          <w:color w:val="02303C" w:themeColor="accent1" w:themeShade="80"/>
          <w:sz w:val="28"/>
          <w:szCs w:val="26"/>
        </w:rPr>
        <w:t>Park/Trail</w:t>
      </w:r>
      <w:r w:rsidR="00C64C00">
        <w:rPr>
          <w:rFonts w:ascii="Work Sans" w:eastAsiaTheme="majorEastAsia" w:hAnsi="Work Sans" w:cstheme="majorBidi"/>
          <w:b/>
          <w:color w:val="02303C" w:themeColor="accent1" w:themeShade="80"/>
          <w:sz w:val="28"/>
          <w:szCs w:val="26"/>
        </w:rPr>
        <w:t xml:space="preserve"> Name</w:t>
      </w:r>
    </w:p>
    <w:p w14:paraId="0278B7B2" w14:textId="77777777" w:rsidR="00AB23D7" w:rsidRPr="00AB23D7" w:rsidRDefault="00AB23D7" w:rsidP="00AB23D7">
      <w:pPr>
        <w:rPr>
          <w:b/>
          <w:bCs/>
        </w:rPr>
      </w:pPr>
      <w:r w:rsidRPr="00AB23D7">
        <w:rPr>
          <w:b/>
          <w:bCs/>
        </w:rPr>
        <w:t>Policy </w:t>
      </w:r>
    </w:p>
    <w:p w14:paraId="6A24C5D5" w14:textId="77777777" w:rsidR="000B5A66" w:rsidRPr="000B5A66" w:rsidRDefault="000B5A66" w:rsidP="000B5A66">
      <w:r w:rsidRPr="000B5A66">
        <w:t xml:space="preserve">The use of any tobacco, vape, or nicotine product is strictly prohibited. Prohibited tobacco, vape, and nicotine products include but are not limited </w:t>
      </w:r>
      <w:proofErr w:type="gramStart"/>
      <w:r w:rsidRPr="000B5A66">
        <w:t>to:</w:t>
      </w:r>
      <w:proofErr w:type="gramEnd"/>
      <w:r w:rsidRPr="000B5A66">
        <w:t xml:space="preserve"> cigarettes, cigars, chew, other tobacco or tobacco-like products, vapes, and all nicotine products not approved by the Food and Drug Administration (FDA) for tobacco cessation. </w:t>
      </w:r>
    </w:p>
    <w:p w14:paraId="1B1F4364" w14:textId="61DAB954" w:rsidR="000B5A66" w:rsidRPr="000B5A66" w:rsidRDefault="000B5A66" w:rsidP="000B5A66">
      <w:pPr>
        <w:pStyle w:val="ListParagraph"/>
        <w:numPr>
          <w:ilvl w:val="0"/>
          <w:numId w:val="68"/>
        </w:numPr>
      </w:pPr>
      <w:r w:rsidRPr="000B5A66">
        <w:t xml:space="preserve">This policy </w:t>
      </w:r>
      <w:proofErr w:type="gramStart"/>
      <w:r w:rsidRPr="000B5A66">
        <w:t>applies at all times</w:t>
      </w:r>
      <w:proofErr w:type="gramEnd"/>
      <w:r w:rsidRPr="000B5A66">
        <w:t xml:space="preserve"> on all park/trail grounds.  </w:t>
      </w:r>
    </w:p>
    <w:p w14:paraId="70A676EE" w14:textId="49025AED" w:rsidR="000B5A66" w:rsidRPr="000B5A66" w:rsidRDefault="000B5A66" w:rsidP="000B5A66">
      <w:pPr>
        <w:pStyle w:val="ListParagraph"/>
        <w:numPr>
          <w:ilvl w:val="0"/>
          <w:numId w:val="68"/>
        </w:numPr>
      </w:pPr>
      <w:r w:rsidRPr="000B5A66">
        <w:t xml:space="preserve">This policy applies to all employees, independent contractors, board members, participants in events, and the </w:t>
      </w:r>
      <w:proofErr w:type="gramStart"/>
      <w:r w:rsidRPr="000B5A66">
        <w:t>general public</w:t>
      </w:r>
      <w:proofErr w:type="gramEnd"/>
      <w:r w:rsidRPr="000B5A66">
        <w:t xml:space="preserve"> while on park/trail grounds.  </w:t>
      </w:r>
    </w:p>
    <w:p w14:paraId="3D2D8D29" w14:textId="77777777" w:rsidR="000B5A66" w:rsidRDefault="000B5A66" w:rsidP="000B5A66">
      <w:r w:rsidRPr="000B5A66">
        <w:t>The policy complies with the Iowa Smokefree Air Act in Iowa Code. s</w:t>
      </w:r>
      <w:r w:rsidRPr="000B5A66">
        <w:rPr>
          <w:i/>
          <w:iCs/>
        </w:rPr>
        <w:t>mokefreeair.iowa.gov</w:t>
      </w:r>
      <w:r w:rsidRPr="000B5A66">
        <w:t> </w:t>
      </w:r>
    </w:p>
    <w:p w14:paraId="01297678" w14:textId="77777777" w:rsidR="000B5A66" w:rsidRPr="000B5A66" w:rsidRDefault="000B5A66" w:rsidP="000B5A66">
      <w:r w:rsidRPr="000B5A66">
        <w:t> </w:t>
      </w:r>
    </w:p>
    <w:p w14:paraId="60469A0F" w14:textId="0E675EB3" w:rsidR="000B5A66" w:rsidRPr="000B5A66" w:rsidRDefault="000B5A66" w:rsidP="000B5A66">
      <w:r w:rsidRPr="000B5A66">
        <w:rPr>
          <w:b/>
          <w:bCs/>
        </w:rPr>
        <w:t>Park(s)/Trail(s) Covered by Policy:</w:t>
      </w:r>
      <w:r w:rsidRPr="000B5A66">
        <w:t xml:space="preserve"> _____________________________________________________________________ </w:t>
      </w:r>
    </w:p>
    <w:p w14:paraId="0F91090B" w14:textId="4C7EB555" w:rsidR="000B5A66" w:rsidRPr="000B5A66" w:rsidRDefault="000B5A66" w:rsidP="000B5A66">
      <w:r w:rsidRPr="000B5A66">
        <w:t>_____________________________________________________________________</w:t>
      </w:r>
    </w:p>
    <w:p w14:paraId="58CA0CD8" w14:textId="77777777" w:rsidR="009854BA" w:rsidRDefault="009854BA" w:rsidP="009854BA"/>
    <w:p w14:paraId="21FC7A76" w14:textId="6E779418" w:rsidR="00AB23D7" w:rsidRPr="00AB23D7" w:rsidRDefault="00AB23D7" w:rsidP="00AB23D7">
      <w:pPr>
        <w:rPr>
          <w:b/>
          <w:bCs/>
        </w:rPr>
      </w:pPr>
      <w:r w:rsidRPr="00AB23D7">
        <w:rPr>
          <w:b/>
          <w:bCs/>
        </w:rPr>
        <w:t>Responsibility </w:t>
      </w:r>
    </w:p>
    <w:p w14:paraId="654EF8C6" w14:textId="1C3FD148" w:rsidR="00AB23D7" w:rsidRDefault="002B0079" w:rsidP="00AB23D7">
      <w:r w:rsidRPr="002B0079">
        <w:t xml:space="preserve">All employees </w:t>
      </w:r>
      <w:proofErr w:type="gramStart"/>
      <w:r w:rsidRPr="002B0079">
        <w:t>share in</w:t>
      </w:r>
      <w:proofErr w:type="gramEnd"/>
      <w:r w:rsidRPr="002B0079">
        <w:t xml:space="preserve"> the responsibility for enforcing the policy. </w:t>
      </w:r>
    </w:p>
    <w:p w14:paraId="5915AC4B" w14:textId="77777777" w:rsidR="002B0079" w:rsidRDefault="002B0079" w:rsidP="00AB23D7"/>
    <w:p w14:paraId="30D9C3EA" w14:textId="77777777" w:rsidR="000B5A66" w:rsidRPr="000B5A66" w:rsidRDefault="000B5A66" w:rsidP="000B5A66">
      <w:pPr>
        <w:rPr>
          <w:b/>
          <w:bCs/>
        </w:rPr>
      </w:pPr>
      <w:r w:rsidRPr="000B5A66">
        <w:rPr>
          <w:b/>
          <w:bCs/>
        </w:rPr>
        <w:t>Procedures  </w:t>
      </w:r>
    </w:p>
    <w:p w14:paraId="2D3DAF91" w14:textId="77777777" w:rsidR="000B5A66" w:rsidRPr="000B5A66" w:rsidRDefault="000B5A66" w:rsidP="000B5A66">
      <w:pPr>
        <w:numPr>
          <w:ilvl w:val="0"/>
          <w:numId w:val="69"/>
        </w:numPr>
      </w:pPr>
      <w:r w:rsidRPr="000B5A66">
        <w:t xml:space="preserve">Appropriate signs </w:t>
      </w:r>
      <w:proofErr w:type="gramStart"/>
      <w:r w:rsidRPr="000B5A66">
        <w:t>shall</w:t>
      </w:r>
      <w:proofErr w:type="gramEnd"/>
      <w:r w:rsidRPr="000B5A66">
        <w:t xml:space="preserve"> be posted in appropriate areas.   </w:t>
      </w:r>
    </w:p>
    <w:p w14:paraId="3285130F" w14:textId="77777777" w:rsidR="000B5A66" w:rsidRPr="000B5A66" w:rsidRDefault="000B5A66" w:rsidP="000B5A66">
      <w:pPr>
        <w:numPr>
          <w:ilvl w:val="0"/>
          <w:numId w:val="70"/>
        </w:numPr>
      </w:pPr>
      <w:r w:rsidRPr="000B5A66">
        <w:t>The community, especially park/trail users and staff will be notified about this policy.  </w:t>
      </w:r>
    </w:p>
    <w:p w14:paraId="363907EF" w14:textId="77777777" w:rsidR="000B5A66" w:rsidRPr="000B5A66" w:rsidRDefault="000B5A66" w:rsidP="000B5A66">
      <w:pPr>
        <w:numPr>
          <w:ilvl w:val="0"/>
          <w:numId w:val="71"/>
        </w:numPr>
      </w:pPr>
      <w:r w:rsidRPr="000B5A66">
        <w:t>Community officials, employees, parents, coaches, volunteers and citizens of the community are asked to help enforce compliance with this policy. </w:t>
      </w:r>
    </w:p>
    <w:p w14:paraId="44F21B5D" w14:textId="77777777" w:rsidR="000B5A66" w:rsidRPr="000B5A66" w:rsidRDefault="000B5A66" w:rsidP="000B5A66">
      <w:pPr>
        <w:numPr>
          <w:ilvl w:val="0"/>
          <w:numId w:val="72"/>
        </w:numPr>
      </w:pPr>
      <w:r w:rsidRPr="000B5A66">
        <w:t>Any person found violating this policy will be asked to refrain from tobacco, nicotine, or ESD use or risk immediate ejection from the grounds. </w:t>
      </w:r>
    </w:p>
    <w:p w14:paraId="72EA01BA" w14:textId="5E3F4A20" w:rsidR="000B5A66" w:rsidRPr="000B5A66" w:rsidRDefault="000B5A66" w:rsidP="000B5A66">
      <w:pPr>
        <w:numPr>
          <w:ilvl w:val="0"/>
          <w:numId w:val="73"/>
        </w:numPr>
      </w:pPr>
      <w:r w:rsidRPr="000B5A66">
        <w:t>If the violator refuses to leave, the staff may contact local authorities </w:t>
      </w:r>
    </w:p>
    <w:p w14:paraId="165120C1" w14:textId="77777777" w:rsidR="000B5A66" w:rsidRPr="000B5A66" w:rsidRDefault="000B5A66" w:rsidP="000B5A66">
      <w:r w:rsidRPr="000B5A66">
        <w:t>This policy statement is effective immediately upon the date of adoption. </w:t>
      </w:r>
    </w:p>
    <w:p w14:paraId="4B462FA8" w14:textId="77777777" w:rsidR="002B0079" w:rsidRPr="00AB23D7" w:rsidRDefault="002B0079" w:rsidP="00AB23D7"/>
    <w:p w14:paraId="21AABBE4" w14:textId="60737FB8" w:rsidR="00AB23D7" w:rsidRPr="00AB23D7" w:rsidRDefault="00AB23D7" w:rsidP="00AB23D7">
      <w:r w:rsidRPr="00AB23D7">
        <w:rPr>
          <w:u w:val="single"/>
        </w:rPr>
        <w:lastRenderedPageBreak/>
        <w:t xml:space="preserve">Effective Date </w:t>
      </w:r>
      <w:r w:rsidRPr="00AB23D7">
        <w:t>_______________________________________</w:t>
      </w:r>
      <w:r w:rsidR="009854BA">
        <w:t>____________</w:t>
      </w:r>
      <w:r w:rsidRPr="00AB23D7">
        <w:t>______ </w:t>
      </w:r>
    </w:p>
    <w:p w14:paraId="3D038F47" w14:textId="77777777" w:rsidR="00C64C00" w:rsidRDefault="00AB23D7" w:rsidP="00C64C00">
      <w:r w:rsidRPr="00AB23D7">
        <w:rPr>
          <w:u w:val="single"/>
        </w:rPr>
        <w:t xml:space="preserve">Approved </w:t>
      </w:r>
      <w:r w:rsidR="009854BA">
        <w:rPr>
          <w:u w:val="single"/>
        </w:rPr>
        <w:t>B</w:t>
      </w:r>
      <w:r w:rsidRPr="00AB23D7">
        <w:rPr>
          <w:u w:val="single"/>
        </w:rPr>
        <w:t xml:space="preserve">y </w:t>
      </w:r>
      <w:r w:rsidRPr="00AB23D7">
        <w:t>___________________________________________________</w:t>
      </w:r>
      <w:r w:rsidR="009854BA">
        <w:t>______</w:t>
      </w:r>
      <w:r w:rsidRPr="00AB23D7">
        <w:t>_ </w:t>
      </w:r>
    </w:p>
    <w:p w14:paraId="2B05EE04" w14:textId="7D1D0DC7" w:rsidR="00C64C00" w:rsidRPr="00C64C00" w:rsidRDefault="00C64C00" w:rsidP="00C64C00"/>
    <w:p w14:paraId="2A2E9001" w14:textId="77777777" w:rsidR="000B5A66" w:rsidRPr="000B5A66" w:rsidRDefault="000B5A66" w:rsidP="000B5A66">
      <w:r w:rsidRPr="000B5A66">
        <w:t xml:space="preserve">To ensure the outdoor place or event has a strong tobacco-free/nicotine-free policy, </w:t>
      </w:r>
      <w:r w:rsidRPr="000B5A66">
        <w:rPr>
          <w:u w:val="single"/>
        </w:rPr>
        <w:t>and to qualify for free outdoor signage</w:t>
      </w:r>
      <w:r w:rsidRPr="000B5A66">
        <w:t xml:space="preserve">, the policy must explicitly include </w:t>
      </w:r>
      <w:proofErr w:type="gramStart"/>
      <w:r w:rsidRPr="000B5A66">
        <w:t>all of</w:t>
      </w:r>
      <w:proofErr w:type="gramEnd"/>
      <w:r w:rsidRPr="000B5A66">
        <w:t xml:space="preserve"> the following: </w:t>
      </w:r>
    </w:p>
    <w:p w14:paraId="57574A22" w14:textId="77777777" w:rsidR="000B5A66" w:rsidRPr="000B5A66" w:rsidRDefault="000B5A66" w:rsidP="000B5A66">
      <w:pPr>
        <w:numPr>
          <w:ilvl w:val="0"/>
          <w:numId w:val="74"/>
        </w:numPr>
      </w:pPr>
      <w:proofErr w:type="gramStart"/>
      <w:r w:rsidRPr="000B5A66">
        <w:t>Policy</w:t>
      </w:r>
      <w:proofErr w:type="gramEnd"/>
      <w:r w:rsidRPr="000B5A66">
        <w:t xml:space="preserve"> must include 100% tobacco-free/nicotine-free grounds, </w:t>
      </w:r>
      <w:proofErr w:type="gramStart"/>
      <w:r w:rsidRPr="000B5A66">
        <w:t>at all times</w:t>
      </w:r>
      <w:proofErr w:type="gramEnd"/>
      <w:r w:rsidRPr="000B5A66">
        <w:t> </w:t>
      </w:r>
    </w:p>
    <w:p w14:paraId="4AC3D70A" w14:textId="56178EFB" w:rsidR="000B5A66" w:rsidRPr="000B5A66" w:rsidRDefault="000B5A66" w:rsidP="000B5A66">
      <w:pPr>
        <w:numPr>
          <w:ilvl w:val="0"/>
          <w:numId w:val="75"/>
        </w:numPr>
      </w:pPr>
      <w:r w:rsidRPr="000B5A66">
        <w:t>Policy must extend to all types of tobacco, nicotine, vape, and ESD products (i.e. not only cigarettes; include all tobacco, ESDs and nicotine products not approved by the FDA for cessation) </w:t>
      </w:r>
    </w:p>
    <w:p w14:paraId="561D688F" w14:textId="77777777" w:rsidR="000B5A66" w:rsidRPr="000B5A66" w:rsidRDefault="000B5A66" w:rsidP="000B5A66">
      <w:pPr>
        <w:numPr>
          <w:ilvl w:val="0"/>
          <w:numId w:val="76"/>
        </w:numPr>
      </w:pPr>
      <w:r w:rsidRPr="000B5A66">
        <w:t>There should not be any designated smoking / tobacco use areas </w:t>
      </w:r>
    </w:p>
    <w:p w14:paraId="41410C31" w14:textId="77777777" w:rsidR="000B5A66" w:rsidRPr="000B5A66" w:rsidRDefault="000B5A66" w:rsidP="000B5A66">
      <w:pPr>
        <w:numPr>
          <w:ilvl w:val="0"/>
          <w:numId w:val="77"/>
        </w:numPr>
      </w:pPr>
      <w:r w:rsidRPr="000B5A66">
        <w:t xml:space="preserve">Policy must include </w:t>
      </w:r>
      <w:proofErr w:type="gramStart"/>
      <w:r w:rsidRPr="000B5A66">
        <w:t>persons</w:t>
      </w:r>
      <w:proofErr w:type="gramEnd"/>
      <w:r w:rsidRPr="000B5A66">
        <w:t xml:space="preserve"> responsible for enforcement </w:t>
      </w:r>
    </w:p>
    <w:p w14:paraId="45688222" w14:textId="143E2D75" w:rsidR="00C64C00" w:rsidRDefault="00C64C00" w:rsidP="009300CF"/>
    <w:sectPr w:rsidR="00C64C00" w:rsidSect="00E368B6">
      <w:headerReference w:type="default" r:id="rId11"/>
      <w:pgSz w:w="12240" w:h="15840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0A70" w14:textId="77777777" w:rsidR="00FC5445" w:rsidRDefault="00FC5445" w:rsidP="00ED0FA2">
      <w:pPr>
        <w:spacing w:after="0" w:line="240" w:lineRule="auto"/>
      </w:pPr>
      <w:r>
        <w:separator/>
      </w:r>
    </w:p>
  </w:endnote>
  <w:endnote w:type="continuationSeparator" w:id="0">
    <w:p w14:paraId="5ADA67AE" w14:textId="77777777" w:rsidR="00FC5445" w:rsidRDefault="00FC5445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5CA72" w14:textId="77777777" w:rsidR="00FC5445" w:rsidRDefault="00FC5445" w:rsidP="00ED0FA2">
      <w:pPr>
        <w:spacing w:after="0" w:line="240" w:lineRule="auto"/>
      </w:pPr>
      <w:r>
        <w:separator/>
      </w:r>
    </w:p>
  </w:footnote>
  <w:footnote w:type="continuationSeparator" w:id="0">
    <w:p w14:paraId="52807054" w14:textId="77777777" w:rsidR="00FC5445" w:rsidRDefault="00FC5445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6E5A" w14:textId="77777777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32F352" wp14:editId="00AD4DB6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4E383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138AE615" wp14:editId="52A9787D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046DD"/>
    <w:multiLevelType w:val="hybridMultilevel"/>
    <w:tmpl w:val="A094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C11E6"/>
    <w:multiLevelType w:val="multilevel"/>
    <w:tmpl w:val="D524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9F46E3"/>
    <w:multiLevelType w:val="hybridMultilevel"/>
    <w:tmpl w:val="815AD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764F5"/>
    <w:multiLevelType w:val="multilevel"/>
    <w:tmpl w:val="B67C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73761"/>
    <w:multiLevelType w:val="multilevel"/>
    <w:tmpl w:val="8854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D543B9"/>
    <w:multiLevelType w:val="multilevel"/>
    <w:tmpl w:val="8464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7226573"/>
    <w:multiLevelType w:val="multilevel"/>
    <w:tmpl w:val="91B6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72C63A4"/>
    <w:multiLevelType w:val="multilevel"/>
    <w:tmpl w:val="B57C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85D13B3"/>
    <w:multiLevelType w:val="multilevel"/>
    <w:tmpl w:val="D26E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8E56356"/>
    <w:multiLevelType w:val="multilevel"/>
    <w:tmpl w:val="4F3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A9F27BB"/>
    <w:multiLevelType w:val="multilevel"/>
    <w:tmpl w:val="F872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C025C9B"/>
    <w:multiLevelType w:val="multilevel"/>
    <w:tmpl w:val="FE8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E311452"/>
    <w:multiLevelType w:val="multilevel"/>
    <w:tmpl w:val="8CCE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F3F190E"/>
    <w:multiLevelType w:val="multilevel"/>
    <w:tmpl w:val="A3AA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FB834A4"/>
    <w:multiLevelType w:val="multilevel"/>
    <w:tmpl w:val="7F3C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59A5BB9"/>
    <w:multiLevelType w:val="multilevel"/>
    <w:tmpl w:val="0760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6A90784"/>
    <w:multiLevelType w:val="multilevel"/>
    <w:tmpl w:val="F4E8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6B70D89"/>
    <w:multiLevelType w:val="multilevel"/>
    <w:tmpl w:val="BFD2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7930AC2"/>
    <w:multiLevelType w:val="hybridMultilevel"/>
    <w:tmpl w:val="B0B8FA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E5337A"/>
    <w:multiLevelType w:val="multilevel"/>
    <w:tmpl w:val="F7F4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9B274E7"/>
    <w:multiLevelType w:val="multilevel"/>
    <w:tmpl w:val="36DE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9F051DB"/>
    <w:multiLevelType w:val="multilevel"/>
    <w:tmpl w:val="00A0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D126156"/>
    <w:multiLevelType w:val="multilevel"/>
    <w:tmpl w:val="F08A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E7649B3"/>
    <w:multiLevelType w:val="multilevel"/>
    <w:tmpl w:val="1C1A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FA3584A"/>
    <w:multiLevelType w:val="hybridMultilevel"/>
    <w:tmpl w:val="9A866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845F21"/>
    <w:multiLevelType w:val="hybridMultilevel"/>
    <w:tmpl w:val="870ECD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472551F"/>
    <w:multiLevelType w:val="multilevel"/>
    <w:tmpl w:val="BA70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69A2D1C"/>
    <w:multiLevelType w:val="multilevel"/>
    <w:tmpl w:val="7180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6A845FA"/>
    <w:multiLevelType w:val="hybridMultilevel"/>
    <w:tmpl w:val="AC00F5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AA2CC4"/>
    <w:multiLevelType w:val="multilevel"/>
    <w:tmpl w:val="4970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A3E3CD3"/>
    <w:multiLevelType w:val="multilevel"/>
    <w:tmpl w:val="43B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C160AC8"/>
    <w:multiLevelType w:val="hybridMultilevel"/>
    <w:tmpl w:val="9F60C1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222C0E"/>
    <w:multiLevelType w:val="multilevel"/>
    <w:tmpl w:val="C0CE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DEE352B"/>
    <w:multiLevelType w:val="multilevel"/>
    <w:tmpl w:val="00D0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FCF6025"/>
    <w:multiLevelType w:val="multilevel"/>
    <w:tmpl w:val="4F68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0526E55"/>
    <w:multiLevelType w:val="multilevel"/>
    <w:tmpl w:val="0DB0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3BD0BD2"/>
    <w:multiLevelType w:val="multilevel"/>
    <w:tmpl w:val="67FA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59D02FC"/>
    <w:multiLevelType w:val="multilevel"/>
    <w:tmpl w:val="6906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7172CA3"/>
    <w:multiLevelType w:val="multilevel"/>
    <w:tmpl w:val="4F68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A633598"/>
    <w:multiLevelType w:val="multilevel"/>
    <w:tmpl w:val="AF5E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A686717"/>
    <w:multiLevelType w:val="multilevel"/>
    <w:tmpl w:val="4DBE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CD50218"/>
    <w:multiLevelType w:val="multilevel"/>
    <w:tmpl w:val="DF20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049663B"/>
    <w:multiLevelType w:val="multilevel"/>
    <w:tmpl w:val="85EA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5A36F4"/>
    <w:multiLevelType w:val="multilevel"/>
    <w:tmpl w:val="FD4A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AB311D"/>
    <w:multiLevelType w:val="multilevel"/>
    <w:tmpl w:val="CA4C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C161B3F"/>
    <w:multiLevelType w:val="multilevel"/>
    <w:tmpl w:val="EDFC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1F30BB2"/>
    <w:multiLevelType w:val="multilevel"/>
    <w:tmpl w:val="CAC0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7B6D45"/>
    <w:multiLevelType w:val="multilevel"/>
    <w:tmpl w:val="7ED0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4E50B4E"/>
    <w:multiLevelType w:val="multilevel"/>
    <w:tmpl w:val="E714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70E70E0"/>
    <w:multiLevelType w:val="multilevel"/>
    <w:tmpl w:val="3356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8D83077"/>
    <w:multiLevelType w:val="multilevel"/>
    <w:tmpl w:val="15D2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9182753"/>
    <w:multiLevelType w:val="multilevel"/>
    <w:tmpl w:val="9C78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9957E2D"/>
    <w:multiLevelType w:val="multilevel"/>
    <w:tmpl w:val="B040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AB94604"/>
    <w:multiLevelType w:val="multilevel"/>
    <w:tmpl w:val="6F32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B052049"/>
    <w:multiLevelType w:val="multilevel"/>
    <w:tmpl w:val="8CB2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CF30DCB"/>
    <w:multiLevelType w:val="multilevel"/>
    <w:tmpl w:val="CF5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FBA1B22"/>
    <w:multiLevelType w:val="multilevel"/>
    <w:tmpl w:val="40F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FCB2DC4"/>
    <w:multiLevelType w:val="multilevel"/>
    <w:tmpl w:val="C246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2BE6702"/>
    <w:multiLevelType w:val="hybridMultilevel"/>
    <w:tmpl w:val="26C82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BF2FD4"/>
    <w:multiLevelType w:val="multilevel"/>
    <w:tmpl w:val="462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A8127B5"/>
    <w:multiLevelType w:val="multilevel"/>
    <w:tmpl w:val="E4B0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AE51D29"/>
    <w:multiLevelType w:val="multilevel"/>
    <w:tmpl w:val="D5A8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C426C93"/>
    <w:multiLevelType w:val="multilevel"/>
    <w:tmpl w:val="2B74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CE56A82"/>
    <w:multiLevelType w:val="multilevel"/>
    <w:tmpl w:val="8BCC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0F064F2"/>
    <w:multiLevelType w:val="multilevel"/>
    <w:tmpl w:val="D216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50D4C1A"/>
    <w:multiLevelType w:val="multilevel"/>
    <w:tmpl w:val="A090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abstractNum w:abstractNumId="73" w15:restartNumberingAfterBreak="0">
    <w:nsid w:val="77E27636"/>
    <w:multiLevelType w:val="multilevel"/>
    <w:tmpl w:val="9B1E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82045E8"/>
    <w:multiLevelType w:val="multilevel"/>
    <w:tmpl w:val="1720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7F7C0BA9"/>
    <w:multiLevelType w:val="multilevel"/>
    <w:tmpl w:val="2D5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6568147">
    <w:abstractNumId w:val="45"/>
  </w:num>
  <w:num w:numId="2" w16cid:durableId="529688289">
    <w:abstractNumId w:val="51"/>
  </w:num>
  <w:num w:numId="3" w16cid:durableId="655499794">
    <w:abstractNumId w:val="5"/>
  </w:num>
  <w:num w:numId="4" w16cid:durableId="1634825399">
    <w:abstractNumId w:val="69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72"/>
  </w:num>
  <w:num w:numId="8" w16cid:durableId="1913923778">
    <w:abstractNumId w:val="47"/>
  </w:num>
  <w:num w:numId="9" w16cid:durableId="859661130">
    <w:abstractNumId w:val="16"/>
  </w:num>
  <w:num w:numId="10" w16cid:durableId="1300380868">
    <w:abstractNumId w:val="12"/>
  </w:num>
  <w:num w:numId="11" w16cid:durableId="1982464412">
    <w:abstractNumId w:val="68"/>
  </w:num>
  <w:num w:numId="12" w16cid:durableId="30155118">
    <w:abstractNumId w:val="56"/>
  </w:num>
  <w:num w:numId="13" w16cid:durableId="1443190619">
    <w:abstractNumId w:val="28"/>
  </w:num>
  <w:num w:numId="14" w16cid:durableId="904147987">
    <w:abstractNumId w:val="6"/>
  </w:num>
  <w:num w:numId="15" w16cid:durableId="1715621286">
    <w:abstractNumId w:val="32"/>
  </w:num>
  <w:num w:numId="16" w16cid:durableId="1326737770">
    <w:abstractNumId w:val="57"/>
  </w:num>
  <w:num w:numId="17" w16cid:durableId="1661613786">
    <w:abstractNumId w:val="31"/>
  </w:num>
  <w:num w:numId="18" w16cid:durableId="1670252708">
    <w:abstractNumId w:val="18"/>
  </w:num>
  <w:num w:numId="19" w16cid:durableId="1533617279">
    <w:abstractNumId w:val="73"/>
  </w:num>
  <w:num w:numId="20" w16cid:durableId="667632154">
    <w:abstractNumId w:val="35"/>
  </w:num>
  <w:num w:numId="21" w16cid:durableId="503326519">
    <w:abstractNumId w:val="4"/>
  </w:num>
  <w:num w:numId="22" w16cid:durableId="831456385">
    <w:abstractNumId w:val="75"/>
  </w:num>
  <w:num w:numId="23" w16cid:durableId="1541743729">
    <w:abstractNumId w:val="33"/>
  </w:num>
  <w:num w:numId="24" w16cid:durableId="711349267">
    <w:abstractNumId w:val="30"/>
  </w:num>
  <w:num w:numId="25" w16cid:durableId="69272401">
    <w:abstractNumId w:val="22"/>
  </w:num>
  <w:num w:numId="26" w16cid:durableId="1732998524">
    <w:abstractNumId w:val="11"/>
  </w:num>
  <w:num w:numId="27" w16cid:durableId="2090928066">
    <w:abstractNumId w:val="71"/>
  </w:num>
  <w:num w:numId="28" w16cid:durableId="659190252">
    <w:abstractNumId w:val="54"/>
  </w:num>
  <w:num w:numId="29" w16cid:durableId="1615403763">
    <w:abstractNumId w:val="66"/>
  </w:num>
  <w:num w:numId="30" w16cid:durableId="1219633891">
    <w:abstractNumId w:val="20"/>
  </w:num>
  <w:num w:numId="31" w16cid:durableId="1995134511">
    <w:abstractNumId w:val="14"/>
  </w:num>
  <w:num w:numId="32" w16cid:durableId="633677530">
    <w:abstractNumId w:val="2"/>
  </w:num>
  <w:num w:numId="33" w16cid:durableId="288056468">
    <w:abstractNumId w:val="61"/>
  </w:num>
  <w:num w:numId="34" w16cid:durableId="121271284">
    <w:abstractNumId w:val="27"/>
  </w:num>
  <w:num w:numId="35" w16cid:durableId="1016232196">
    <w:abstractNumId w:val="53"/>
  </w:num>
  <w:num w:numId="36" w16cid:durableId="1504710069">
    <w:abstractNumId w:val="59"/>
  </w:num>
  <w:num w:numId="37" w16cid:durableId="387342057">
    <w:abstractNumId w:val="24"/>
  </w:num>
  <w:num w:numId="38" w16cid:durableId="691105823">
    <w:abstractNumId w:val="50"/>
  </w:num>
  <w:num w:numId="39" w16cid:durableId="1084956400">
    <w:abstractNumId w:val="40"/>
  </w:num>
  <w:num w:numId="40" w16cid:durableId="994720745">
    <w:abstractNumId w:val="7"/>
  </w:num>
  <w:num w:numId="41" w16cid:durableId="627584604">
    <w:abstractNumId w:val="67"/>
  </w:num>
  <w:num w:numId="42" w16cid:durableId="2030908388">
    <w:abstractNumId w:val="74"/>
  </w:num>
  <w:num w:numId="43" w16cid:durableId="336425975">
    <w:abstractNumId w:val="70"/>
  </w:num>
  <w:num w:numId="44" w16cid:durableId="1783642738">
    <w:abstractNumId w:val="15"/>
  </w:num>
  <w:num w:numId="45" w16cid:durableId="1130321417">
    <w:abstractNumId w:val="19"/>
  </w:num>
  <w:num w:numId="46" w16cid:durableId="1584414308">
    <w:abstractNumId w:val="65"/>
  </w:num>
  <w:num w:numId="47" w16cid:durableId="1124352135">
    <w:abstractNumId w:val="39"/>
  </w:num>
  <w:num w:numId="48" w16cid:durableId="1765146668">
    <w:abstractNumId w:val="36"/>
  </w:num>
  <w:num w:numId="49" w16cid:durableId="1475223702">
    <w:abstractNumId w:val="63"/>
  </w:num>
  <w:num w:numId="50" w16cid:durableId="1353991928">
    <w:abstractNumId w:val="26"/>
  </w:num>
  <w:num w:numId="51" w16cid:durableId="1218275853">
    <w:abstractNumId w:val="43"/>
  </w:num>
  <w:num w:numId="52" w16cid:durableId="2094012765">
    <w:abstractNumId w:val="41"/>
  </w:num>
  <w:num w:numId="53" w16cid:durableId="216094976">
    <w:abstractNumId w:val="62"/>
  </w:num>
  <w:num w:numId="54" w16cid:durableId="1225750742">
    <w:abstractNumId w:val="10"/>
  </w:num>
  <w:num w:numId="55" w16cid:durableId="18432400">
    <w:abstractNumId w:val="9"/>
  </w:num>
  <w:num w:numId="56" w16cid:durableId="645621807">
    <w:abstractNumId w:val="34"/>
  </w:num>
  <w:num w:numId="57" w16cid:durableId="1539389610">
    <w:abstractNumId w:val="1"/>
  </w:num>
  <w:num w:numId="58" w16cid:durableId="192573843">
    <w:abstractNumId w:val="8"/>
  </w:num>
  <w:num w:numId="59" w16cid:durableId="2115242279">
    <w:abstractNumId w:val="60"/>
  </w:num>
  <w:num w:numId="60" w16cid:durableId="2021271334">
    <w:abstractNumId w:val="44"/>
  </w:num>
  <w:num w:numId="61" w16cid:durableId="192772926">
    <w:abstractNumId w:val="21"/>
  </w:num>
  <w:num w:numId="62" w16cid:durableId="334573513">
    <w:abstractNumId w:val="48"/>
  </w:num>
  <w:num w:numId="63" w16cid:durableId="1356616703">
    <w:abstractNumId w:val="42"/>
  </w:num>
  <w:num w:numId="64" w16cid:durableId="1602644186">
    <w:abstractNumId w:val="25"/>
  </w:num>
  <w:num w:numId="65" w16cid:durableId="355155129">
    <w:abstractNumId w:val="37"/>
  </w:num>
  <w:num w:numId="66" w16cid:durableId="2050300671">
    <w:abstractNumId w:val="49"/>
  </w:num>
  <w:num w:numId="67" w16cid:durableId="134373158">
    <w:abstractNumId w:val="58"/>
  </w:num>
  <w:num w:numId="68" w16cid:durableId="393086208">
    <w:abstractNumId w:val="3"/>
  </w:num>
  <w:num w:numId="69" w16cid:durableId="534315672">
    <w:abstractNumId w:val="13"/>
  </w:num>
  <w:num w:numId="70" w16cid:durableId="72362867">
    <w:abstractNumId w:val="29"/>
  </w:num>
  <w:num w:numId="71" w16cid:durableId="315375490">
    <w:abstractNumId w:val="64"/>
  </w:num>
  <w:num w:numId="72" w16cid:durableId="1601991771">
    <w:abstractNumId w:val="23"/>
  </w:num>
  <w:num w:numId="73" w16cid:durableId="796725970">
    <w:abstractNumId w:val="46"/>
  </w:num>
  <w:num w:numId="74" w16cid:durableId="90394796">
    <w:abstractNumId w:val="38"/>
  </w:num>
  <w:num w:numId="75" w16cid:durableId="666789029">
    <w:abstractNumId w:val="17"/>
  </w:num>
  <w:num w:numId="76" w16cid:durableId="669721283">
    <w:abstractNumId w:val="52"/>
  </w:num>
  <w:num w:numId="77" w16cid:durableId="843252577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7"/>
    <w:rsid w:val="00051975"/>
    <w:rsid w:val="000B5A66"/>
    <w:rsid w:val="001F66B9"/>
    <w:rsid w:val="00235760"/>
    <w:rsid w:val="00266384"/>
    <w:rsid w:val="002B0079"/>
    <w:rsid w:val="00342B93"/>
    <w:rsid w:val="003D4E77"/>
    <w:rsid w:val="004E77FB"/>
    <w:rsid w:val="0051080D"/>
    <w:rsid w:val="00521A34"/>
    <w:rsid w:val="0058023F"/>
    <w:rsid w:val="00580EAC"/>
    <w:rsid w:val="005F587F"/>
    <w:rsid w:val="006303C7"/>
    <w:rsid w:val="0071057A"/>
    <w:rsid w:val="00714B6E"/>
    <w:rsid w:val="00733588"/>
    <w:rsid w:val="007703D7"/>
    <w:rsid w:val="00787B92"/>
    <w:rsid w:val="007E0B4A"/>
    <w:rsid w:val="008B00EA"/>
    <w:rsid w:val="008C4366"/>
    <w:rsid w:val="008D6F19"/>
    <w:rsid w:val="008F3462"/>
    <w:rsid w:val="009022EC"/>
    <w:rsid w:val="00903F88"/>
    <w:rsid w:val="00914BD3"/>
    <w:rsid w:val="009300CF"/>
    <w:rsid w:val="00931436"/>
    <w:rsid w:val="00967CE9"/>
    <w:rsid w:val="009800A3"/>
    <w:rsid w:val="009854BA"/>
    <w:rsid w:val="009B5B7D"/>
    <w:rsid w:val="009C63F9"/>
    <w:rsid w:val="009E560F"/>
    <w:rsid w:val="009E6205"/>
    <w:rsid w:val="00A57921"/>
    <w:rsid w:val="00A63588"/>
    <w:rsid w:val="00A828ED"/>
    <w:rsid w:val="00AB23D7"/>
    <w:rsid w:val="00B33E59"/>
    <w:rsid w:val="00B64635"/>
    <w:rsid w:val="00BD086C"/>
    <w:rsid w:val="00C64C00"/>
    <w:rsid w:val="00D36BC3"/>
    <w:rsid w:val="00D817D2"/>
    <w:rsid w:val="00DA1414"/>
    <w:rsid w:val="00DE0E1F"/>
    <w:rsid w:val="00E368B6"/>
    <w:rsid w:val="00E56796"/>
    <w:rsid w:val="00E84ABA"/>
    <w:rsid w:val="00ED0FA2"/>
    <w:rsid w:val="00F707FA"/>
    <w:rsid w:val="00FA5524"/>
    <w:rsid w:val="00FC5445"/>
    <w:rsid w:val="00FD1645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3A2D2"/>
  <w15:chartTrackingRefBased/>
  <w15:docId w15:val="{1E466BFF-9E56-4ABD-B43E-3AE2A74E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erdne0\Downloads\HHS%20Letterhead%20Basic%20(2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230b11-9f30-45b8-8191-3ae2895b0fe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BEC97D6A9D142801E712CD21977B1" ma:contentTypeVersion="14" ma:contentTypeDescription="Create a new document." ma:contentTypeScope="" ma:versionID="9c4551e231d0de49ac6bb04b1f811c9c">
  <xsd:schema xmlns:xsd="http://www.w3.org/2001/XMLSchema" xmlns:xs="http://www.w3.org/2001/XMLSchema" xmlns:p="http://schemas.microsoft.com/office/2006/metadata/properties" xmlns:ns2="09230b11-9f30-45b8-8191-3ae2895b0fe9" targetNamespace="http://schemas.microsoft.com/office/2006/metadata/properties" ma:root="true" ma:fieldsID="92ef34aa10defe79ad630e2c2dd096ba" ns2:_="">
    <xsd:import namespace="09230b11-9f30-45b8-8191-3ae2895b0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30b11-9f30-45b8-8191-3ae2895b0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7A9274-31EC-4874-890C-CC08578283E9}"/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Basic (2)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Gerdner, Tabetha [HHS]</dc:creator>
  <cp:keywords/>
  <dc:description/>
  <cp:lastModifiedBy>Gerdner, Tabetha [HHS]</cp:lastModifiedBy>
  <cp:revision>2</cp:revision>
  <dcterms:created xsi:type="dcterms:W3CDTF">2025-07-22T17:59:00Z</dcterms:created>
  <dcterms:modified xsi:type="dcterms:W3CDTF">2025-07-22T17:59:00Z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0x010100A49BEC97D6A9D142801E712CD21977B1</vt:lpwstr>
  </property>
</Properties>
</file>